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32276239" w14:textId="77777777" w:rsidTr="00E529B4">
        <w:trPr>
          <w:trHeight w:val="1032"/>
        </w:trPr>
        <w:tc>
          <w:tcPr>
            <w:tcW w:w="2588" w:type="dxa"/>
            <w:gridSpan w:val="2"/>
          </w:tcPr>
          <w:p w14:paraId="760E38D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AA8B2A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4DAA36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A2DB9D5" w14:textId="276DEDE1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6E83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C85CC3">
              <w:rPr>
                <w:rFonts w:ascii="Arial" w:hAnsi="Arial" w:cs="Arial"/>
                <w:sz w:val="20"/>
                <w:szCs w:val="20"/>
              </w:rPr>
              <w:t>110</w:t>
            </w:r>
            <w:r w:rsidR="00646E83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44572D3B" w14:textId="72580BE6" w:rsidR="00646E83" w:rsidRDefault="00646E8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C85CC3">
              <w:rPr>
                <w:rFonts w:ascii="Arial" w:hAnsi="Arial" w:cs="Arial"/>
                <w:sz w:val="20"/>
                <w:szCs w:val="20"/>
              </w:rPr>
              <w:t>110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62BAC3F6" w14:textId="5B2066A0" w:rsidR="00646E83" w:rsidRPr="007363F7" w:rsidRDefault="00646E8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Produccion</w:t>
            </w:r>
            <w:proofErr w:type="spellEnd"/>
          </w:p>
        </w:tc>
        <w:tc>
          <w:tcPr>
            <w:tcW w:w="2734" w:type="dxa"/>
            <w:gridSpan w:val="3"/>
          </w:tcPr>
          <w:p w14:paraId="31FC9AA5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2C58375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50FF5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68D00EE" w14:textId="77777777" w:rsidR="00776107" w:rsidRDefault="00646E83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2021</w:t>
            </w:r>
          </w:p>
          <w:p w14:paraId="215B68BC" w14:textId="6C2B9407" w:rsidR="00646E83" w:rsidRDefault="00646E83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2021</w:t>
            </w:r>
            <w:r w:rsidR="00C85CC3">
              <w:rPr>
                <w:rFonts w:ascii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74606C4B" w14:textId="697F616A" w:rsidR="00646E83" w:rsidRPr="007363F7" w:rsidRDefault="00646E83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2021</w:t>
            </w:r>
            <w:r w:rsidR="00C85CC3">
              <w:rPr>
                <w:rFonts w:ascii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sz w:val="20"/>
                <w:szCs w:val="20"/>
              </w:rPr>
              <w:t>0-M</w:t>
            </w:r>
          </w:p>
        </w:tc>
      </w:tr>
      <w:tr w:rsidR="00B811B7" w14:paraId="6040FAD5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2BEFEA9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2E0874E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57ABDE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0D33E6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630DAAD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E5FE78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AC0D9CA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37E3955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0E5344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4124893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C771AA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045433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C2F8B3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6FB88E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CF45909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370179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E45C355" w14:textId="4F5A714D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 xml:space="preserve">Instalación de resistencias eléctricas </w:t>
            </w:r>
          </w:p>
        </w:tc>
        <w:tc>
          <w:tcPr>
            <w:tcW w:w="4902" w:type="dxa"/>
            <w:gridSpan w:val="3"/>
            <w:vAlign w:val="center"/>
          </w:tcPr>
          <w:p w14:paraId="55639F05" w14:textId="20E1BD6E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 xml:space="preserve">Verificar que la resistencia </w:t>
            </w:r>
            <w:r w:rsidR="008B461D">
              <w:rPr>
                <w:sz w:val="20"/>
                <w:szCs w:val="20"/>
              </w:rPr>
              <w:t xml:space="preserve">quede bien ajustada en el </w:t>
            </w:r>
            <w:proofErr w:type="spellStart"/>
            <w:r w:rsidR="008B461D">
              <w:rPr>
                <w:sz w:val="20"/>
                <w:szCs w:val="20"/>
              </w:rPr>
              <w:t>calderin</w:t>
            </w:r>
            <w:proofErr w:type="spellEnd"/>
          </w:p>
        </w:tc>
        <w:tc>
          <w:tcPr>
            <w:tcW w:w="1204" w:type="dxa"/>
          </w:tcPr>
          <w:p w14:paraId="69D8687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2D964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EAAF8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75BCAEB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78478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00267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7532D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20DD20D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5089E2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6A785D2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73C5B2B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Las  conexiones</w:t>
            </w:r>
            <w:proofErr w:type="gramEnd"/>
            <w:r>
              <w:rPr>
                <w:sz w:val="20"/>
                <w:szCs w:val="20"/>
              </w:rPr>
              <w:t xml:space="preserve"> hidráulicas y neumáticas queden libres para conectarlas posteriormente </w:t>
            </w:r>
          </w:p>
        </w:tc>
        <w:tc>
          <w:tcPr>
            <w:tcW w:w="1204" w:type="dxa"/>
          </w:tcPr>
          <w:p w14:paraId="0265DFC4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46083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EB51D2A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752CAB2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AFA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75E91D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676F110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57401A9B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1499D00" w14:textId="6313F780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</w:t>
            </w:r>
            <w:r w:rsidR="008B461D">
              <w:rPr>
                <w:sz w:val="20"/>
                <w:szCs w:val="20"/>
              </w:rPr>
              <w:t>s exteriores</w:t>
            </w:r>
          </w:p>
        </w:tc>
        <w:tc>
          <w:tcPr>
            <w:tcW w:w="4902" w:type="dxa"/>
            <w:gridSpan w:val="3"/>
            <w:vAlign w:val="center"/>
          </w:tcPr>
          <w:p w14:paraId="1018EA09" w14:textId="3FE5AFFC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</w:t>
            </w:r>
            <w:r w:rsidR="008B46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="008B461D">
              <w:rPr>
                <w:sz w:val="20"/>
                <w:szCs w:val="20"/>
              </w:rPr>
              <w:t>as cubiertas</w:t>
            </w:r>
            <w:r>
              <w:rPr>
                <w:sz w:val="20"/>
                <w:szCs w:val="20"/>
              </w:rPr>
              <w:t xml:space="preserve"> concuerden con la estructura.</w:t>
            </w:r>
          </w:p>
        </w:tc>
        <w:tc>
          <w:tcPr>
            <w:tcW w:w="1204" w:type="dxa"/>
          </w:tcPr>
          <w:p w14:paraId="26D7175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A8183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FB4B54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329AC4A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EE41AA8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C0AEE12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5A5BFAB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15AEE21B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124D72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601AD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AF17766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7C7E7C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6B57B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1208B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96A6214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1FDF8D41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E3ABF24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0EC3C1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06EA4F3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ED8F0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94D329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1975C10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7A3FE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F209A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79EF47B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61417B7F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82B95FF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2B262F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Revisar  el</w:t>
            </w:r>
            <w:proofErr w:type="gramEnd"/>
            <w:r>
              <w:rPr>
                <w:sz w:val="20"/>
                <w:szCs w:val="20"/>
              </w:rPr>
              <w:t xml:space="preserve"> funcionamiento de la puerta sea el correcto y el sello del empaque.  </w:t>
            </w:r>
          </w:p>
        </w:tc>
        <w:tc>
          <w:tcPr>
            <w:tcW w:w="1204" w:type="dxa"/>
          </w:tcPr>
          <w:p w14:paraId="7305A9D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B515E1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929E99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2DB27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C7604E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A6C9F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93A758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7815CDC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85175F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47DE98EA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conexiones estén de </w:t>
            </w:r>
            <w:proofErr w:type="gramStart"/>
            <w:r>
              <w:rPr>
                <w:sz w:val="20"/>
                <w:szCs w:val="20"/>
              </w:rPr>
              <w:t>acuerdo  a</w:t>
            </w:r>
            <w:proofErr w:type="gramEnd"/>
            <w:r>
              <w:rPr>
                <w:sz w:val="20"/>
                <w:szCs w:val="20"/>
              </w:rPr>
              <w:t xml:space="preserve"> las especificaciones del diámetro de las tuberías hidráulicas y neumáticas.</w:t>
            </w:r>
          </w:p>
        </w:tc>
        <w:tc>
          <w:tcPr>
            <w:tcW w:w="1204" w:type="dxa"/>
          </w:tcPr>
          <w:p w14:paraId="419D17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8E44A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ED974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43D2923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3FD3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99CE7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B48D2EB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987AE97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541A59B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527B017A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53F47AD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18611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50AB6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8CC93A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56277B4B" w14:textId="77777777" w:rsidTr="00E529B4">
        <w:trPr>
          <w:trHeight w:val="982"/>
        </w:trPr>
        <w:tc>
          <w:tcPr>
            <w:tcW w:w="3544" w:type="dxa"/>
            <w:gridSpan w:val="3"/>
          </w:tcPr>
          <w:p w14:paraId="13D06135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C2DEDF2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490E1F86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3DDC43E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4624CD4E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CE4F684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6D1DCE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7C135CAE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0DD78137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F84D427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45CBA659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0B9776E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43B1DF43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2088A" w14:textId="77777777" w:rsidR="00230949" w:rsidRDefault="00230949" w:rsidP="003A1FD2">
      <w:r>
        <w:separator/>
      </w:r>
    </w:p>
  </w:endnote>
  <w:endnote w:type="continuationSeparator" w:id="0">
    <w:p w14:paraId="05DEB556" w14:textId="77777777" w:rsidR="00230949" w:rsidRDefault="0023094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83E11" w14:textId="77777777" w:rsidR="00230949" w:rsidRDefault="00230949" w:rsidP="003A1FD2">
      <w:r>
        <w:separator/>
      </w:r>
    </w:p>
  </w:footnote>
  <w:footnote w:type="continuationSeparator" w:id="0">
    <w:p w14:paraId="40F639F0" w14:textId="77777777" w:rsidR="00230949" w:rsidRDefault="0023094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E62FEE0" w14:textId="77777777" w:rsidTr="00E529B4">
      <w:trPr>
        <w:trHeight w:val="428"/>
      </w:trPr>
      <w:tc>
        <w:tcPr>
          <w:tcW w:w="3119" w:type="dxa"/>
          <w:vMerge w:val="restart"/>
        </w:tcPr>
        <w:p w14:paraId="5A101D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4AECAA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065F6F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1A732E9" wp14:editId="7658DE7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2BF7CCD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3723AAFA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2407440A" w14:textId="77777777" w:rsidTr="00E529B4">
      <w:trPr>
        <w:trHeight w:val="428"/>
      </w:trPr>
      <w:tc>
        <w:tcPr>
          <w:tcW w:w="3119" w:type="dxa"/>
          <w:vMerge/>
        </w:tcPr>
        <w:p w14:paraId="66D8D1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6DEC59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B4EAB1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7051B0B5" w14:textId="77777777" w:rsidTr="00E529B4">
      <w:tc>
        <w:tcPr>
          <w:tcW w:w="14601" w:type="dxa"/>
          <w:gridSpan w:val="3"/>
        </w:tcPr>
        <w:p w14:paraId="45C9F89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8F50E63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30949"/>
    <w:rsid w:val="002B1CF5"/>
    <w:rsid w:val="00323818"/>
    <w:rsid w:val="00327E4D"/>
    <w:rsid w:val="003672E2"/>
    <w:rsid w:val="00391C27"/>
    <w:rsid w:val="0039497A"/>
    <w:rsid w:val="003A1FD2"/>
    <w:rsid w:val="003E5722"/>
    <w:rsid w:val="004563BE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46E83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B461D"/>
    <w:rsid w:val="008E4D9B"/>
    <w:rsid w:val="008F5B7C"/>
    <w:rsid w:val="00922C9C"/>
    <w:rsid w:val="0097193C"/>
    <w:rsid w:val="00972F8C"/>
    <w:rsid w:val="00995E65"/>
    <w:rsid w:val="009A0E37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811B7"/>
    <w:rsid w:val="00BF376F"/>
    <w:rsid w:val="00C03384"/>
    <w:rsid w:val="00C81E80"/>
    <w:rsid w:val="00C85CC3"/>
    <w:rsid w:val="00C86362"/>
    <w:rsid w:val="00CA29E8"/>
    <w:rsid w:val="00CB7108"/>
    <w:rsid w:val="00CC320B"/>
    <w:rsid w:val="00D45ABC"/>
    <w:rsid w:val="00D81F99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0D3A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F346-46EE-4CD9-A422-B10B40B0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59</cp:revision>
  <cp:lastPrinted>2018-04-27T15:13:00Z</cp:lastPrinted>
  <dcterms:created xsi:type="dcterms:W3CDTF">2017-11-29T23:34:00Z</dcterms:created>
  <dcterms:modified xsi:type="dcterms:W3CDTF">2021-07-08T12:52:00Z</dcterms:modified>
</cp:coreProperties>
</file>