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614DDD42" w14:textId="77777777" w:rsidTr="00F06CA3">
        <w:tc>
          <w:tcPr>
            <w:tcW w:w="10774" w:type="dxa"/>
            <w:shd w:val="clear" w:color="auto" w:fill="auto"/>
          </w:tcPr>
          <w:p w14:paraId="33E7DE74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19C23AD7" w14:textId="77777777" w:rsidTr="00F06CA3">
        <w:tc>
          <w:tcPr>
            <w:tcW w:w="10774" w:type="dxa"/>
            <w:shd w:val="clear" w:color="auto" w:fill="auto"/>
          </w:tcPr>
          <w:p w14:paraId="032E1402" w14:textId="07680532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24231C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F06CA3" w:rsidRPr="00CC22B8" w14:paraId="0A20E060" w14:textId="77777777" w:rsidTr="00F06CA3">
        <w:tc>
          <w:tcPr>
            <w:tcW w:w="10774" w:type="dxa"/>
            <w:shd w:val="clear" w:color="auto" w:fill="auto"/>
          </w:tcPr>
          <w:p w14:paraId="4B5800BB" w14:textId="70D73B53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EA0A24" w:rsidRPr="00EA0A24">
              <w:rPr>
                <w:rFonts w:ascii="Arial" w:hAnsi="Arial" w:cs="Arial"/>
                <w:sz w:val="20"/>
                <w:szCs w:val="20"/>
              </w:rPr>
              <w:t>JPA62LH-HF-EV</w:t>
            </w:r>
          </w:p>
        </w:tc>
      </w:tr>
      <w:tr w:rsidR="00F06CA3" w:rsidRPr="00CC22B8" w14:paraId="53C6BC76" w14:textId="77777777" w:rsidTr="00F06CA3">
        <w:tc>
          <w:tcPr>
            <w:tcW w:w="10774" w:type="dxa"/>
            <w:shd w:val="clear" w:color="auto" w:fill="auto"/>
          </w:tcPr>
          <w:p w14:paraId="2A4C7F92" w14:textId="264729FB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3FFA644C" w14:textId="77777777" w:rsidTr="00F06CA3">
        <w:tc>
          <w:tcPr>
            <w:tcW w:w="10774" w:type="dxa"/>
          </w:tcPr>
          <w:p w14:paraId="0A38CC18" w14:textId="252906C5"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Autoclave digital automática con sistema integrado de vapor y pantalla TOUCH A TODO COLOR </w:t>
            </w:r>
          </w:p>
        </w:tc>
      </w:tr>
      <w:tr w:rsidR="00F06CA3" w:rsidRPr="00CC22B8" w14:paraId="1243BE55" w14:textId="77777777" w:rsidTr="00F06CA3">
        <w:tc>
          <w:tcPr>
            <w:tcW w:w="10774" w:type="dxa"/>
          </w:tcPr>
          <w:p w14:paraId="03E69E91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15DC3D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452E0A0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3D659574" w14:textId="77777777" w:rsidTr="00F06CA3">
        <w:tc>
          <w:tcPr>
            <w:tcW w:w="10774" w:type="dxa"/>
          </w:tcPr>
          <w:p w14:paraId="4BE98C2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9B2CD18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14:paraId="3B730782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46F3CE62" w14:textId="7271AEF2"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127CFE">
              <w:rPr>
                <w:rFonts w:ascii="Arial" w:hAnsi="Arial" w:cs="Arial"/>
                <w:sz w:val="20"/>
                <w:szCs w:val="20"/>
              </w:rPr>
              <w:t>65</w:t>
            </w:r>
            <w:r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14:paraId="12415C5F" w14:textId="689FA67B"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Altura: 1</w:t>
            </w:r>
            <w:r w:rsidR="00127CFE">
              <w:rPr>
                <w:rFonts w:ascii="Arial" w:hAnsi="Arial" w:cs="Arial"/>
                <w:sz w:val="20"/>
                <w:szCs w:val="20"/>
              </w:rPr>
              <w:t>700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0816906" w14:textId="5367E349"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127CFE">
              <w:rPr>
                <w:rFonts w:ascii="Arial" w:hAnsi="Arial" w:cs="Arial"/>
                <w:sz w:val="20"/>
                <w:szCs w:val="20"/>
              </w:rPr>
              <w:t>700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03F732D4" w14:textId="7E5183CA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6CA3" w:rsidRPr="00CC22B8" w14:paraId="7D17E7FE" w14:textId="77777777" w:rsidTr="00F06CA3">
        <w:tc>
          <w:tcPr>
            <w:tcW w:w="10774" w:type="dxa"/>
          </w:tcPr>
          <w:p w14:paraId="176A71BF" w14:textId="77777777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9A688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Utilidades</w:t>
            </w:r>
          </w:p>
          <w:p w14:paraId="63A9E3F4" w14:textId="77777777"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AF5B7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14:paraId="5ED11A7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F013EE" w14:textId="77777777" w:rsidR="00F06CA3" w:rsidRPr="00CC22B8" w:rsidRDefault="00F06CA3" w:rsidP="00CC22B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133951C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autoclave debe contar con dos sistemas de suministro agua:</w:t>
            </w:r>
          </w:p>
          <w:p w14:paraId="190206BF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Agua para la bomba de vacío y enfriamiento del intercambiador de calor;</w:t>
            </w:r>
          </w:p>
          <w:p w14:paraId="7DC9989C" w14:textId="77777777"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La dureza no debe superar 0.7-2 mmol / l. </w:t>
            </w:r>
          </w:p>
          <w:p w14:paraId="39F0A6F6" w14:textId="77777777"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14:paraId="604202CF" w14:textId="77777777"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Conexión a la red por un tubo de </w:t>
            </w:r>
            <w:proofErr w:type="gramStart"/>
            <w:r w:rsidRPr="00CC22B8">
              <w:rPr>
                <w:rFonts w:ascii="Arial" w:hAnsi="Arial" w:cs="Arial"/>
                <w:sz w:val="20"/>
                <w:szCs w:val="20"/>
              </w:rPr>
              <w:t>½ ”</w:t>
            </w:r>
            <w:proofErr w:type="gramEnd"/>
          </w:p>
          <w:p w14:paraId="5F729810" w14:textId="0224B492" w:rsidR="00F06CA3" w:rsidRPr="0024231C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231C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24231C">
              <w:rPr>
                <w:rFonts w:ascii="Arial" w:hAnsi="Arial" w:cs="Arial"/>
                <w:sz w:val="20"/>
                <w:szCs w:val="20"/>
              </w:rPr>
              <w:t xml:space="preserve"> Agua destilada o libre de minerales para el generador de vapor.</w:t>
            </w:r>
          </w:p>
          <w:p w14:paraId="4A4087FC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el depósito de agua destilada o libre de minerales a una fuente de suministro de agua destilada o libre de minerales mediante un tubo de ½ "</w:t>
            </w:r>
          </w:p>
          <w:p w14:paraId="28ADB726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14:paraId="2B57F629" w14:textId="77777777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Dureza &lt;0.1 mmol/l</w:t>
            </w:r>
          </w:p>
          <w:p w14:paraId="688B5610" w14:textId="258494B8"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Conductividad &lt;50uS/cm</w:t>
            </w:r>
            <w:r w:rsidR="0024231C">
              <w:rPr>
                <w:rFonts w:ascii="Arial" w:hAnsi="Arial" w:cs="Arial"/>
                <w:sz w:val="20"/>
                <w:szCs w:val="20"/>
              </w:rPr>
              <w:t>, &gt;10uS/cm</w:t>
            </w:r>
          </w:p>
          <w:p w14:paraId="4471957B" w14:textId="569D0F1F" w:rsidR="00F06CA3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59F300" w14:textId="77777777" w:rsidR="000046DB" w:rsidRPr="00CC22B8" w:rsidRDefault="000046DB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805837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14:paraId="5AC50939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503D08D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3FFC85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16B59C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66E4262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089AEA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4CFED2A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7BB37460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998D6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5765E94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657E25D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E84856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2CFF9ED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72AEC9F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37F046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2AD9701D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16648560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68638B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563A51E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5648714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295D7CC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0288D46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3F97F2DD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42E2A5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A1B97B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3FF1B47D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34CE8A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Conductividad</w:t>
                  </w:r>
                </w:p>
              </w:tc>
              <w:tc>
                <w:tcPr>
                  <w:tcW w:w="2552" w:type="dxa"/>
                </w:tcPr>
                <w:p w14:paraId="7885CC0B" w14:textId="58267844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24231C">
                    <w:rPr>
                      <w:rFonts w:ascii="Arial" w:hAnsi="Arial" w:cs="Arial"/>
                      <w:sz w:val="20"/>
                      <w:szCs w:val="20"/>
                    </w:rPr>
                    <w:t>, &gt;10uS/cm</w:t>
                  </w:r>
                </w:p>
              </w:tc>
            </w:tr>
            <w:tr w:rsidR="00F06CA3" w:rsidRPr="00CC22B8" w14:paraId="0E19897E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6A5E7D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15BCFBE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64E212F5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BC6AD0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4B5A5E57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9CA449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FFE3BA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6743A97E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4FB5BAA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C59CAA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06CA3" w:rsidRPr="00CC22B8" w14:paraId="46BFF244" w14:textId="77777777" w:rsidTr="00F06CA3">
        <w:tc>
          <w:tcPr>
            <w:tcW w:w="10774" w:type="dxa"/>
          </w:tcPr>
          <w:p w14:paraId="192BEAF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Desagüe</w:t>
            </w:r>
          </w:p>
          <w:p w14:paraId="44E2E585" w14:textId="1FCEAE83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100°C.</w:t>
            </w:r>
          </w:p>
          <w:p w14:paraId="68CE5BBB" w14:textId="6230BB5D" w:rsidR="00EE58C5" w:rsidRPr="00CC22B8" w:rsidRDefault="00EE58C5" w:rsidP="00EE58C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2: </w:t>
            </w:r>
            <w:r>
              <w:rPr>
                <w:rFonts w:ascii="Arial" w:hAnsi="Arial" w:cs="Arial"/>
                <w:b/>
                <w:sz w:val="20"/>
                <w:szCs w:val="20"/>
              </w:rPr>
              <w:t>Conexiones a servicios</w:t>
            </w:r>
          </w:p>
          <w:p w14:paraId="1CFDB313" w14:textId="77777777" w:rsidR="00F06CA3" w:rsidRPr="00EE58C5" w:rsidRDefault="00EE58C5" w:rsidP="00EE58C5">
            <w:pPr>
              <w:tabs>
                <w:tab w:val="left" w:pos="970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E58C5">
              <w:rPr>
                <w:rFonts w:ascii="Arial" w:hAnsi="Arial" w:cs="Arial"/>
                <w:sz w:val="20"/>
                <w:szCs w:val="20"/>
              </w:rPr>
              <w:tab/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19"/>
              <w:gridCol w:w="3251"/>
              <w:gridCol w:w="3217"/>
            </w:tblGrid>
            <w:tr w:rsidR="00EE58C5" w:rsidRPr="00932EF1" w14:paraId="0FB40DEB" w14:textId="77777777" w:rsidTr="00C9390C">
              <w:trPr>
                <w:trHeight w:val="415"/>
                <w:tblHeader/>
                <w:jc w:val="center"/>
              </w:trPr>
              <w:tc>
                <w:tcPr>
                  <w:tcW w:w="3219" w:type="dxa"/>
                  <w:shd w:val="clear" w:color="auto" w:fill="BFBFBF" w:themeFill="background1" w:themeFillShade="BF"/>
                </w:tcPr>
                <w:p w14:paraId="4BCBB46C" w14:textId="77777777" w:rsidR="00EE58C5" w:rsidRPr="00EE58C5" w:rsidRDefault="00EE58C5" w:rsidP="00EE58C5">
                  <w:pPr>
                    <w:jc w:val="center"/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SERVICIO</w:t>
                  </w:r>
                </w:p>
              </w:tc>
              <w:tc>
                <w:tcPr>
                  <w:tcW w:w="3251" w:type="dxa"/>
                  <w:shd w:val="clear" w:color="auto" w:fill="BFBFBF" w:themeFill="background1" w:themeFillShade="BF"/>
                </w:tcPr>
                <w:p w14:paraId="60D568E0" w14:textId="77777777" w:rsidR="00EE58C5" w:rsidRPr="00EE58C5" w:rsidRDefault="00EE58C5" w:rsidP="00EE58C5">
                  <w:pPr>
                    <w:jc w:val="center"/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REQUERIMIENTOS</w:t>
                  </w:r>
                </w:p>
              </w:tc>
              <w:tc>
                <w:tcPr>
                  <w:tcW w:w="3217" w:type="dxa"/>
                  <w:shd w:val="clear" w:color="auto" w:fill="BFBFBF" w:themeFill="background1" w:themeFillShade="BF"/>
                </w:tcPr>
                <w:p w14:paraId="76254AD0" w14:textId="77777777" w:rsidR="00EE58C5" w:rsidRPr="00EE58C5" w:rsidRDefault="00EE58C5" w:rsidP="00EE58C5">
                  <w:pPr>
                    <w:jc w:val="center"/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CONEXIÓN</w:t>
                  </w:r>
                </w:p>
              </w:tc>
            </w:tr>
            <w:tr w:rsidR="00EE58C5" w:rsidRPr="00932EF1" w14:paraId="33023C55" w14:textId="77777777" w:rsidTr="00C9390C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14FB63AE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de Condensados</w:t>
                  </w:r>
                </w:p>
              </w:tc>
              <w:tc>
                <w:tcPr>
                  <w:tcW w:w="3251" w:type="dxa"/>
                </w:tcPr>
                <w:p w14:paraId="0B2BC45C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40 PSIG, 80-120°C</w:t>
                  </w:r>
                </w:p>
              </w:tc>
              <w:tc>
                <w:tcPr>
                  <w:tcW w:w="3217" w:type="dxa"/>
                </w:tcPr>
                <w:p w14:paraId="2918AF1A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EE58C5" w:rsidRPr="00932EF1" w14:paraId="63DE5C2E" w14:textId="77777777" w:rsidTr="00C9390C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77D15215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de Vapor</w:t>
                  </w:r>
                </w:p>
              </w:tc>
              <w:tc>
                <w:tcPr>
                  <w:tcW w:w="3251" w:type="dxa"/>
                </w:tcPr>
                <w:p w14:paraId="3446DB3A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40 PSIG, 80-120°C</w:t>
                  </w:r>
                </w:p>
              </w:tc>
              <w:tc>
                <w:tcPr>
                  <w:tcW w:w="3217" w:type="dxa"/>
                </w:tcPr>
                <w:p w14:paraId="1D55139E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EE58C5" w:rsidRPr="00932EF1" w14:paraId="07FC1993" w14:textId="77777777" w:rsidTr="00C9390C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64832AFF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Salida Condensado</w:t>
                  </w:r>
                </w:p>
              </w:tc>
              <w:tc>
                <w:tcPr>
                  <w:tcW w:w="3251" w:type="dxa"/>
                </w:tcPr>
                <w:p w14:paraId="1715741F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10 PSIG, 40-80°C</w:t>
                  </w:r>
                </w:p>
              </w:tc>
              <w:tc>
                <w:tcPr>
                  <w:tcW w:w="3217" w:type="dxa"/>
                </w:tcPr>
                <w:p w14:paraId="2D1489ED" w14:textId="76815FB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</w:t>
                  </w:r>
                  <w: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</w:t>
                  </w: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”</w:t>
                  </w:r>
                </w:p>
              </w:tc>
            </w:tr>
            <w:tr w:rsidR="00EE58C5" w:rsidRPr="00932EF1" w14:paraId="30B23B83" w14:textId="77777777" w:rsidTr="00C9390C">
              <w:trPr>
                <w:trHeight w:val="785"/>
                <w:jc w:val="center"/>
              </w:trPr>
              <w:tc>
                <w:tcPr>
                  <w:tcW w:w="3219" w:type="dxa"/>
                </w:tcPr>
                <w:p w14:paraId="6D6DD306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Entrada de Agua Desionizada</w:t>
                  </w:r>
                </w:p>
              </w:tc>
              <w:tc>
                <w:tcPr>
                  <w:tcW w:w="3251" w:type="dxa"/>
                </w:tcPr>
                <w:p w14:paraId="294576FB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68F240F1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  <w:tr w:rsidR="00EE58C5" w:rsidRPr="00932EF1" w14:paraId="012B08A3" w14:textId="77777777" w:rsidTr="00C9390C">
              <w:trPr>
                <w:trHeight w:val="798"/>
                <w:jc w:val="center"/>
              </w:trPr>
              <w:tc>
                <w:tcPr>
                  <w:tcW w:w="3219" w:type="dxa"/>
                </w:tcPr>
                <w:p w14:paraId="40A1E1E3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Entrada de Agua</w:t>
                  </w:r>
                </w:p>
              </w:tc>
              <w:tc>
                <w:tcPr>
                  <w:tcW w:w="3251" w:type="dxa"/>
                </w:tcPr>
                <w:p w14:paraId="1D639E61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30-70 PSIG, 15°C</w:t>
                  </w:r>
                </w:p>
              </w:tc>
              <w:tc>
                <w:tcPr>
                  <w:tcW w:w="3217" w:type="dxa"/>
                </w:tcPr>
                <w:p w14:paraId="11BFABB5" w14:textId="77777777" w:rsidR="00EE58C5" w:rsidRPr="00EE58C5" w:rsidRDefault="00EE58C5" w:rsidP="00EE58C5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EE58C5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Acople estriado para manguera de 1/2”</w:t>
                  </w:r>
                </w:p>
              </w:tc>
            </w:tr>
          </w:tbl>
          <w:p w14:paraId="4F8BF196" w14:textId="60FE75E5" w:rsidR="00EE58C5" w:rsidRPr="00CC22B8" w:rsidRDefault="00EE58C5" w:rsidP="00EE58C5">
            <w:pPr>
              <w:pStyle w:val="Prrafodelista"/>
              <w:tabs>
                <w:tab w:val="left" w:pos="9705"/>
              </w:tabs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7AD529CD" w14:textId="77777777" w:rsidTr="002C663D">
        <w:trPr>
          <w:trHeight w:val="1558"/>
        </w:trPr>
        <w:tc>
          <w:tcPr>
            <w:tcW w:w="10774" w:type="dxa"/>
          </w:tcPr>
          <w:p w14:paraId="4CBDEE53" w14:textId="37BA5F71" w:rsidR="00F06CA3" w:rsidRPr="000046DB" w:rsidRDefault="00F06CA3" w:rsidP="000046D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46DB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2D6CB4E7" w14:textId="0532C1DC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EE58C5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711FBC73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3E64D816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DC2997C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6D870D8D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098194A8" w14:textId="77777777" w:rsidTr="002C663D">
              <w:tc>
                <w:tcPr>
                  <w:tcW w:w="1250" w:type="dxa"/>
                </w:tcPr>
                <w:p w14:paraId="698D8D13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7669F122" w14:textId="1DF7D643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220 VAC,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 Hz, Trifásico (Tres Fases), </w:t>
                  </w:r>
                  <w:r w:rsidR="00EE58C5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5954A062" w14:textId="538745B4" w:rsidR="002C663D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14:paraId="0789F099" w14:textId="4F6893EB" w:rsidR="00127CFE" w:rsidRPr="00CC22B8" w:rsidRDefault="00127CFE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L15-30P</w:t>
                  </w:r>
                </w:p>
                <w:p w14:paraId="1E99B355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4B309D2A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30A2D93" w14:textId="5096A0C2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EE58C5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588327A8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A954E45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CE878AC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D6A1C86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EB1979B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E11F225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7183514D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55D2EB5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79B1F8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E28908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53CDE62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8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61315" w14:textId="77777777" w:rsidR="005A593B" w:rsidRDefault="005A593B">
      <w:r>
        <w:separator/>
      </w:r>
    </w:p>
  </w:endnote>
  <w:endnote w:type="continuationSeparator" w:id="0">
    <w:p w14:paraId="3E5BDCC3" w14:textId="77777777" w:rsidR="005A593B" w:rsidRDefault="005A5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A1E05" w14:textId="77777777" w:rsidR="005A593B" w:rsidRDefault="005A593B">
      <w:r>
        <w:separator/>
      </w:r>
    </w:p>
  </w:footnote>
  <w:footnote w:type="continuationSeparator" w:id="0">
    <w:p w14:paraId="29C1D305" w14:textId="77777777" w:rsidR="005A593B" w:rsidRDefault="005A5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8595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423BC4E1" w14:textId="77777777" w:rsidTr="00B523AE">
      <w:trPr>
        <w:trHeight w:val="495"/>
      </w:trPr>
      <w:tc>
        <w:tcPr>
          <w:tcW w:w="3119" w:type="dxa"/>
          <w:vMerge w:val="restart"/>
        </w:tcPr>
        <w:p w14:paraId="5713503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1AF91278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D609A2D" wp14:editId="0E07955B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04639D1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0124F7EC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247C8EB" w14:textId="67BCA318" w:rsidR="0024231C" w:rsidRPr="00A479ED" w:rsidRDefault="00F06CA3" w:rsidP="0024231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</w:p>
        <w:p w14:paraId="16F38AFC" w14:textId="44CE7FEE" w:rsidR="00EB7FF3" w:rsidRPr="00A479ED" w:rsidRDefault="00EB7FF3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1827999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4B728221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09FCC279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0BD45C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82A57AE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440747B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02F7169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5C2B4AB8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03DE4BD8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02103D2B" w14:textId="2DBB6D5F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</w:t>
          </w:r>
          <w:r w:rsidR="00CE1273">
            <w:rPr>
              <w:rFonts w:ascii="Arial" w:hAnsi="Arial" w:cs="Arial"/>
              <w:sz w:val="20"/>
              <w:szCs w:val="20"/>
              <w:lang w:val="en-US"/>
            </w:rPr>
            <w:t>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65791BF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046DB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103C97"/>
    <w:rsid w:val="001054D1"/>
    <w:rsid w:val="00113AB8"/>
    <w:rsid w:val="00126B1C"/>
    <w:rsid w:val="00127CFE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4231C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A593B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273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C6C34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0A24"/>
    <w:rsid w:val="00EA34DF"/>
    <w:rsid w:val="00EB7FF3"/>
    <w:rsid w:val="00ED1E83"/>
    <w:rsid w:val="00ED2B45"/>
    <w:rsid w:val="00ED6152"/>
    <w:rsid w:val="00EE58C5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911E46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902EC-94B0-4D02-A152-BE4AB0C7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11</cp:revision>
  <cp:lastPrinted>2014-09-04T21:09:00Z</cp:lastPrinted>
  <dcterms:created xsi:type="dcterms:W3CDTF">2019-07-17T16:18:00Z</dcterms:created>
  <dcterms:modified xsi:type="dcterms:W3CDTF">2021-06-01T20:56:00Z</dcterms:modified>
</cp:coreProperties>
</file>