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33" w:type="dxa"/>
        <w:tblLook w:val="04A0" w:firstRow="1" w:lastRow="0" w:firstColumn="1" w:lastColumn="0" w:noHBand="0" w:noVBand="1"/>
      </w:tblPr>
      <w:tblGrid>
        <w:gridCol w:w="545"/>
        <w:gridCol w:w="2043"/>
        <w:gridCol w:w="956"/>
        <w:gridCol w:w="132"/>
        <w:gridCol w:w="3412"/>
        <w:gridCol w:w="810"/>
        <w:gridCol w:w="680"/>
        <w:gridCol w:w="1204"/>
        <w:gridCol w:w="850"/>
        <w:gridCol w:w="1418"/>
        <w:gridCol w:w="1842"/>
        <w:gridCol w:w="1373"/>
      </w:tblGrid>
      <w:tr w:rsidR="00776107" w14:paraId="5B55DE5F" w14:textId="77777777" w:rsidTr="00E529B4">
        <w:trPr>
          <w:trHeight w:val="1032"/>
        </w:trPr>
        <w:tc>
          <w:tcPr>
            <w:tcW w:w="2588" w:type="dxa"/>
            <w:gridSpan w:val="2"/>
          </w:tcPr>
          <w:p w14:paraId="03B7C91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3CAA091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622C793F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4B58A0D5" w14:textId="1D2FCA99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720F8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427642">
              <w:rPr>
                <w:rFonts w:ascii="Arial" w:hAnsi="Arial" w:cs="Arial"/>
                <w:sz w:val="20"/>
                <w:szCs w:val="20"/>
              </w:rPr>
              <w:t>40</w:t>
            </w:r>
            <w:r w:rsidR="004720F8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5F344C50" w14:textId="4CAD9902" w:rsidR="004720F8" w:rsidRPr="007363F7" w:rsidRDefault="004720F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427642">
              <w:rPr>
                <w:rFonts w:ascii="Arial" w:hAnsi="Arial" w:cs="Arial"/>
                <w:sz w:val="20"/>
                <w:szCs w:val="20"/>
              </w:rPr>
              <w:t>40</w:t>
            </w:r>
            <w:r>
              <w:rPr>
                <w:rFonts w:ascii="Arial" w:hAnsi="Arial" w:cs="Arial"/>
                <w:sz w:val="20"/>
                <w:szCs w:val="20"/>
              </w:rPr>
              <w:t>LH</w:t>
            </w:r>
          </w:p>
        </w:tc>
        <w:tc>
          <w:tcPr>
            <w:tcW w:w="2734" w:type="dxa"/>
            <w:gridSpan w:val="3"/>
          </w:tcPr>
          <w:p w14:paraId="74607E83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4E2658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C5E6C5F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5807DC16" w14:textId="04AEEFF2" w:rsidR="00776107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202</w:t>
            </w:r>
            <w:r w:rsidR="00BA60CB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14:paraId="5BBE0903" w14:textId="29156D8E" w:rsidR="004720F8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3405E9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BA60CB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="00427642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  <w:p w14:paraId="7D706168" w14:textId="6AD4DA60" w:rsidR="004720F8" w:rsidRPr="007363F7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3405E9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BA60CB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="00427642">
              <w:rPr>
                <w:rFonts w:ascii="Arial" w:hAnsi="Arial" w:cs="Arial"/>
                <w:b/>
                <w:sz w:val="20"/>
                <w:szCs w:val="20"/>
              </w:rPr>
              <w:t>7</w:t>
            </w:r>
            <w:r>
              <w:rPr>
                <w:rFonts w:ascii="Arial" w:hAnsi="Arial" w:cs="Arial"/>
                <w:b/>
                <w:sz w:val="20"/>
                <w:szCs w:val="20"/>
              </w:rPr>
              <w:t>-M</w:t>
            </w:r>
          </w:p>
        </w:tc>
      </w:tr>
      <w:tr w:rsidR="00B811B7" w14:paraId="3A79AC8B" w14:textId="77777777" w:rsidTr="00E529B4">
        <w:trPr>
          <w:trHeight w:val="260"/>
        </w:trPr>
        <w:tc>
          <w:tcPr>
            <w:tcW w:w="545" w:type="dxa"/>
            <w:vMerge w:val="restart"/>
            <w:vAlign w:val="center"/>
          </w:tcPr>
          <w:p w14:paraId="0840CBA4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D0FFF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44F9433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299522B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5961E973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C45BD3E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4F3876" w14:textId="77777777" w:rsidTr="00E529B4">
        <w:trPr>
          <w:trHeight w:val="259"/>
        </w:trPr>
        <w:tc>
          <w:tcPr>
            <w:tcW w:w="545" w:type="dxa"/>
            <w:vMerge/>
            <w:vAlign w:val="center"/>
          </w:tcPr>
          <w:p w14:paraId="68DD331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08FE47C9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E14AD9B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1A54E70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462EE71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063E2AE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2FBDCB7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6245276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4135FADB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EE5844A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Instalación de resistencias eléctricas tipo abrazadera</w:t>
            </w:r>
          </w:p>
        </w:tc>
        <w:tc>
          <w:tcPr>
            <w:tcW w:w="4902" w:type="dxa"/>
            <w:gridSpan w:val="3"/>
            <w:vAlign w:val="center"/>
          </w:tcPr>
          <w:p w14:paraId="5610F7D4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Verificar que la resistencia se coloque en la zona inferior central del tanque</w:t>
            </w:r>
          </w:p>
        </w:tc>
        <w:tc>
          <w:tcPr>
            <w:tcW w:w="1204" w:type="dxa"/>
          </w:tcPr>
          <w:p w14:paraId="64005D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1F313E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11EE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15FBFFE8" w14:textId="77777777" w:rsidR="00B811B7" w:rsidRPr="00F02542" w:rsidRDefault="00800B0E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7F95154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55E7F9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551974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6BB4CAE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3A7C350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A0B6EA3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Aislar térmicamente el tanque según plano</w:t>
            </w:r>
          </w:p>
        </w:tc>
        <w:tc>
          <w:tcPr>
            <w:tcW w:w="4902" w:type="dxa"/>
            <w:gridSpan w:val="3"/>
            <w:vAlign w:val="center"/>
          </w:tcPr>
          <w:p w14:paraId="33A05149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 conexiones hidráulicas y neumáticas queden libres para conectarlas posteriormente </w:t>
            </w:r>
          </w:p>
        </w:tc>
        <w:tc>
          <w:tcPr>
            <w:tcW w:w="1204" w:type="dxa"/>
          </w:tcPr>
          <w:p w14:paraId="285B30D7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D6D815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D07F39E" w14:textId="77777777" w:rsidR="00B811B7" w:rsidRPr="004C2C68" w:rsidRDefault="00B811B7" w:rsidP="00F02542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3519EE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E953C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3FE831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4DE0DDE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3A79A7D9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828F43D" w14:textId="77777777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cubierta posterior</w:t>
            </w:r>
            <w:r w:rsidR="009B741F">
              <w:rPr>
                <w:sz w:val="20"/>
                <w:szCs w:val="20"/>
              </w:rPr>
              <w:t xml:space="preserve"> y niveladores</w:t>
            </w:r>
          </w:p>
        </w:tc>
        <w:tc>
          <w:tcPr>
            <w:tcW w:w="4902" w:type="dxa"/>
            <w:gridSpan w:val="3"/>
            <w:vAlign w:val="center"/>
          </w:tcPr>
          <w:p w14:paraId="062EC226" w14:textId="77777777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sujeción del tanque y niveladores concuerden con la estructura.</w:t>
            </w:r>
          </w:p>
        </w:tc>
        <w:tc>
          <w:tcPr>
            <w:tcW w:w="1204" w:type="dxa"/>
          </w:tcPr>
          <w:p w14:paraId="4ADAD43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80B31F8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088CC9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4B1D79FF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50EF74E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15C6DC83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09063F6C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tanque a la estructura según plano</w:t>
            </w:r>
          </w:p>
        </w:tc>
        <w:tc>
          <w:tcPr>
            <w:tcW w:w="4902" w:type="dxa"/>
            <w:gridSpan w:val="3"/>
            <w:vAlign w:val="center"/>
          </w:tcPr>
          <w:p w14:paraId="4FBBBDB1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los tornillos dispuestos para el anclaje estén ajustados y completos  </w:t>
            </w:r>
          </w:p>
        </w:tc>
        <w:tc>
          <w:tcPr>
            <w:tcW w:w="1204" w:type="dxa"/>
          </w:tcPr>
          <w:p w14:paraId="706916A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95E47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36AC29C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21B8AD8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4E6834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4786E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1EBA081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2A322555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0CEF7FB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etiquetas en panel de control y ensamblar cubierta frontal.</w:t>
            </w:r>
          </w:p>
        </w:tc>
        <w:tc>
          <w:tcPr>
            <w:tcW w:w="4902" w:type="dxa"/>
            <w:gridSpan w:val="3"/>
            <w:vAlign w:val="center"/>
          </w:tcPr>
          <w:p w14:paraId="7F0C4AAC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la etiqueta coincidan con las perforaciones del panel de control.</w:t>
            </w:r>
          </w:p>
        </w:tc>
        <w:tc>
          <w:tcPr>
            <w:tcW w:w="1204" w:type="dxa"/>
          </w:tcPr>
          <w:p w14:paraId="159997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04E57B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886D84D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0824C1E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2EF8F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612950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F7938C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07795DF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61786AE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sistema de puerta, bisagra y pivote de cierre según plano</w:t>
            </w:r>
          </w:p>
        </w:tc>
        <w:tc>
          <w:tcPr>
            <w:tcW w:w="4902" w:type="dxa"/>
            <w:gridSpan w:val="3"/>
            <w:vAlign w:val="center"/>
          </w:tcPr>
          <w:p w14:paraId="5F969DE5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 el funcionamiento de la puerta sea el correcto y el sello del empaque.  </w:t>
            </w:r>
          </w:p>
        </w:tc>
        <w:tc>
          <w:tcPr>
            <w:tcW w:w="1204" w:type="dxa"/>
          </w:tcPr>
          <w:p w14:paraId="30344E7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B39AE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4B528F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5EAB175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4AAFA7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E58426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13883A1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36E45BEB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1A71C29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el sistema hidráulico y neumático según plano.</w:t>
            </w:r>
          </w:p>
        </w:tc>
        <w:tc>
          <w:tcPr>
            <w:tcW w:w="4902" w:type="dxa"/>
            <w:gridSpan w:val="3"/>
            <w:vAlign w:val="center"/>
          </w:tcPr>
          <w:p w14:paraId="32F05046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conexiones estén de acuerdo  a las especificaciones del diámetro de las tuberías hidráulicas y neumáticas.</w:t>
            </w:r>
          </w:p>
        </w:tc>
        <w:tc>
          <w:tcPr>
            <w:tcW w:w="1204" w:type="dxa"/>
          </w:tcPr>
          <w:p w14:paraId="48445F2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20421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8DE6DB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25DE520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CFE9C4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EBD5A2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2B8285E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601E7BD2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0C811A4F" w14:textId="77777777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Ensamblar caja de conexiones </w:t>
            </w:r>
          </w:p>
        </w:tc>
        <w:tc>
          <w:tcPr>
            <w:tcW w:w="4902" w:type="dxa"/>
            <w:gridSpan w:val="3"/>
            <w:vAlign w:val="center"/>
          </w:tcPr>
          <w:p w14:paraId="4FDAF535" w14:textId="77777777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caja de conexiones se encuentre en la posición adecuada</w:t>
            </w:r>
          </w:p>
        </w:tc>
        <w:tc>
          <w:tcPr>
            <w:tcW w:w="1204" w:type="dxa"/>
          </w:tcPr>
          <w:p w14:paraId="1DFDC80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BF04D6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D52D9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59440D1E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4563BE" w14:paraId="0DD92FD0" w14:textId="77777777" w:rsidTr="00E529B4">
        <w:trPr>
          <w:trHeight w:val="982"/>
        </w:trPr>
        <w:tc>
          <w:tcPr>
            <w:tcW w:w="3544" w:type="dxa"/>
            <w:gridSpan w:val="3"/>
          </w:tcPr>
          <w:p w14:paraId="0DF16A47" w14:textId="77777777" w:rsidR="004563BE" w:rsidRP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0186EE41" w14:textId="77777777" w:rsidR="004563BE" w:rsidRDefault="004563BE" w:rsidP="004563BE">
            <w:pPr>
              <w:rPr>
                <w:sz w:val="20"/>
                <w:szCs w:val="20"/>
              </w:rPr>
            </w:pPr>
          </w:p>
          <w:p w14:paraId="306ED987" w14:textId="77777777" w:rsidR="006777FD" w:rsidRDefault="006777FD" w:rsidP="004563BE">
            <w:pPr>
              <w:rPr>
                <w:sz w:val="20"/>
                <w:szCs w:val="20"/>
              </w:rPr>
            </w:pPr>
          </w:p>
          <w:p w14:paraId="279BE670" w14:textId="77777777" w:rsidR="006777FD" w:rsidRPr="006777FD" w:rsidRDefault="006777FD" w:rsidP="004563BE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544" w:type="dxa"/>
            <w:gridSpan w:val="2"/>
          </w:tcPr>
          <w:p w14:paraId="22E4263A" w14:textId="77777777" w:rsid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259B3E80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4FB971E7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1853925C" w14:textId="77777777" w:rsidR="004563BE" w:rsidRDefault="006777FD" w:rsidP="006777FD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177" w:type="dxa"/>
            <w:gridSpan w:val="7"/>
            <w:vAlign w:val="center"/>
          </w:tcPr>
          <w:p w14:paraId="592290B6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1E16864A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612A7523" w14:textId="77777777" w:rsidR="004563BE" w:rsidRDefault="004563BE" w:rsidP="00922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4DC98A8" w14:textId="77777777" w:rsidR="004563BE" w:rsidRPr="004C2C68" w:rsidRDefault="004563BE" w:rsidP="00A15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600BFCAD" w14:textId="77777777" w:rsidR="003E5722" w:rsidRDefault="003E5722" w:rsidP="00123D0B"/>
    <w:sectPr w:rsidR="003E5722" w:rsidSect="00E529B4">
      <w:headerReference w:type="default" r:id="rId7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A602C" w14:textId="77777777" w:rsidR="00554C63" w:rsidRDefault="00554C63" w:rsidP="003A1FD2">
      <w:r>
        <w:separator/>
      </w:r>
    </w:p>
  </w:endnote>
  <w:endnote w:type="continuationSeparator" w:id="0">
    <w:p w14:paraId="0CFD8844" w14:textId="77777777" w:rsidR="00554C63" w:rsidRDefault="00554C63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D9FE3" w14:textId="77777777" w:rsidR="00554C63" w:rsidRDefault="00554C63" w:rsidP="003A1FD2">
      <w:r>
        <w:separator/>
      </w:r>
    </w:p>
  </w:footnote>
  <w:footnote w:type="continuationSeparator" w:id="0">
    <w:p w14:paraId="0BCE202D" w14:textId="77777777" w:rsidR="00554C63" w:rsidRDefault="00554C63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7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6947E94" w14:textId="77777777" w:rsidTr="00E529B4">
      <w:trPr>
        <w:trHeight w:val="428"/>
      </w:trPr>
      <w:tc>
        <w:tcPr>
          <w:tcW w:w="3119" w:type="dxa"/>
          <w:vMerge w:val="restart"/>
        </w:tcPr>
        <w:p w14:paraId="3782DF11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2B46DD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EE587D9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510958A" wp14:editId="4845B03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56996E04" w14:textId="77777777" w:rsidR="00123D0B" w:rsidRPr="001C6A71" w:rsidRDefault="00770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 MECÁNICA</w:t>
          </w:r>
        </w:p>
      </w:tc>
      <w:tc>
        <w:tcPr>
          <w:tcW w:w="1984" w:type="dxa"/>
          <w:vAlign w:val="center"/>
        </w:tcPr>
        <w:p w14:paraId="571E75A7" w14:textId="77777777" w:rsidR="00123D0B" w:rsidRPr="00CD2BCE" w:rsidRDefault="00770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34</w:t>
          </w:r>
        </w:p>
      </w:tc>
    </w:tr>
    <w:tr w:rsidR="00123D0B" w:rsidRPr="002B75A1" w14:paraId="1FB9A301" w14:textId="77777777" w:rsidTr="00E529B4">
      <w:trPr>
        <w:trHeight w:val="428"/>
      </w:trPr>
      <w:tc>
        <w:tcPr>
          <w:tcW w:w="3119" w:type="dxa"/>
          <w:vMerge/>
        </w:tcPr>
        <w:p w14:paraId="49C8D7B8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39089386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91041D1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6B8769DE" w14:textId="77777777" w:rsidTr="00E529B4">
      <w:tc>
        <w:tcPr>
          <w:tcW w:w="14601" w:type="dxa"/>
          <w:gridSpan w:val="3"/>
        </w:tcPr>
        <w:p w14:paraId="2FAF1A0E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4F5613C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11FCB"/>
    <w:rsid w:val="00052FDB"/>
    <w:rsid w:val="00095905"/>
    <w:rsid w:val="000B43A8"/>
    <w:rsid w:val="000C4730"/>
    <w:rsid w:val="00123D0B"/>
    <w:rsid w:val="001758E2"/>
    <w:rsid w:val="001937B1"/>
    <w:rsid w:val="0021397F"/>
    <w:rsid w:val="00285071"/>
    <w:rsid w:val="002B1CF5"/>
    <w:rsid w:val="002E5917"/>
    <w:rsid w:val="00323818"/>
    <w:rsid w:val="00327E4D"/>
    <w:rsid w:val="003405E9"/>
    <w:rsid w:val="003672E2"/>
    <w:rsid w:val="00391C27"/>
    <w:rsid w:val="0039497A"/>
    <w:rsid w:val="003A1FD2"/>
    <w:rsid w:val="003E5722"/>
    <w:rsid w:val="00427642"/>
    <w:rsid w:val="004563BE"/>
    <w:rsid w:val="004720F8"/>
    <w:rsid w:val="004870C9"/>
    <w:rsid w:val="004C2C68"/>
    <w:rsid w:val="004D4463"/>
    <w:rsid w:val="00532647"/>
    <w:rsid w:val="00542579"/>
    <w:rsid w:val="00554C63"/>
    <w:rsid w:val="00567E09"/>
    <w:rsid w:val="00590A23"/>
    <w:rsid w:val="005F4927"/>
    <w:rsid w:val="005F528B"/>
    <w:rsid w:val="00636A97"/>
    <w:rsid w:val="006777FD"/>
    <w:rsid w:val="006934B2"/>
    <w:rsid w:val="006B7F5E"/>
    <w:rsid w:val="006E05DF"/>
    <w:rsid w:val="0072299F"/>
    <w:rsid w:val="007363F7"/>
    <w:rsid w:val="0076354B"/>
    <w:rsid w:val="00770D0B"/>
    <w:rsid w:val="00776107"/>
    <w:rsid w:val="007860C2"/>
    <w:rsid w:val="007930E8"/>
    <w:rsid w:val="007A1EBC"/>
    <w:rsid w:val="007A3E97"/>
    <w:rsid w:val="00800B0E"/>
    <w:rsid w:val="008066E4"/>
    <w:rsid w:val="00896122"/>
    <w:rsid w:val="008B6228"/>
    <w:rsid w:val="008E4D9B"/>
    <w:rsid w:val="008F5B7C"/>
    <w:rsid w:val="00922C9C"/>
    <w:rsid w:val="0097193C"/>
    <w:rsid w:val="00972F8C"/>
    <w:rsid w:val="00995E65"/>
    <w:rsid w:val="009A3A58"/>
    <w:rsid w:val="009B741F"/>
    <w:rsid w:val="009C54A5"/>
    <w:rsid w:val="009C7158"/>
    <w:rsid w:val="009D673E"/>
    <w:rsid w:val="009F3355"/>
    <w:rsid w:val="00A157DC"/>
    <w:rsid w:val="00A17268"/>
    <w:rsid w:val="00A373AB"/>
    <w:rsid w:val="00A927C6"/>
    <w:rsid w:val="00AD07D2"/>
    <w:rsid w:val="00AD0A27"/>
    <w:rsid w:val="00AD799E"/>
    <w:rsid w:val="00AE3538"/>
    <w:rsid w:val="00B679DD"/>
    <w:rsid w:val="00B811B7"/>
    <w:rsid w:val="00B94877"/>
    <w:rsid w:val="00BA60CB"/>
    <w:rsid w:val="00BF376F"/>
    <w:rsid w:val="00C03384"/>
    <w:rsid w:val="00C81E80"/>
    <w:rsid w:val="00C86362"/>
    <w:rsid w:val="00CA29E8"/>
    <w:rsid w:val="00CB7108"/>
    <w:rsid w:val="00CC320B"/>
    <w:rsid w:val="00D45ABC"/>
    <w:rsid w:val="00D81F99"/>
    <w:rsid w:val="00DC2006"/>
    <w:rsid w:val="00DD16B2"/>
    <w:rsid w:val="00DE728E"/>
    <w:rsid w:val="00E529B4"/>
    <w:rsid w:val="00E86643"/>
    <w:rsid w:val="00EF3BDC"/>
    <w:rsid w:val="00EF6369"/>
    <w:rsid w:val="00F02542"/>
    <w:rsid w:val="00F06338"/>
    <w:rsid w:val="00F54CEE"/>
    <w:rsid w:val="00F6109D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B2CC6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29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9B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553A4-E317-4014-81C3-7F8A4E3F8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65</cp:revision>
  <cp:lastPrinted>2020-02-10T12:57:00Z</cp:lastPrinted>
  <dcterms:created xsi:type="dcterms:W3CDTF">2017-11-29T23:34:00Z</dcterms:created>
  <dcterms:modified xsi:type="dcterms:W3CDTF">2021-03-01T12:30:00Z</dcterms:modified>
</cp:coreProperties>
</file>