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sz w:val="28"/>
          <w:lang w:val="es-CO"/>
        </w:rPr>
      </w:pPr>
    </w:p>
    <w:p w:rsidR="00E8300E" w:rsidRDefault="008415A7" w:rsidP="00E8300E">
      <w:pPr>
        <w:rPr>
          <w:b/>
          <w:lang w:val="es-CO"/>
        </w:rPr>
      </w:pPr>
      <w:r>
        <w:rPr>
          <w:b/>
          <w:lang w:val="es-CO"/>
        </w:rPr>
        <w:t>A</w:t>
      </w:r>
      <w:r w:rsidR="00315741">
        <w:rPr>
          <w:b/>
          <w:lang w:val="es-CO"/>
        </w:rPr>
        <w:t>utoclave Vertical de piso de 85</w:t>
      </w:r>
      <w:r>
        <w:rPr>
          <w:b/>
          <w:lang w:val="es-CO"/>
        </w:rPr>
        <w:t>L</w:t>
      </w:r>
    </w:p>
    <w:p w:rsidR="00E8300E" w:rsidRDefault="00E8300E" w:rsidP="00E8300E">
      <w:pPr>
        <w:jc w:val="center"/>
        <w:rPr>
          <w:b/>
          <w:lang w:val="es-CO"/>
        </w:rPr>
      </w:pPr>
      <w:r>
        <w:rPr>
          <w:b/>
          <w:lang w:val="es-CO"/>
        </w:rPr>
        <w:t>Figura 1. Medidas</w:t>
      </w:r>
      <w:r w:rsidR="00861FA9">
        <w:rPr>
          <w:b/>
          <w:lang w:val="es-CO"/>
        </w:rPr>
        <w:t xml:space="preserve"> en mm</w:t>
      </w:r>
      <w:r>
        <w:rPr>
          <w:b/>
          <w:lang w:val="es-CO"/>
        </w:rPr>
        <w:t xml:space="preserve"> Autoclave </w:t>
      </w:r>
      <w:r w:rsidR="00315741">
        <w:rPr>
          <w:b/>
          <w:lang w:val="es-CO"/>
        </w:rPr>
        <w:t>85</w:t>
      </w:r>
      <w:r>
        <w:rPr>
          <w:b/>
          <w:lang w:val="es-CO"/>
        </w:rPr>
        <w:t>L</w:t>
      </w:r>
    </w:p>
    <w:p w:rsidR="00E8300E" w:rsidRDefault="00315741" w:rsidP="00315741">
      <w:pPr>
        <w:jc w:val="center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6C4D7AB" wp14:editId="2BAA7AA8">
            <wp:extent cx="5737456" cy="303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90" t="36526" r="30244" b="9439"/>
                    <a:stretch/>
                  </pic:blipFill>
                  <pic:spPr bwMode="auto">
                    <a:xfrm>
                      <a:off x="0" y="0"/>
                      <a:ext cx="5748300" cy="30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5A7" w:rsidRDefault="008415A7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F23D55">
        <w:rPr>
          <w:sz w:val="24"/>
        </w:rPr>
        <w:t>Se requiere un espacio en el laboratorio</w:t>
      </w:r>
      <w:r>
        <w:rPr>
          <w:sz w:val="24"/>
        </w:rPr>
        <w:t xml:space="preserve"> con las dimensiones necesarias</w:t>
      </w:r>
      <w:r w:rsidRPr="00F23D55">
        <w:rPr>
          <w:sz w:val="24"/>
        </w:rPr>
        <w:t xml:space="preserve"> para la </w:t>
      </w:r>
      <w:r>
        <w:rPr>
          <w:sz w:val="24"/>
        </w:rPr>
        <w:t>instalación de la Autoclave</w:t>
      </w:r>
      <w:r w:rsidRPr="00F23D55">
        <w:rPr>
          <w:sz w:val="24"/>
        </w:rPr>
        <w:t xml:space="preserve"> (ver Figura </w:t>
      </w:r>
      <w:r>
        <w:rPr>
          <w:sz w:val="24"/>
        </w:rPr>
        <w:t>1</w:t>
      </w:r>
      <w:r w:rsidRPr="00F23D55">
        <w:rPr>
          <w:sz w:val="24"/>
        </w:rPr>
        <w:t xml:space="preserve">), recordar que esta </w:t>
      </w:r>
      <w:r>
        <w:rPr>
          <w:sz w:val="24"/>
        </w:rPr>
        <w:t xml:space="preserve">Autoclave </w:t>
      </w:r>
      <w:r w:rsidRPr="00F23D55">
        <w:rPr>
          <w:sz w:val="24"/>
        </w:rPr>
        <w:t xml:space="preserve">es de piso. </w:t>
      </w:r>
      <w:r w:rsidRPr="000247E8">
        <w:rPr>
          <w:rFonts w:cs="Arial"/>
          <w:sz w:val="24"/>
          <w:szCs w:val="24"/>
        </w:rPr>
        <w:t>La superficie en la que ubique su</w:t>
      </w:r>
      <w:r>
        <w:rPr>
          <w:rFonts w:cs="Arial"/>
          <w:sz w:val="24"/>
          <w:szCs w:val="24"/>
        </w:rPr>
        <w:t xml:space="preserve"> Autoclave debe ser lisa, </w:t>
      </w:r>
      <w:r w:rsidRPr="000247E8">
        <w:rPr>
          <w:rFonts w:cs="Arial"/>
          <w:sz w:val="24"/>
          <w:szCs w:val="24"/>
        </w:rPr>
        <w:t>nivelada</w:t>
      </w:r>
      <w:r>
        <w:rPr>
          <w:rFonts w:cs="Arial"/>
          <w:sz w:val="24"/>
          <w:szCs w:val="24"/>
        </w:rPr>
        <w:t xml:space="preserve"> y robusta.</w:t>
      </w:r>
    </w:p>
    <w:p w:rsid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8415A7" w:rsidRDefault="000247E8" w:rsidP="008415A7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>También asegúrese de que hay espacio suficiente alrededor de la parte trasera y frontal del equipo para un acceso apropiado para la operación. Dej</w:t>
      </w:r>
      <w:r w:rsidR="00315741">
        <w:rPr>
          <w:rFonts w:cs="Arial"/>
          <w:sz w:val="24"/>
          <w:szCs w:val="24"/>
        </w:rPr>
        <w:t xml:space="preserve">e al menos 10 cm de despeje a los lados </w:t>
      </w:r>
      <w:r w:rsidRPr="000247E8">
        <w:rPr>
          <w:rFonts w:cs="Arial"/>
          <w:sz w:val="24"/>
          <w:szCs w:val="24"/>
        </w:rPr>
        <w:t xml:space="preserve">del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Pr="000247E8">
        <w:rPr>
          <w:rFonts w:cs="Arial"/>
          <w:sz w:val="24"/>
          <w:szCs w:val="24"/>
        </w:rPr>
        <w:t xml:space="preserve"> salidas de vapor y condensado. El equipo de fábrica se envía con una longitud de manguera de 2m para cada conexión.</w:t>
      </w:r>
    </w:p>
    <w:p w:rsidR="008415A7" w:rsidRPr="008415A7" w:rsidRDefault="008415A7" w:rsidP="008415A7">
      <w:pPr>
        <w:pStyle w:val="Prrafodelista"/>
        <w:rPr>
          <w:rFonts w:cs="Arial"/>
          <w:sz w:val="24"/>
          <w:szCs w:val="24"/>
        </w:rPr>
      </w:pPr>
    </w:p>
    <w:p w:rsidR="008415A7" w:rsidRPr="008415A7" w:rsidRDefault="008415A7" w:rsidP="008415A7">
      <w:pPr>
        <w:pStyle w:val="Prrafodelista"/>
        <w:jc w:val="both"/>
        <w:rPr>
          <w:rFonts w:cs="Arial"/>
          <w:sz w:val="24"/>
          <w:szCs w:val="24"/>
        </w:rPr>
      </w:pP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696308">
        <w:rPr>
          <w:b/>
          <w:sz w:val="24"/>
          <w:szCs w:val="24"/>
        </w:rPr>
        <w:t xml:space="preserve"> </w:t>
      </w:r>
      <w:r w:rsidR="00696308">
        <w:rPr>
          <w:sz w:val="24"/>
          <w:szCs w:val="24"/>
        </w:rPr>
        <w:t>para salidas de vapor y condensado de la Autoclave</w:t>
      </w:r>
      <w:r w:rsidR="00696308">
        <w:rPr>
          <w:b/>
          <w:sz w:val="24"/>
          <w:szCs w:val="24"/>
        </w:rPr>
        <w:t xml:space="preserve"> (ver Tabla 1)</w:t>
      </w:r>
      <w:r w:rsidR="004C24DB" w:rsidRPr="000247E8">
        <w:rPr>
          <w:b/>
          <w:sz w:val="24"/>
          <w:szCs w:val="24"/>
        </w:rPr>
        <w:t>.</w:t>
      </w:r>
    </w:p>
    <w:p w:rsidR="008415A7" w:rsidRDefault="008415A7" w:rsidP="008415A7">
      <w:pPr>
        <w:pStyle w:val="Prrafodelista"/>
        <w:jc w:val="both"/>
        <w:rPr>
          <w:b/>
          <w:sz w:val="24"/>
          <w:szCs w:val="24"/>
        </w:rPr>
      </w:pPr>
    </w:p>
    <w:p w:rsidR="008415A7" w:rsidRPr="008415A7" w:rsidRDefault="008415A7" w:rsidP="008415A7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lastRenderedPageBreak/>
        <w:t xml:space="preserve">Entrada de agua con una presión de entrada </w:t>
      </w:r>
      <w:r w:rsidR="00336191"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PSIG</w:t>
      </w:r>
      <w:r w:rsidR="00336191">
        <w:rPr>
          <w:sz w:val="24"/>
          <w:szCs w:val="24"/>
        </w:rPr>
        <w:t xml:space="preserve"> – 90 PSIG</w:t>
      </w:r>
      <w:r w:rsidRPr="008415A7">
        <w:rPr>
          <w:sz w:val="24"/>
          <w:szCs w:val="24"/>
        </w:rPr>
        <w:t xml:space="preserve"> con filtración de 50um. El equipo cuenta con acople estriado de 1/2". Por lo cual la conexión se realiza con manguera.</w:t>
      </w:r>
    </w:p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696308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1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0247E8" w:rsidRDefault="000247E8" w:rsidP="000247E8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315741" w:rsidTr="00CC0317">
        <w:tc>
          <w:tcPr>
            <w:tcW w:w="2820" w:type="dxa"/>
            <w:shd w:val="clear" w:color="auto" w:fill="BFBFBF" w:themeFill="background1" w:themeFillShade="BF"/>
          </w:tcPr>
          <w:p w:rsidR="00315741" w:rsidRPr="00FA0C3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315741" w:rsidRDefault="00315741" w:rsidP="00CC03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315741" w:rsidRPr="0064787B" w:rsidTr="00CC0317">
        <w:tc>
          <w:tcPr>
            <w:tcW w:w="2820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867" w:type="dxa"/>
          </w:tcPr>
          <w:p w:rsidR="00315741" w:rsidRPr="00FA0C31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Hz., </w:t>
            </w:r>
            <w:r>
              <w:rPr>
                <w:szCs w:val="24"/>
              </w:rPr>
              <w:t>Bifásico</w:t>
            </w:r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3</w:t>
            </w:r>
            <w:r w:rsidRPr="00FA0C31">
              <w:rPr>
                <w:szCs w:val="24"/>
              </w:rPr>
              <w:t xml:space="preserve">0 </w:t>
            </w:r>
            <w:proofErr w:type="spellStart"/>
            <w:r w:rsidRPr="00FA0C31">
              <w:rPr>
                <w:szCs w:val="24"/>
              </w:rPr>
              <w:t>Amp</w:t>
            </w:r>
            <w:proofErr w:type="spellEnd"/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07" w:type="dxa"/>
          </w:tcPr>
          <w:p w:rsidR="00315741" w:rsidRPr="00B27B1A" w:rsidRDefault="00315741" w:rsidP="00CC0317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Pr="00B27B1A">
              <w:rPr>
                <w:szCs w:val="24"/>
                <w:lang w:val="en-US"/>
              </w:rPr>
              <w:t xml:space="preserve"> 2 </w:t>
            </w:r>
            <w:proofErr w:type="spellStart"/>
            <w:r w:rsidRPr="00B27B1A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 xml:space="preserve"> + Tierra.</w:t>
            </w:r>
          </w:p>
          <w:p w:rsidR="00315741" w:rsidRPr="00615101" w:rsidRDefault="00315741" w:rsidP="00CC0317">
            <w:pPr>
              <w:rPr>
                <w:szCs w:val="24"/>
                <w:lang w:val="en-US"/>
              </w:rPr>
            </w:pP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Agua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30-100 </w:t>
            </w:r>
            <w:proofErr w:type="spellStart"/>
            <w:r>
              <w:rPr>
                <w:szCs w:val="24"/>
              </w:rPr>
              <w:t>PSIG</w:t>
            </w:r>
            <w:proofErr w:type="spellEnd"/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Salida Condensado Pre-Cámara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Válvula</w:t>
            </w:r>
            <w:r>
              <w:rPr>
                <w:szCs w:val="24"/>
              </w:rPr>
              <w:t xml:space="preserve"> de Bola 3/8”  </w:t>
            </w:r>
          </w:p>
        </w:tc>
      </w:tr>
      <w:tr w:rsidR="00315741" w:rsidTr="00CC0317">
        <w:tc>
          <w:tcPr>
            <w:tcW w:w="2820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86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315741" w:rsidRPr="00576BFF" w:rsidRDefault="00315741" w:rsidP="00CC0317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 </w:t>
            </w:r>
          </w:p>
        </w:tc>
      </w:tr>
    </w:tbl>
    <w:p w:rsidR="000247E8" w:rsidRDefault="000247E8" w:rsidP="000247E8">
      <w:pPr>
        <w:jc w:val="both"/>
        <w:rPr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696308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 w:rsidR="00696308"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696308" w:rsidRPr="000E062B" w:rsidRDefault="00696308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8415A7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315741">
              <w:rPr>
                <w:szCs w:val="24"/>
              </w:rPr>
              <w:t>2</w:t>
            </w:r>
            <w:r w:rsidR="00315741" w:rsidRPr="00FA0C31">
              <w:rPr>
                <w:szCs w:val="24"/>
              </w:rPr>
              <w:t xml:space="preserve">20 </w:t>
            </w:r>
            <w:proofErr w:type="spellStart"/>
            <w:r w:rsidR="00315741" w:rsidRPr="00FA0C31">
              <w:rPr>
                <w:szCs w:val="24"/>
              </w:rPr>
              <w:t>VAC</w:t>
            </w:r>
            <w:proofErr w:type="spellEnd"/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6</w:t>
            </w:r>
            <w:r w:rsidR="00315741" w:rsidRPr="00FA0C31">
              <w:rPr>
                <w:szCs w:val="24"/>
              </w:rPr>
              <w:t xml:space="preserve">0 Hz., </w:t>
            </w:r>
            <w:r w:rsidR="00315741">
              <w:rPr>
                <w:szCs w:val="24"/>
              </w:rPr>
              <w:t>Bifásico</w:t>
            </w:r>
            <w:r w:rsidR="00315741" w:rsidRPr="00FA0C31">
              <w:rPr>
                <w:szCs w:val="24"/>
              </w:rPr>
              <w:t xml:space="preserve">, </w:t>
            </w:r>
            <w:r w:rsidR="00315741">
              <w:rPr>
                <w:szCs w:val="24"/>
              </w:rPr>
              <w:t>3</w:t>
            </w:r>
            <w:r w:rsidR="00315741" w:rsidRPr="00FA0C31">
              <w:rPr>
                <w:szCs w:val="24"/>
              </w:rPr>
              <w:t xml:space="preserve">0 </w:t>
            </w:r>
            <w:proofErr w:type="spellStart"/>
            <w:r w:rsidR="00315741" w:rsidRPr="00FA0C31">
              <w:rPr>
                <w:szCs w:val="24"/>
              </w:rPr>
              <w:t>Amp</w:t>
            </w:r>
            <w:proofErr w:type="spellEnd"/>
            <w:r w:rsidR="00315741" w:rsidRPr="00FA0C31">
              <w:rPr>
                <w:szCs w:val="24"/>
              </w:rPr>
              <w:t xml:space="preserve"> (no exceder fluctuaciones </w:t>
            </w:r>
            <w:r w:rsidR="00315741" w:rsidRPr="00FA0C31">
              <w:rPr>
                <w:szCs w:val="24"/>
                <w:u w:val="single"/>
              </w:rPr>
              <w:t>+</w:t>
            </w:r>
            <w:r w:rsidR="00315741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8415A7">
              <w:rPr>
                <w:szCs w:val="24"/>
                <w:lang w:val="en-US"/>
              </w:rPr>
              <w:t xml:space="preserve"> </w:t>
            </w:r>
            <w:r w:rsidR="00315741">
              <w:rPr>
                <w:szCs w:val="24"/>
                <w:lang w:val="en-US"/>
              </w:rPr>
              <w:t>2</w:t>
            </w:r>
            <w:r w:rsidR="004406D6">
              <w:rPr>
                <w:szCs w:val="24"/>
                <w:lang w:val="en-US"/>
              </w:rPr>
              <w:t xml:space="preserve">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  <w:bookmarkStart w:id="0" w:name="_GoBack"/>
      <w:bookmarkEnd w:id="0"/>
    </w:p>
    <w:p w:rsidR="0035632D" w:rsidRDefault="0035632D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E821BE" w:rsidRPr="00836BBC" w:rsidRDefault="00E821BE" w:rsidP="00E8300E">
      <w:pPr>
        <w:rPr>
          <w:lang w:val="es-CO"/>
        </w:rPr>
      </w:pPr>
    </w:p>
    <w:sectPr w:rsidR="00E821BE" w:rsidRPr="00836BBC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36" w:rsidRDefault="002E0D36" w:rsidP="00EA253D">
      <w:pPr>
        <w:spacing w:after="0" w:line="240" w:lineRule="auto"/>
      </w:pPr>
      <w:r>
        <w:separator/>
      </w:r>
    </w:p>
  </w:endnote>
  <w:endnote w:type="continuationSeparator" w:id="0">
    <w:p w:rsidR="002E0D36" w:rsidRDefault="002E0D36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2E0D36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315741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6026502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36" w:rsidRDefault="002E0D36" w:rsidP="00EA253D">
      <w:pPr>
        <w:spacing w:after="0" w:line="240" w:lineRule="auto"/>
      </w:pPr>
      <w:r>
        <w:separator/>
      </w:r>
    </w:p>
  </w:footnote>
  <w:footnote w:type="continuationSeparator" w:id="0">
    <w:p w:rsidR="002E0D36" w:rsidRDefault="002E0D36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315741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</w:t>
    </w:r>
    <w:r w:rsidR="001C579B" w:rsidRPr="001C579B">
      <w:rPr>
        <w:b/>
        <w:color w:val="1F497D" w:themeColor="text2"/>
        <w:sz w:val="18"/>
      </w:rPr>
      <w:t xml:space="preserve"> – </w:t>
    </w:r>
    <w:r>
      <w:rPr>
        <w:b/>
        <w:color w:val="1F497D" w:themeColor="text2"/>
        <w:sz w:val="18"/>
      </w:rPr>
      <w:t>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C4DE9"/>
    <w:rsid w:val="002E0D36"/>
    <w:rsid w:val="002F23B5"/>
    <w:rsid w:val="00315741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40B5B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0901E-5A31-4125-AD40-22DB1A90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17</cp:revision>
  <cp:lastPrinted>2016-08-24T21:14:00Z</cp:lastPrinted>
  <dcterms:created xsi:type="dcterms:W3CDTF">2016-08-24T21:13:00Z</dcterms:created>
  <dcterms:modified xsi:type="dcterms:W3CDTF">2017-11-10T17:17:00Z</dcterms:modified>
</cp:coreProperties>
</file>