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4C" w:rsidRDefault="007A394C" w:rsidP="00B6349E">
      <w:pPr>
        <w:spacing w:after="136" w:line="360" w:lineRule="auto"/>
        <w:ind w:left="0" w:right="-52" w:firstLine="0"/>
        <w:jc w:val="left"/>
      </w:pPr>
    </w:p>
    <w:p w:rsidR="007A394C" w:rsidRPr="00144447" w:rsidRDefault="00424E32" w:rsidP="00B6349E">
      <w:pPr>
        <w:spacing w:after="224" w:line="360" w:lineRule="auto"/>
        <w:ind w:left="-5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 xml:space="preserve">Bogotá </w:t>
      </w:r>
      <w:r w:rsidR="00DB3D35">
        <w:rPr>
          <w:rFonts w:ascii="Arial Unicode MS" w:eastAsia="Arial Unicode MS" w:hAnsi="Arial Unicode MS" w:cs="Arial Unicode MS"/>
          <w:sz w:val="22"/>
        </w:rPr>
        <w:t>12</w:t>
      </w:r>
      <w:r>
        <w:rPr>
          <w:rFonts w:ascii="Arial Unicode MS" w:eastAsia="Arial Unicode MS" w:hAnsi="Arial Unicode MS" w:cs="Arial Unicode MS"/>
          <w:sz w:val="22"/>
        </w:rPr>
        <w:t xml:space="preserve"> de </w:t>
      </w:r>
      <w:r w:rsidR="00DB3D35">
        <w:rPr>
          <w:rFonts w:ascii="Arial Unicode MS" w:eastAsia="Arial Unicode MS" w:hAnsi="Arial Unicode MS" w:cs="Arial Unicode MS"/>
          <w:sz w:val="22"/>
        </w:rPr>
        <w:t>Enero</w:t>
      </w:r>
      <w:r w:rsidR="00144447">
        <w:rPr>
          <w:rFonts w:ascii="Arial Unicode MS" w:eastAsia="Arial Unicode MS" w:hAnsi="Arial Unicode MS" w:cs="Arial Unicode MS"/>
          <w:sz w:val="22"/>
        </w:rPr>
        <w:t xml:space="preserve"> de 2015</w:t>
      </w:r>
    </w:p>
    <w:p w:rsidR="007A394C" w:rsidRDefault="00984A39" w:rsidP="00B6349E">
      <w:pPr>
        <w:spacing w:after="224" w:line="360" w:lineRule="auto"/>
        <w:ind w:left="-5"/>
        <w:jc w:val="left"/>
      </w:pPr>
      <w:r>
        <w:rPr>
          <w:rFonts w:ascii="Arial Unicode MS" w:eastAsia="Arial Unicode MS" w:hAnsi="Arial Unicode MS" w:cs="Arial Unicode MS"/>
          <w:sz w:val="22"/>
        </w:rPr>
        <w:t>Empresa</w:t>
      </w:r>
      <w:r w:rsidR="005E61BC">
        <w:rPr>
          <w:rFonts w:ascii="Arial Unicode MS" w:eastAsia="Arial Unicode MS" w:hAnsi="Arial Unicode MS" w:cs="Arial Unicode MS"/>
          <w:sz w:val="22"/>
        </w:rPr>
        <w:t>: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 w:rsidR="005E61BC">
        <w:rPr>
          <w:rFonts w:ascii="Arial Unicode MS" w:eastAsia="Arial Unicode MS" w:hAnsi="Arial Unicode MS" w:cs="Arial Unicode MS"/>
          <w:sz w:val="22"/>
        </w:rPr>
        <w:t>NULAB LTDA</w:t>
      </w:r>
    </w:p>
    <w:p w:rsidR="007A394C" w:rsidRDefault="005E61BC" w:rsidP="00B6349E">
      <w:pPr>
        <w:spacing w:after="263" w:line="360" w:lineRule="auto"/>
        <w:ind w:left="-5"/>
        <w:jc w:val="left"/>
      </w:pPr>
      <w:r>
        <w:rPr>
          <w:rFonts w:ascii="Arial Unicode MS" w:eastAsia="Arial Unicode MS" w:hAnsi="Arial Unicode MS" w:cs="Arial Unicode MS"/>
          <w:sz w:val="22"/>
        </w:rPr>
        <w:t>Atén</w:t>
      </w:r>
      <w:r w:rsidR="00984A39">
        <w:rPr>
          <w:rFonts w:ascii="Arial Unicode MS" w:eastAsia="Arial Unicode MS" w:hAnsi="Arial Unicode MS" w:cs="Arial Unicode MS"/>
          <w:sz w:val="22"/>
        </w:rPr>
        <w:t>. A quien corresponda.</w:t>
      </w:r>
    </w:p>
    <w:p w:rsidR="007A394C" w:rsidRDefault="00807F4D" w:rsidP="00B6349E">
      <w:pPr>
        <w:spacing w:after="132" w:line="360" w:lineRule="auto"/>
        <w:ind w:left="0" w:right="2" w:firstLine="0"/>
        <w:jc w:val="right"/>
      </w:pPr>
      <w:r>
        <w:rPr>
          <w:rFonts w:ascii="Arial Unicode MS" w:eastAsia="Arial Unicode MS" w:hAnsi="Arial Unicode MS" w:cs="Arial Unicode MS"/>
          <w:sz w:val="22"/>
        </w:rPr>
        <w:t xml:space="preserve">Ref. </w:t>
      </w:r>
      <w:r w:rsidR="00DB3D35">
        <w:rPr>
          <w:rFonts w:ascii="Arial Unicode MS" w:eastAsia="Arial Unicode MS" w:hAnsi="Arial Unicode MS" w:cs="Arial Unicode MS"/>
          <w:sz w:val="22"/>
        </w:rPr>
        <w:t>Revisión de sistemas de control de</w:t>
      </w:r>
      <w:r w:rsidR="005E61BC">
        <w:rPr>
          <w:rFonts w:ascii="Arial Unicode MS" w:eastAsia="Arial Unicode MS" w:hAnsi="Arial Unicode MS" w:cs="Arial Unicode MS"/>
          <w:sz w:val="22"/>
        </w:rPr>
        <w:t xml:space="preserve"> Autoclave 40 Litros JPA40LAV</w:t>
      </w:r>
    </w:p>
    <w:p w:rsidR="00984A39" w:rsidRDefault="00984A39" w:rsidP="00B6349E">
      <w:pPr>
        <w:spacing w:after="215" w:line="360" w:lineRule="auto"/>
        <w:ind w:left="0" w:right="2" w:firstLine="0"/>
        <w:jc w:val="center"/>
      </w:pPr>
    </w:p>
    <w:p w:rsidR="007A394C" w:rsidRDefault="00807F4D" w:rsidP="00B6349E">
      <w:pPr>
        <w:spacing w:after="215" w:line="360" w:lineRule="auto"/>
        <w:ind w:left="0" w:right="2" w:firstLine="0"/>
        <w:jc w:val="center"/>
      </w:pPr>
      <w:r>
        <w:rPr>
          <w:b/>
        </w:rPr>
        <w:t>ACT</w:t>
      </w:r>
      <w:r w:rsidR="00984A39">
        <w:rPr>
          <w:b/>
        </w:rPr>
        <w:t xml:space="preserve">IVIDADES REALIZADAS AL </w:t>
      </w:r>
      <w:r w:rsidR="005E61BC">
        <w:rPr>
          <w:b/>
        </w:rPr>
        <w:t>LA AUTOCLAVE VERTICAL 40 LITROS</w:t>
      </w:r>
    </w:p>
    <w:p w:rsidR="009328DD" w:rsidRDefault="00984A39" w:rsidP="009328DD">
      <w:pPr>
        <w:spacing w:after="247" w:line="360" w:lineRule="auto"/>
        <w:ind w:left="-5"/>
        <w:jc w:val="left"/>
        <w:rPr>
          <w:b/>
        </w:rPr>
      </w:pPr>
      <w:r>
        <w:rPr>
          <w:b/>
        </w:rPr>
        <w:t xml:space="preserve">Verificación </w:t>
      </w:r>
      <w:r w:rsidR="00807F4D">
        <w:rPr>
          <w:b/>
        </w:rPr>
        <w:t>de condicion</w:t>
      </w:r>
      <w:r>
        <w:rPr>
          <w:b/>
        </w:rPr>
        <w:t xml:space="preserve">es de funcionamiento de </w:t>
      </w:r>
      <w:r w:rsidR="005E61BC">
        <w:rPr>
          <w:b/>
        </w:rPr>
        <w:t>Autoclave Vertical 40 Litros</w:t>
      </w:r>
    </w:p>
    <w:p w:rsidR="0076539D" w:rsidRPr="0076539D" w:rsidRDefault="0076539D" w:rsidP="009328DD">
      <w:pPr>
        <w:spacing w:after="247" w:line="360" w:lineRule="auto"/>
        <w:ind w:left="-5"/>
        <w:jc w:val="left"/>
        <w:rPr>
          <w:b/>
        </w:rPr>
      </w:pPr>
      <w:r>
        <w:t>Se realizo la inspección y verificación de los siguientes sistemas:</w:t>
      </w:r>
    </w:p>
    <w:p w:rsidR="0076539D" w:rsidRPr="00F5139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 Electrónico.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Circuitos de control.</w:t>
      </w:r>
    </w:p>
    <w:p w:rsidR="00F5139D" w:rsidRPr="00DB3D35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Etapas de potencia.</w:t>
      </w:r>
    </w:p>
    <w:p w:rsidR="00DB3D35" w:rsidRPr="009328DD" w:rsidRDefault="00DB3D35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Circuito de medición de temperatura.</w:t>
      </w:r>
    </w:p>
    <w:p w:rsidR="009328DD" w:rsidRPr="00F5139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 xml:space="preserve">Sistema Eléctrico. 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Protecciones eléctricas (Breaker)</w:t>
      </w:r>
    </w:p>
    <w:p w:rsidR="00F5139D" w:rsidRPr="009328D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Elementos de potencia.</w:t>
      </w:r>
    </w:p>
    <w:p w:rsidR="009328DD" w:rsidRPr="009328D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 de aislamiento.</w:t>
      </w:r>
    </w:p>
    <w:p w:rsidR="009328DD" w:rsidRPr="00F5139D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 de desfogue.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Electroválvula</w:t>
      </w:r>
    </w:p>
    <w:p w:rsidR="00F5139D" w:rsidRPr="00F5139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Desagüe</w:t>
      </w:r>
    </w:p>
    <w:p w:rsidR="00F5139D" w:rsidRPr="009328DD" w:rsidRDefault="00F5139D" w:rsidP="00F5139D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b/>
        </w:rPr>
      </w:pPr>
      <w:r>
        <w:t>Trampa Termostática</w:t>
      </w:r>
    </w:p>
    <w:p w:rsidR="009328DD" w:rsidRPr="00B96FA5" w:rsidRDefault="009328DD" w:rsidP="0076539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Sistemas de protección.</w:t>
      </w:r>
    </w:p>
    <w:p w:rsidR="00B96FA5" w:rsidRDefault="00B96FA5" w:rsidP="00B96FA5">
      <w:pPr>
        <w:pStyle w:val="Prrafodelista"/>
        <w:numPr>
          <w:ilvl w:val="2"/>
          <w:numId w:val="2"/>
        </w:numPr>
        <w:spacing w:after="247" w:line="360" w:lineRule="auto"/>
        <w:jc w:val="left"/>
      </w:pPr>
      <w:r w:rsidRPr="00B96FA5">
        <w:t>Termostato</w:t>
      </w:r>
    </w:p>
    <w:p w:rsidR="00B96FA5" w:rsidRPr="00B96FA5" w:rsidRDefault="00B96FA5" w:rsidP="00B96FA5">
      <w:pPr>
        <w:pStyle w:val="Prrafodelista"/>
        <w:numPr>
          <w:ilvl w:val="2"/>
          <w:numId w:val="2"/>
        </w:numPr>
        <w:spacing w:after="247" w:line="360" w:lineRule="auto"/>
        <w:jc w:val="left"/>
      </w:pPr>
      <w:r>
        <w:t>Válvula de Seguridad</w:t>
      </w:r>
    </w:p>
    <w:p w:rsidR="009328DD" w:rsidRPr="009328DD" w:rsidRDefault="009328DD" w:rsidP="009328DD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b/>
        </w:rPr>
      </w:pPr>
      <w:r>
        <w:t>Mecanismo de puerta.</w:t>
      </w:r>
    </w:p>
    <w:p w:rsidR="009328DD" w:rsidRDefault="009328DD" w:rsidP="009328DD">
      <w:pPr>
        <w:spacing w:after="247" w:line="360" w:lineRule="auto"/>
        <w:jc w:val="left"/>
      </w:pPr>
      <w:r w:rsidRPr="009328DD">
        <w:t>En</w:t>
      </w:r>
      <w:r>
        <w:t xml:space="preserve"> la Tabla 1, se encuentran los valores medidos (en caso de aplicar) y observaciones de cada uno de los sistemas mencionados.</w:t>
      </w:r>
    </w:p>
    <w:p w:rsidR="003321C1" w:rsidRDefault="003321C1" w:rsidP="009328DD">
      <w:pPr>
        <w:spacing w:after="247" w:line="360" w:lineRule="auto"/>
        <w:jc w:val="left"/>
      </w:pPr>
    </w:p>
    <w:p w:rsidR="003321C1" w:rsidRDefault="003321C1" w:rsidP="009328DD">
      <w:pPr>
        <w:spacing w:after="247" w:line="360" w:lineRule="auto"/>
        <w:jc w:val="left"/>
      </w:pPr>
    </w:p>
    <w:p w:rsidR="00424E32" w:rsidRDefault="009328DD" w:rsidP="009328DD">
      <w:pPr>
        <w:spacing w:after="247" w:line="360" w:lineRule="auto"/>
        <w:jc w:val="center"/>
        <w:rPr>
          <w:b/>
          <w:sz w:val="22"/>
        </w:rPr>
      </w:pPr>
      <w:r w:rsidRPr="009328DD">
        <w:rPr>
          <w:b/>
          <w:sz w:val="22"/>
        </w:rPr>
        <w:t>Tabla 1. Mediciones</w:t>
      </w:r>
    </w:p>
    <w:tbl>
      <w:tblPr>
        <w:tblStyle w:val="Sombreadoclaro"/>
        <w:tblW w:w="9467" w:type="dxa"/>
        <w:tblLook w:val="04A0" w:firstRow="1" w:lastRow="0" w:firstColumn="1" w:lastColumn="0" w:noHBand="0" w:noVBand="1"/>
      </w:tblPr>
      <w:tblGrid>
        <w:gridCol w:w="3820"/>
        <w:gridCol w:w="2809"/>
        <w:gridCol w:w="1843"/>
        <w:gridCol w:w="995"/>
      </w:tblGrid>
      <w:tr w:rsidR="009328DD" w:rsidRPr="009328DD" w:rsidTr="00DB3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Descripción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Valor Medido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Rango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Estado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Medición Voltaje de alimentación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199 VAC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200VAC-220VAC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eastAsia="es-CO"/>
              </w:rPr>
              <w:t>Bajo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Medición Voltaje Transformador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7,9 VAC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7VAC-10VAC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Medición Voltaje Alimentación DC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4,97 VDC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4,5VDC - 5,5VDC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Voltaje de Control SSR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F5139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>
              <w:rPr>
                <w:rFonts w:eastAsia="Times New Roman"/>
                <w:sz w:val="22"/>
                <w:lang w:val="es-CO" w:eastAsia="es-CO"/>
              </w:rPr>
              <w:t>4</w:t>
            </w:r>
            <w:r w:rsidR="009328DD" w:rsidRPr="009328DD">
              <w:rPr>
                <w:rFonts w:eastAsia="Times New Roman"/>
                <w:sz w:val="22"/>
                <w:lang w:val="es-CO" w:eastAsia="es-CO"/>
              </w:rPr>
              <w:t>,68 VDC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4-32 VDC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F5139D" w:rsidP="00F5139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Interruptor Puerta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Teclado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Display grafico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Trampa Termostática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Estado Válvula de desagüe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Piloto Puerta Abierta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Piloto Parada de Emergencia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Piloto Fin de Ciclo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Interruptor Parada de Emergencia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Breaker 2 polos 2A Circuito control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  <w:tr w:rsidR="009328DD" w:rsidRPr="009328DD" w:rsidTr="00DB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Breaker 2 polos 16A Sistema Calefacción</w:t>
            </w:r>
          </w:p>
        </w:tc>
        <w:tc>
          <w:tcPr>
            <w:tcW w:w="2809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1843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N/A</w:t>
            </w:r>
          </w:p>
        </w:tc>
        <w:tc>
          <w:tcPr>
            <w:tcW w:w="995" w:type="dxa"/>
            <w:noWrap/>
            <w:hideMark/>
          </w:tcPr>
          <w:p w:rsidR="009328DD" w:rsidRPr="009328DD" w:rsidRDefault="009328DD" w:rsidP="009328DD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s-CO" w:eastAsia="es-CO"/>
              </w:rPr>
            </w:pPr>
            <w:r w:rsidRPr="009328DD">
              <w:rPr>
                <w:rFonts w:eastAsia="Times New Roman"/>
                <w:sz w:val="22"/>
                <w:lang w:val="es-CO" w:eastAsia="es-CO"/>
              </w:rPr>
              <w:t>Correcto</w:t>
            </w:r>
          </w:p>
        </w:tc>
      </w:tr>
    </w:tbl>
    <w:p w:rsidR="00B6349E" w:rsidRDefault="00B6349E" w:rsidP="00B6349E">
      <w:pPr>
        <w:spacing w:after="8" w:line="360" w:lineRule="auto"/>
        <w:ind w:left="1786" w:firstLine="0"/>
      </w:pPr>
    </w:p>
    <w:p w:rsidR="00DB3D35" w:rsidRDefault="00DB3D35" w:rsidP="00DB3D35">
      <w:pPr>
        <w:spacing w:after="8" w:line="360" w:lineRule="auto"/>
        <w:ind w:left="0" w:firstLine="0"/>
      </w:pPr>
      <w:r>
        <w:t xml:space="preserve">En la Figura 1, se observa la curva del funcionamiento de la Autoclave Vertical de 40 Litros. </w:t>
      </w:r>
    </w:p>
    <w:p w:rsidR="00DB3D35" w:rsidRPr="00E132E1" w:rsidRDefault="00DB3D35" w:rsidP="00E132E1">
      <w:pPr>
        <w:spacing w:after="247" w:line="360" w:lineRule="auto"/>
        <w:jc w:val="center"/>
        <w:rPr>
          <w:b/>
          <w:sz w:val="22"/>
        </w:rPr>
      </w:pPr>
      <w:r w:rsidRPr="00E132E1">
        <w:rPr>
          <w:b/>
          <w:sz w:val="22"/>
        </w:rPr>
        <w:t>Figura 1. Funcionamiento de Autoclave en prueba #1</w:t>
      </w:r>
    </w:p>
    <w:p w:rsidR="00DB3D35" w:rsidRDefault="00DB3D35" w:rsidP="00DB3D35">
      <w:pPr>
        <w:spacing w:after="8" w:line="360" w:lineRule="auto"/>
        <w:ind w:left="0" w:firstLine="0"/>
        <w:jc w:val="center"/>
        <w:rPr>
          <w:b/>
        </w:rPr>
      </w:pPr>
      <w:r w:rsidRPr="00DB3D35">
        <w:rPr>
          <w:b/>
          <w:noProof/>
          <w:lang w:val="es-CO" w:eastAsia="es-CO"/>
        </w:rPr>
        <w:drawing>
          <wp:inline distT="0" distB="0" distL="0" distR="0">
            <wp:extent cx="5628640" cy="1963586"/>
            <wp:effectExtent l="0" t="0" r="0" b="0"/>
            <wp:docPr id="1" name="Imagen 1" descr="C:\Users\maria consuelo\Desktop\Prueba_NULA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 consuelo\Desktop\Prueba_NULAB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35" w:rsidRDefault="00DB3D35" w:rsidP="00DB3D35">
      <w:pPr>
        <w:spacing w:after="8" w:line="360" w:lineRule="auto"/>
        <w:ind w:left="0" w:firstLine="0"/>
      </w:pPr>
      <w:r w:rsidRPr="00DB3D35">
        <w:t xml:space="preserve">Las </w:t>
      </w:r>
      <w:r>
        <w:t>c</w:t>
      </w:r>
      <w:r w:rsidRPr="00DB3D35">
        <w:t>ondiciones de esta prueba se aprecian en la siguiente tabla.</w:t>
      </w:r>
    </w:p>
    <w:p w:rsidR="00DB3D35" w:rsidRDefault="00DB3D35" w:rsidP="00DB3D35">
      <w:pPr>
        <w:spacing w:after="8" w:line="360" w:lineRule="auto"/>
        <w:ind w:left="0" w:firstLine="0"/>
      </w:pPr>
    </w:p>
    <w:p w:rsidR="00DB3D35" w:rsidRDefault="00DB3D35" w:rsidP="00DB3D35">
      <w:pPr>
        <w:spacing w:after="247" w:line="360" w:lineRule="auto"/>
        <w:jc w:val="center"/>
        <w:rPr>
          <w:b/>
          <w:sz w:val="22"/>
        </w:rPr>
      </w:pPr>
      <w:r w:rsidRPr="009328DD">
        <w:rPr>
          <w:b/>
          <w:sz w:val="22"/>
        </w:rPr>
        <w:t xml:space="preserve">Tabla </w:t>
      </w:r>
      <w:r>
        <w:rPr>
          <w:b/>
          <w:sz w:val="22"/>
        </w:rPr>
        <w:t>2</w:t>
      </w:r>
      <w:r w:rsidRPr="009328DD">
        <w:rPr>
          <w:b/>
          <w:sz w:val="22"/>
        </w:rPr>
        <w:t xml:space="preserve">. </w:t>
      </w:r>
      <w:r>
        <w:rPr>
          <w:b/>
          <w:sz w:val="22"/>
        </w:rPr>
        <w:t>Condiciones de Prueba #1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DB3D35" w:rsidTr="003321C1">
        <w:trPr>
          <w:jc w:val="center"/>
        </w:trPr>
        <w:tc>
          <w:tcPr>
            <w:tcW w:w="2650" w:type="dxa"/>
          </w:tcPr>
          <w:p w:rsidR="00DB3D35" w:rsidRDefault="00DB3D35" w:rsidP="00DB3D35">
            <w:pPr>
              <w:spacing w:after="247" w:line="36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DB3D35" w:rsidRDefault="00DB3D35" w:rsidP="00DB3D35">
            <w:pPr>
              <w:spacing w:after="247" w:line="36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DB3D35" w:rsidTr="003321C1">
        <w:trPr>
          <w:trHeight w:val="334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lastRenderedPageBreak/>
              <w:t>Carga de Cámara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Vacío</w:t>
            </w:r>
          </w:p>
        </w:tc>
      </w:tr>
      <w:tr w:rsidR="00DB3D35" w:rsidTr="003321C1">
        <w:trPr>
          <w:trHeight w:val="396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22°C</w:t>
            </w:r>
          </w:p>
        </w:tc>
      </w:tr>
      <w:tr w:rsidR="00DB3D35" w:rsidTr="003321C1">
        <w:trPr>
          <w:trHeight w:val="320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Instrumental Suave</w:t>
            </w:r>
          </w:p>
        </w:tc>
      </w:tr>
      <w:tr w:rsidR="00DB3D35" w:rsidTr="003321C1">
        <w:trPr>
          <w:trHeight w:val="386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15 minutos</w:t>
            </w:r>
          </w:p>
        </w:tc>
      </w:tr>
      <w:tr w:rsidR="003321C1" w:rsidTr="003321C1">
        <w:trPr>
          <w:trHeight w:val="386"/>
          <w:jc w:val="center"/>
        </w:trPr>
        <w:tc>
          <w:tcPr>
            <w:tcW w:w="2650" w:type="dxa"/>
          </w:tcPr>
          <w:p w:rsidR="003321C1" w:rsidRPr="00DB3D35" w:rsidRDefault="003321C1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Presión Máxima</w:t>
            </w:r>
          </w:p>
        </w:tc>
        <w:tc>
          <w:tcPr>
            <w:tcW w:w="2977" w:type="dxa"/>
          </w:tcPr>
          <w:p w:rsidR="003321C1" w:rsidRPr="00DB3D35" w:rsidRDefault="003321C1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18 PSI</w:t>
            </w:r>
          </w:p>
        </w:tc>
      </w:tr>
    </w:tbl>
    <w:p w:rsidR="00DB3D35" w:rsidRDefault="00DB3D35" w:rsidP="00DB3D35">
      <w:pPr>
        <w:spacing w:after="247" w:line="360" w:lineRule="auto"/>
        <w:jc w:val="center"/>
        <w:rPr>
          <w:b/>
          <w:sz w:val="22"/>
        </w:rPr>
      </w:pPr>
    </w:p>
    <w:p w:rsidR="00DB3D35" w:rsidRDefault="00DB3D35" w:rsidP="00DB3D35">
      <w:pPr>
        <w:spacing w:after="8" w:line="360" w:lineRule="auto"/>
        <w:ind w:left="0" w:firstLine="0"/>
        <w:jc w:val="center"/>
      </w:pPr>
      <w:r w:rsidRPr="00DB3D35">
        <w:rPr>
          <w:b/>
          <w:sz w:val="22"/>
        </w:rPr>
        <w:t>Figura 2. Funcionamiento de Autoclave en prueba #2</w:t>
      </w:r>
      <w:r w:rsidRPr="00DB3D35">
        <w:rPr>
          <w:noProof/>
          <w:lang w:val="es-CO" w:eastAsia="es-CO"/>
        </w:rPr>
        <w:drawing>
          <wp:inline distT="0" distB="0" distL="0" distR="0">
            <wp:extent cx="5628640" cy="1963586"/>
            <wp:effectExtent l="0" t="0" r="0" b="0"/>
            <wp:docPr id="2" name="Imagen 2" descr="C:\Users\maria consuelo\Desktop\Prueba_NULAB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consuelo\Desktop\Prueba_NULAB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C1" w:rsidRDefault="003321C1" w:rsidP="003321C1">
      <w:pPr>
        <w:spacing w:after="8" w:line="360" w:lineRule="auto"/>
        <w:ind w:left="0" w:firstLine="0"/>
      </w:pPr>
      <w:r w:rsidRPr="00DB3D35">
        <w:t xml:space="preserve">Las </w:t>
      </w:r>
      <w:r>
        <w:t>c</w:t>
      </w:r>
      <w:r w:rsidRPr="00DB3D35">
        <w:t>ondiciones de esta prueba se aprecian en la siguiente tabla.</w:t>
      </w:r>
    </w:p>
    <w:p w:rsidR="003321C1" w:rsidRDefault="003321C1" w:rsidP="003321C1">
      <w:pPr>
        <w:spacing w:after="8" w:line="360" w:lineRule="auto"/>
        <w:ind w:left="0" w:firstLine="0"/>
      </w:pPr>
    </w:p>
    <w:p w:rsidR="003321C1" w:rsidRDefault="003321C1" w:rsidP="003321C1">
      <w:pPr>
        <w:spacing w:after="247" w:line="360" w:lineRule="auto"/>
        <w:jc w:val="center"/>
        <w:rPr>
          <w:b/>
          <w:sz w:val="22"/>
        </w:rPr>
      </w:pPr>
      <w:r w:rsidRPr="009328DD">
        <w:rPr>
          <w:b/>
          <w:sz w:val="22"/>
        </w:rPr>
        <w:t xml:space="preserve">Tabla </w:t>
      </w:r>
      <w:r>
        <w:rPr>
          <w:b/>
          <w:sz w:val="22"/>
        </w:rPr>
        <w:t>3</w:t>
      </w:r>
      <w:r w:rsidRPr="009328DD">
        <w:rPr>
          <w:b/>
          <w:sz w:val="22"/>
        </w:rPr>
        <w:t xml:space="preserve">. </w:t>
      </w:r>
      <w:r>
        <w:rPr>
          <w:b/>
          <w:sz w:val="22"/>
        </w:rPr>
        <w:t>Condiciones de Prueba #2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3321C1" w:rsidTr="00B452FF">
        <w:trPr>
          <w:jc w:val="center"/>
        </w:trPr>
        <w:tc>
          <w:tcPr>
            <w:tcW w:w="2650" w:type="dxa"/>
          </w:tcPr>
          <w:p w:rsidR="003321C1" w:rsidRDefault="003321C1" w:rsidP="00B452FF">
            <w:pPr>
              <w:spacing w:after="247" w:line="36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3321C1" w:rsidRDefault="003321C1" w:rsidP="00B452FF">
            <w:pPr>
              <w:spacing w:after="247" w:line="36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3321C1" w:rsidTr="00B452FF">
        <w:trPr>
          <w:trHeight w:val="334"/>
          <w:jc w:val="center"/>
        </w:trPr>
        <w:tc>
          <w:tcPr>
            <w:tcW w:w="2650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Carga de Cámara</w:t>
            </w:r>
          </w:p>
        </w:tc>
        <w:tc>
          <w:tcPr>
            <w:tcW w:w="2977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Vacío</w:t>
            </w:r>
          </w:p>
        </w:tc>
      </w:tr>
      <w:tr w:rsidR="003321C1" w:rsidTr="00B452FF">
        <w:trPr>
          <w:trHeight w:val="396"/>
          <w:jc w:val="center"/>
        </w:trPr>
        <w:tc>
          <w:tcPr>
            <w:tcW w:w="2650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3321C1" w:rsidRPr="00DB3D35" w:rsidRDefault="003321C1" w:rsidP="003321C1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93</w:t>
            </w:r>
            <w:r w:rsidRPr="00DB3D35">
              <w:rPr>
                <w:sz w:val="22"/>
              </w:rPr>
              <w:t>°C</w:t>
            </w:r>
          </w:p>
        </w:tc>
      </w:tr>
      <w:tr w:rsidR="003321C1" w:rsidTr="00B452FF">
        <w:trPr>
          <w:trHeight w:val="320"/>
          <w:jc w:val="center"/>
        </w:trPr>
        <w:tc>
          <w:tcPr>
            <w:tcW w:w="2650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Líquidos</w:t>
            </w:r>
          </w:p>
        </w:tc>
      </w:tr>
      <w:tr w:rsidR="003321C1" w:rsidTr="00B452FF">
        <w:trPr>
          <w:trHeight w:val="386"/>
          <w:jc w:val="center"/>
        </w:trPr>
        <w:tc>
          <w:tcPr>
            <w:tcW w:w="2650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3321C1" w:rsidRPr="00DB3D35" w:rsidRDefault="003321C1" w:rsidP="003321C1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DB3D35">
              <w:rPr>
                <w:sz w:val="22"/>
              </w:rPr>
              <w:t xml:space="preserve"> minutos</w:t>
            </w:r>
          </w:p>
        </w:tc>
      </w:tr>
      <w:tr w:rsidR="003321C1" w:rsidTr="00B452FF">
        <w:trPr>
          <w:trHeight w:val="386"/>
          <w:jc w:val="center"/>
        </w:trPr>
        <w:tc>
          <w:tcPr>
            <w:tcW w:w="2650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Presión Máxima</w:t>
            </w:r>
          </w:p>
        </w:tc>
        <w:tc>
          <w:tcPr>
            <w:tcW w:w="2977" w:type="dxa"/>
          </w:tcPr>
          <w:p w:rsidR="003321C1" w:rsidRPr="00DB3D35" w:rsidRDefault="003321C1" w:rsidP="00B452FF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18 PSI</w:t>
            </w:r>
          </w:p>
        </w:tc>
      </w:tr>
    </w:tbl>
    <w:p w:rsidR="003A608A" w:rsidRDefault="003A608A" w:rsidP="00B6349E">
      <w:pPr>
        <w:spacing w:after="8" w:line="360" w:lineRule="auto"/>
        <w:ind w:left="0" w:firstLine="0"/>
        <w:rPr>
          <w:b/>
        </w:rPr>
      </w:pPr>
    </w:p>
    <w:p w:rsidR="00424E32" w:rsidRDefault="00F5139D" w:rsidP="00B6349E">
      <w:pPr>
        <w:spacing w:after="8" w:line="360" w:lineRule="auto"/>
        <w:ind w:left="0" w:firstLine="0"/>
        <w:rPr>
          <w:b/>
        </w:rPr>
      </w:pPr>
      <w:r w:rsidRPr="00F5139D">
        <w:rPr>
          <w:b/>
        </w:rPr>
        <w:lastRenderedPageBreak/>
        <w:t>OBSERVACIONES:</w:t>
      </w:r>
    </w:p>
    <w:p w:rsidR="00F5139D" w:rsidRDefault="00F5139D" w:rsidP="00B6349E">
      <w:pPr>
        <w:spacing w:after="8" w:line="360" w:lineRule="auto"/>
        <w:ind w:left="0" w:firstLine="0"/>
        <w:rPr>
          <w:b/>
        </w:rPr>
      </w:pPr>
    </w:p>
    <w:p w:rsidR="00F5139D" w:rsidRPr="00F5139D" w:rsidRDefault="00F5139D" w:rsidP="00F5139D">
      <w:pPr>
        <w:pStyle w:val="Prrafodelista"/>
        <w:numPr>
          <w:ilvl w:val="0"/>
          <w:numId w:val="3"/>
        </w:numPr>
        <w:spacing w:after="8" w:line="360" w:lineRule="auto"/>
      </w:pPr>
      <w:r w:rsidRPr="00F5139D">
        <w:t xml:space="preserve">Se encontró la autoclave totalmente limpia y en </w:t>
      </w:r>
      <w:r w:rsidR="003321C1">
        <w:t>buen</w:t>
      </w:r>
      <w:r w:rsidRPr="00F5139D">
        <w:t>as condiciones</w:t>
      </w:r>
      <w:r>
        <w:t>.</w:t>
      </w:r>
    </w:p>
    <w:p w:rsidR="00F5139D" w:rsidRPr="003321C1" w:rsidRDefault="00F5139D" w:rsidP="004F55AC">
      <w:pPr>
        <w:pStyle w:val="Prrafodelista"/>
        <w:numPr>
          <w:ilvl w:val="0"/>
          <w:numId w:val="3"/>
        </w:numPr>
        <w:spacing w:after="8" w:line="360" w:lineRule="auto"/>
        <w:rPr>
          <w:b/>
        </w:rPr>
      </w:pPr>
      <w:r>
        <w:t>Se observó un bajo nivel de voltaje de alimentación de la autoclave (ver Tabla 1).</w:t>
      </w:r>
    </w:p>
    <w:p w:rsidR="009C2AD8" w:rsidRPr="009C2AD8" w:rsidRDefault="003321C1" w:rsidP="004F55AC">
      <w:pPr>
        <w:pStyle w:val="Prrafodelista"/>
        <w:numPr>
          <w:ilvl w:val="0"/>
          <w:numId w:val="3"/>
        </w:numPr>
        <w:spacing w:after="8" w:line="360" w:lineRule="auto"/>
        <w:rPr>
          <w:b/>
        </w:rPr>
      </w:pPr>
      <w:r>
        <w:t>Se observó que el sistema de medici</w:t>
      </w:r>
      <w:r w:rsidR="00644B6F">
        <w:t>ón de temperatura visualizaba</w:t>
      </w:r>
      <w:r>
        <w:t xml:space="preserve"> un valor correcto de temperatura de acuerdo</w:t>
      </w:r>
      <w:r w:rsidR="004F55AC">
        <w:t xml:space="preserve"> con</w:t>
      </w:r>
      <w:r>
        <w:t xml:space="preserve"> el valor en resistencia que generaba el sensor PT100, igualmente se realizó un</w:t>
      </w:r>
      <w:r w:rsidR="009C2AD8">
        <w:t xml:space="preserve">a sintonización del sistema de control </w:t>
      </w:r>
      <w:r w:rsidR="00A91BDF">
        <w:t xml:space="preserve">obteniendo los resultados que se </w:t>
      </w:r>
      <w:r w:rsidR="009C2AD8">
        <w:t>muestra</w:t>
      </w:r>
      <w:r w:rsidR="00A91BDF">
        <w:t>n</w:t>
      </w:r>
      <w:bookmarkStart w:id="0" w:name="_GoBack"/>
      <w:bookmarkEnd w:id="0"/>
      <w:r w:rsidR="009C2AD8">
        <w:t xml:space="preserve"> en la Figura 1 y 2.</w:t>
      </w:r>
    </w:p>
    <w:p w:rsidR="003A608A" w:rsidRPr="003A608A" w:rsidRDefault="003A608A" w:rsidP="004F55AC">
      <w:pPr>
        <w:pStyle w:val="Prrafodelista"/>
        <w:numPr>
          <w:ilvl w:val="0"/>
          <w:numId w:val="3"/>
        </w:numPr>
        <w:spacing w:after="8" w:line="360" w:lineRule="auto"/>
        <w:rPr>
          <w:b/>
        </w:rPr>
      </w:pPr>
      <w:r>
        <w:t xml:space="preserve">Vale la pena mencionar que </w:t>
      </w:r>
      <w:r w:rsidR="009C2AD8">
        <w:t>un</w:t>
      </w:r>
      <w:r>
        <w:t xml:space="preserve"> método de </w:t>
      </w:r>
      <w:r w:rsidR="00B96FA5">
        <w:t>o</w:t>
      </w:r>
      <w:r>
        <w:t>bservar si existe una diferencia en la temperatura es refiriéndose a las tablas termodinámicas del vapor saturado, ya que estas nos dan un valor de presión con respecto a un valor de temperatura.</w:t>
      </w:r>
    </w:p>
    <w:p w:rsidR="003A608A" w:rsidRPr="003A608A" w:rsidRDefault="003A608A" w:rsidP="004F55AC">
      <w:pPr>
        <w:pStyle w:val="Prrafodelista"/>
        <w:numPr>
          <w:ilvl w:val="0"/>
          <w:numId w:val="3"/>
        </w:numPr>
        <w:spacing w:after="8" w:line="360" w:lineRule="auto"/>
        <w:rPr>
          <w:b/>
        </w:rPr>
      </w:pPr>
      <w:r>
        <w:t>Se recomienda realizar las pruebas de la Autoclave con un mínimo de agua destilada de 500mL</w:t>
      </w:r>
      <w:r w:rsidR="004F55AC">
        <w:t>.</w:t>
      </w:r>
    </w:p>
    <w:p w:rsidR="00F5139D" w:rsidRDefault="00F5139D" w:rsidP="00B6349E">
      <w:pPr>
        <w:spacing w:after="0" w:line="360" w:lineRule="auto"/>
        <w:ind w:left="370"/>
        <w:jc w:val="left"/>
      </w:pPr>
    </w:p>
    <w:p w:rsidR="00F5139D" w:rsidRDefault="00F5139D" w:rsidP="00B6349E">
      <w:pPr>
        <w:spacing w:after="0" w:line="360" w:lineRule="auto"/>
        <w:ind w:left="370"/>
        <w:jc w:val="left"/>
      </w:pPr>
    </w:p>
    <w:p w:rsidR="007A394C" w:rsidRDefault="007A394C" w:rsidP="00B6349E">
      <w:pPr>
        <w:spacing w:after="0" w:line="360" w:lineRule="auto"/>
        <w:ind w:left="1066" w:firstLine="0"/>
        <w:jc w:val="left"/>
      </w:pPr>
    </w:p>
    <w:p w:rsidR="007A394C" w:rsidRDefault="007A394C" w:rsidP="00B6349E">
      <w:pPr>
        <w:spacing w:after="176" w:line="360" w:lineRule="auto"/>
        <w:ind w:left="1066" w:firstLine="0"/>
        <w:jc w:val="left"/>
      </w:pPr>
    </w:p>
    <w:p w:rsidR="007A394C" w:rsidRDefault="00807F4D" w:rsidP="00B6349E">
      <w:pPr>
        <w:spacing w:after="173" w:line="360" w:lineRule="auto"/>
      </w:pPr>
      <w:r>
        <w:t xml:space="preserve">Cordial y atentamente,  </w:t>
      </w:r>
    </w:p>
    <w:p w:rsidR="007A394C" w:rsidRDefault="007A394C" w:rsidP="00B6349E">
      <w:pPr>
        <w:spacing w:after="29" w:line="360" w:lineRule="auto"/>
        <w:ind w:left="0" w:right="7752" w:firstLine="0"/>
        <w:jc w:val="left"/>
      </w:pPr>
    </w:p>
    <w:p w:rsidR="00B6349E" w:rsidRDefault="009C2AD8" w:rsidP="00B6349E">
      <w:pPr>
        <w:pStyle w:val="Ttulo1"/>
        <w:spacing w:line="360" w:lineRule="auto"/>
        <w:ind w:left="-5"/>
      </w:pPr>
      <w:r>
        <w:t>Juan David Piñeros Espinosa</w:t>
      </w:r>
    </w:p>
    <w:p w:rsidR="007A394C" w:rsidRDefault="009C2AD8" w:rsidP="00B6349E">
      <w:pPr>
        <w:pStyle w:val="Ttulo1"/>
        <w:spacing w:line="360" w:lineRule="auto"/>
        <w:ind w:left="-5"/>
      </w:pPr>
      <w:r>
        <w:t>Ingeniero Electrónico</w:t>
      </w:r>
    </w:p>
    <w:p w:rsidR="007A394C" w:rsidRDefault="00807F4D" w:rsidP="00B6349E">
      <w:pPr>
        <w:spacing w:after="16" w:line="360" w:lineRule="auto"/>
        <w:ind w:left="0" w:firstLine="0"/>
        <w:jc w:val="left"/>
      </w:pPr>
      <w:r>
        <w:rPr>
          <w:color w:val="17365D"/>
          <w:sz w:val="22"/>
        </w:rPr>
        <w:t>Cel. 31</w:t>
      </w:r>
      <w:r w:rsidR="009C2AD8">
        <w:rPr>
          <w:color w:val="17365D"/>
          <w:sz w:val="22"/>
        </w:rPr>
        <w:t>38429622</w:t>
      </w:r>
      <w:r>
        <w:rPr>
          <w:color w:val="17365D"/>
          <w:sz w:val="22"/>
        </w:rPr>
        <w:t xml:space="preserve"> Tel. 6028502</w:t>
      </w:r>
    </w:p>
    <w:p w:rsidR="007A394C" w:rsidRDefault="00807F4D" w:rsidP="00B6349E">
      <w:pPr>
        <w:spacing w:after="0" w:line="360" w:lineRule="auto"/>
        <w:ind w:left="0" w:right="3266" w:firstLine="0"/>
        <w:jc w:val="left"/>
      </w:pPr>
      <w:r>
        <w:rPr>
          <w:color w:val="17365D"/>
          <w:sz w:val="22"/>
        </w:rPr>
        <w:t xml:space="preserve">Calle 93 </w:t>
      </w:r>
      <w:r w:rsidR="00F0196C">
        <w:rPr>
          <w:color w:val="17365D"/>
          <w:sz w:val="22"/>
        </w:rPr>
        <w:t>Número</w:t>
      </w:r>
      <w:r>
        <w:rPr>
          <w:color w:val="17365D"/>
          <w:sz w:val="22"/>
        </w:rPr>
        <w:t xml:space="preserve"> 46-44 </w:t>
      </w:r>
      <w:r w:rsidR="00B6349E">
        <w:rPr>
          <w:color w:val="17365D"/>
          <w:sz w:val="22"/>
        </w:rPr>
        <w:t>Bogotá</w:t>
      </w:r>
      <w:r>
        <w:rPr>
          <w:color w:val="17365D"/>
          <w:sz w:val="22"/>
        </w:rPr>
        <w:t xml:space="preserve">-Colombia </w:t>
      </w:r>
      <w:hyperlink r:id="rId9">
        <w:r>
          <w:rPr>
            <w:color w:val="003399"/>
            <w:sz w:val="22"/>
          </w:rPr>
          <w:t>www.jpinglobal.com</w:t>
        </w:r>
      </w:hyperlink>
      <w:hyperlink r:id="rId10"/>
      <w:r>
        <w:rPr>
          <w:color w:val="003399"/>
          <w:sz w:val="22"/>
        </w:rPr>
        <w:t>comercial@jpinglobal.com</w:t>
      </w:r>
    </w:p>
    <w:sectPr w:rsidR="007A394C" w:rsidSect="00A90AB9">
      <w:headerReference w:type="default" r:id="rId11"/>
      <w:footerReference w:type="default" r:id="rId12"/>
      <w:pgSz w:w="11904" w:h="16838"/>
      <w:pgMar w:top="345" w:right="1691" w:bottom="71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97F" w:rsidRDefault="0004597F" w:rsidP="00D132C0">
      <w:pPr>
        <w:spacing w:after="0" w:line="240" w:lineRule="auto"/>
      </w:pPr>
      <w:r>
        <w:separator/>
      </w:r>
    </w:p>
  </w:endnote>
  <w:endnote w:type="continuationSeparator" w:id="0">
    <w:p w:rsidR="0004597F" w:rsidRDefault="0004597F" w:rsidP="00D1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9E" w:rsidRPr="00424E32" w:rsidRDefault="00B6349E" w:rsidP="00D132C0">
    <w:pPr>
      <w:pStyle w:val="Ttulo1"/>
      <w:spacing w:after="0"/>
      <w:ind w:right="9"/>
      <w:jc w:val="center"/>
      <w:rPr>
        <w:color w:val="1F497D"/>
      </w:rPr>
    </w:pPr>
    <w:r>
      <w:rPr>
        <w:color w:val="1F497D"/>
      </w:rPr>
      <w:t xml:space="preserve">JPINGLOBAL Y CIA LTDA – TEL 6028502 E-MAIL  </w:t>
    </w:r>
    <w:r>
      <w:rPr>
        <w:color w:val="1F497D"/>
        <w:u w:val="single" w:color="1F497D"/>
      </w:rPr>
      <w:t>ingenieriajp@hotmail.com</w:t>
    </w:r>
    <w:r>
      <w:rPr>
        <w:color w:val="1F497D"/>
      </w:rPr>
      <w:t xml:space="preserve"> – gerenciajp@yahoo.com.co </w:t>
    </w:r>
  </w:p>
  <w:p w:rsidR="00B6349E" w:rsidRDefault="00B634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97F" w:rsidRDefault="0004597F" w:rsidP="00D132C0">
      <w:pPr>
        <w:spacing w:after="0" w:line="240" w:lineRule="auto"/>
      </w:pPr>
      <w:r>
        <w:separator/>
      </w:r>
    </w:p>
  </w:footnote>
  <w:footnote w:type="continuationSeparator" w:id="0">
    <w:p w:rsidR="0004597F" w:rsidRDefault="0004597F" w:rsidP="00D1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438"/>
      <w:docPartObj>
        <w:docPartGallery w:val="Page Numbers (Top of Page)"/>
        <w:docPartUnique/>
      </w:docPartObj>
    </w:sdtPr>
    <w:sdtEndPr/>
    <w:sdtContent>
      <w:p w:rsidR="00B6349E" w:rsidRDefault="0004597F">
        <w:pPr>
          <w:pStyle w:val="Encabezado"/>
          <w:jc w:val="right"/>
        </w:pPr>
        <w:r>
          <w:rPr>
            <w:noProof/>
            <w:sz w:val="22"/>
          </w:rPr>
        </w:r>
        <w:r>
          <w:rPr>
            <w:noProof/>
            <w:sz w:val="22"/>
          </w:rPr>
          <w:pict>
            <v:group id="Group 1680" o:spid="_x0000_s2070" style="width:420.8pt;height:35.6pt;mso-position-horizontal-relative:char;mso-position-vertical-relative:line" coordsize="53439,45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">
              <v:rect id="Rectangle 449" o:spid="_x0000_s2071" style="position:absolute;top:2520;width:5936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INFORME</w:t>
                      </w:r>
                    </w:p>
                  </w:txbxContent>
                </v:textbox>
              </v:rect>
              <v:rect id="Rectangle 450" o:spid="_x0000_s2072" style="position:absolute;left:4483;top:2520;width:349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451" o:spid="_x0000_s2073" style="position:absolute;left:4758;top:2520;width:7574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JPINGLOBAL</w:t>
                      </w:r>
                    </w:p>
                  </w:txbxContent>
                </v:textbox>
              </v:rect>
              <v:rect id="Rectangle 452" o:spid="_x0000_s2074" style="position:absolute;left:10427;top:2520;width:348;height:1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<v:textbox inset="0,0,0,0">
                  <w:txbxContent>
                    <w:p w:rsidR="00B6349E" w:rsidRDefault="00B6349E" w:rsidP="00D132C0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473" o:spid="_x0000_s2075" style="position:absolute;left:4;top:4519;width:45720;height:0;visibility:visible" coordsize="45720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rZMQA&#10;AADcAAAADwAAAGRycy9kb3ducmV2LnhtbESP0WoCMRRE34X+Q7iCb5q1FpXVKG1BEPGl6gdcN9dN&#10;cHOzbNJ19esbQejjMDNnmOW6c5VoqQnWs4LxKANBXHhtuVRwOm6GcxAhImusPJOCOwVYr956S8y1&#10;v/EPtYdYigThkKMCE2OdSxkKQw7DyNfEybv4xmFMsimlbvCW4K6S71k2lQ4tpwWDNX0bKq6HX6cg&#10;+9psd/ZhH7u2ouu0MPP7eb9XatDvPhcgInXxP/xqb7WCj9kEn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K2TEAAAA3AAAAA8AAAAAAAAAAAAAAAAAmAIAAGRycy9k&#10;b3ducmV2LnhtbFBLBQYAAAAABAAEAPUAAACJAwAAAAA=&#10;" adj="0,,0" path="m,l4572000,e" filled="f">
                <v:stroke joinstyle="round"/>
                <v:formulas/>
                <v:path arrowok="t" o:connecttype="segments" textboxrect="0,0,45720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5" o:spid="_x0000_s2076" type="#_x0000_t75" style="position:absolute;left:42638;width:10801;height:40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ZknnCAAAA3AAAAA8AAABkcnMvZG93bnJldi54bWxET11rwjAUfRf8D+EKvsiaTqaO2ihDEDaG&#10;Q53z+dJc22JzU5JM6783A2GPh/OdLzvTiAs5X1tW8JykIIgLq2suFRy+10+vIHxA1thYJgU38rBc&#10;9Hs5ZtpeeUeXfShFDGGfoYIqhDaT0hcVGfSJbYkjd7LOYIjQlVI7vMZw08hxmk6lwZpjQ4UtrSoq&#10;zvtfo2C6/fkcbd3XSB5pcviI4xra3JQaDrq3OYhAXfgXP9zvWsHLbAJ/Z+IRkI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mZJ5wgAAANwAAAAPAAAAAAAAAAAAAAAAAJ8C&#10;AABkcnMvZG93bnJldi54bWxQSwUGAAAAAAQABAD3AAAAjgMAAAAA&#10;">
                <v:imagedata r:id="rId1" o:title=""/>
              </v:shape>
              <w10:wrap type="none"/>
              <w10:anchorlock/>
            </v:group>
          </w:pict>
        </w:r>
      </w:p>
      <w:p w:rsidR="00B6349E" w:rsidRDefault="00962703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B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349E" w:rsidRDefault="00B634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471"/>
    <w:multiLevelType w:val="hybridMultilevel"/>
    <w:tmpl w:val="77989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05D"/>
    <w:multiLevelType w:val="hybridMultilevel"/>
    <w:tmpl w:val="5D621622"/>
    <w:lvl w:ilvl="0" w:tplc="9ECA1F84">
      <w:start w:val="1"/>
      <w:numFmt w:val="bullet"/>
      <w:lvlText w:val="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CF76E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C2C56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07C5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80D34E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048F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482BE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FC026A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A6A8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E842E6"/>
    <w:multiLevelType w:val="hybridMultilevel"/>
    <w:tmpl w:val="8DB4DCAC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394C"/>
    <w:rsid w:val="0004597F"/>
    <w:rsid w:val="00144447"/>
    <w:rsid w:val="002358C3"/>
    <w:rsid w:val="003321C1"/>
    <w:rsid w:val="003A608A"/>
    <w:rsid w:val="00424E32"/>
    <w:rsid w:val="004F55AC"/>
    <w:rsid w:val="005E61BC"/>
    <w:rsid w:val="00644B6F"/>
    <w:rsid w:val="0076539D"/>
    <w:rsid w:val="007A394C"/>
    <w:rsid w:val="00807F4D"/>
    <w:rsid w:val="009328DD"/>
    <w:rsid w:val="00962703"/>
    <w:rsid w:val="00984A39"/>
    <w:rsid w:val="009C2AD8"/>
    <w:rsid w:val="00A80C76"/>
    <w:rsid w:val="00A90AB9"/>
    <w:rsid w:val="00A91BDF"/>
    <w:rsid w:val="00B6349E"/>
    <w:rsid w:val="00B931FC"/>
    <w:rsid w:val="00B96FA5"/>
    <w:rsid w:val="00D132C0"/>
    <w:rsid w:val="00DB3D35"/>
    <w:rsid w:val="00E132E1"/>
    <w:rsid w:val="00F0196C"/>
    <w:rsid w:val="00F5139D"/>
    <w:rsid w:val="00F74BA5"/>
    <w:rsid w:val="00F801C8"/>
    <w:rsid w:val="00FC6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,"/>
  <w15:docId w15:val="{2922186C-E008-4C22-81F9-F7FD622F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B9"/>
    <w:pPr>
      <w:spacing w:after="37" w:line="26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A90AB9"/>
    <w:pPr>
      <w:keepNext/>
      <w:keepLines/>
      <w:spacing w:after="19"/>
      <w:ind w:left="10" w:hanging="10"/>
      <w:outlineLvl w:val="0"/>
    </w:pPr>
    <w:rPr>
      <w:rFonts w:ascii="Calibri" w:eastAsia="Calibri" w:hAnsi="Calibri" w:cs="Calibri"/>
      <w:b/>
      <w:color w:val="17365D"/>
    </w:rPr>
  </w:style>
  <w:style w:type="paragraph" w:styleId="Ttulo2">
    <w:name w:val="heading 2"/>
    <w:next w:val="Normal"/>
    <w:link w:val="Ttulo2Car"/>
    <w:uiPriority w:val="9"/>
    <w:unhideWhenUsed/>
    <w:qFormat/>
    <w:rsid w:val="00A90AB9"/>
    <w:pPr>
      <w:keepNext/>
      <w:keepLines/>
      <w:spacing w:after="0"/>
      <w:ind w:left="10" w:right="9" w:hanging="10"/>
      <w:jc w:val="center"/>
      <w:outlineLvl w:val="1"/>
    </w:pPr>
    <w:rPr>
      <w:rFonts w:ascii="Calibri" w:eastAsia="Calibri" w:hAnsi="Calibri" w:cs="Calibri"/>
      <w:b/>
      <w:color w:val="1F497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90AB9"/>
    <w:rPr>
      <w:rFonts w:ascii="Calibri" w:eastAsia="Calibri" w:hAnsi="Calibri" w:cs="Calibri"/>
      <w:b/>
      <w:color w:val="17365D"/>
      <w:sz w:val="22"/>
    </w:rPr>
  </w:style>
  <w:style w:type="character" w:customStyle="1" w:styleId="Ttulo2Car">
    <w:name w:val="Título 2 Car"/>
    <w:link w:val="Ttulo2"/>
    <w:rsid w:val="00A90AB9"/>
    <w:rPr>
      <w:rFonts w:ascii="Calibri" w:eastAsia="Calibri" w:hAnsi="Calibri" w:cs="Calibri"/>
      <w:b/>
      <w:color w:val="1F497D"/>
      <w:sz w:val="22"/>
    </w:rPr>
  </w:style>
  <w:style w:type="paragraph" w:styleId="Prrafodelista">
    <w:name w:val="List Paragraph"/>
    <w:basedOn w:val="Normal"/>
    <w:uiPriority w:val="34"/>
    <w:qFormat/>
    <w:rsid w:val="00984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447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2C0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32C0"/>
    <w:rPr>
      <w:rFonts w:ascii="Calibri" w:eastAsia="Calibri" w:hAnsi="Calibri" w:cs="Calibri"/>
      <w:color w:val="000000"/>
      <w:sz w:val="20"/>
    </w:rPr>
  </w:style>
  <w:style w:type="table" w:styleId="Tablaconcuadrcula">
    <w:name w:val="Table Grid"/>
    <w:basedOn w:val="Tablanormal"/>
    <w:uiPriority w:val="39"/>
    <w:rsid w:val="005E6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">
    <w:name w:val="Light Grid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5E6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2">
    <w:name w:val="Grid Table 2"/>
    <w:basedOn w:val="Tablanormal"/>
    <w:uiPriority w:val="47"/>
    <w:rsid w:val="00DB3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DB3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B3D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jpinglob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pinglobal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paez</dc:creator>
  <cp:keywords/>
  <cp:lastModifiedBy>maria consuelo</cp:lastModifiedBy>
  <cp:revision>9</cp:revision>
  <dcterms:created xsi:type="dcterms:W3CDTF">2014-09-11T17:49:00Z</dcterms:created>
  <dcterms:modified xsi:type="dcterms:W3CDTF">2016-01-12T21:11:00Z</dcterms:modified>
</cp:coreProperties>
</file>