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Marca: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JPINGLOBAL</w:t>
            </w:r>
            <w:proofErr w:type="spellEnd"/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A479ED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Modelo: 2019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CC22B8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Referencia: </w:t>
            </w:r>
            <w:r w:rsidR="00585482">
              <w:rPr>
                <w:rFonts w:ascii="Arial" w:hAnsi="Arial" w:cs="Arial"/>
                <w:sz w:val="20"/>
                <w:szCs w:val="20"/>
              </w:rPr>
              <w:t>JP4</w:t>
            </w:r>
            <w:r w:rsidR="000F4D86">
              <w:rPr>
                <w:rFonts w:ascii="Arial" w:hAnsi="Arial" w:cs="Arial"/>
                <w:sz w:val="20"/>
                <w:szCs w:val="20"/>
              </w:rPr>
              <w:t>0</w:t>
            </w:r>
            <w:r w:rsidRPr="00CC22B8">
              <w:rPr>
                <w:rFonts w:ascii="Arial" w:hAnsi="Arial" w:cs="Arial"/>
                <w:sz w:val="20"/>
                <w:szCs w:val="20"/>
              </w:rPr>
              <w:t>L</w:t>
            </w:r>
            <w:r w:rsidR="00585482"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F06CA3" w:rsidRPr="00CC22B8" w:rsidTr="00F06CA3">
        <w:tc>
          <w:tcPr>
            <w:tcW w:w="10774" w:type="dxa"/>
            <w:shd w:val="clear" w:color="auto" w:fill="auto"/>
          </w:tcPr>
          <w:p w:rsidR="00F06CA3" w:rsidRPr="00CC22B8" w:rsidRDefault="00F06CA3" w:rsidP="000F4D86">
            <w:pPr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Tipo: Esterilizador a vapor digital –automático 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58548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 xml:space="preserve">Descripción: 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>Autoclave digital automáti</w:t>
            </w:r>
            <w:r w:rsidR="000F4D86">
              <w:rPr>
                <w:rFonts w:ascii="Arial" w:hAnsi="Arial" w:cs="Arial"/>
                <w:sz w:val="20"/>
                <w:szCs w:val="20"/>
              </w:rPr>
              <w:t xml:space="preserve">ca </w:t>
            </w:r>
            <w:r w:rsidR="00585482">
              <w:rPr>
                <w:rFonts w:ascii="Arial" w:hAnsi="Arial" w:cs="Arial"/>
                <w:sz w:val="20"/>
                <w:szCs w:val="20"/>
              </w:rPr>
              <w:t>(</w:t>
            </w:r>
            <w:r w:rsidR="000F4D86">
              <w:rPr>
                <w:rFonts w:ascii="Arial" w:hAnsi="Arial" w:cs="Arial"/>
                <w:sz w:val="20"/>
                <w:szCs w:val="20"/>
              </w:rPr>
              <w:t>Cámara redonda</w:t>
            </w:r>
            <w:r w:rsidR="00585482">
              <w:rPr>
                <w:rFonts w:ascii="Arial" w:hAnsi="Arial" w:cs="Arial"/>
                <w:sz w:val="20"/>
                <w:szCs w:val="20"/>
              </w:rPr>
              <w:t xml:space="preserve">) con sistema de control </w:t>
            </w:r>
            <w:r w:rsidR="002F69D5">
              <w:rPr>
                <w:rFonts w:ascii="Arial" w:hAnsi="Arial" w:cs="Arial"/>
                <w:sz w:val="20"/>
                <w:szCs w:val="20"/>
              </w:rPr>
              <w:t>automático</w:t>
            </w:r>
            <w:r w:rsidR="00A5615F" w:rsidRPr="00A5615F"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0F4D86">
              <w:rPr>
                <w:rFonts w:ascii="Arial" w:hAnsi="Arial" w:cs="Arial"/>
                <w:sz w:val="20"/>
                <w:szCs w:val="20"/>
              </w:rPr>
              <w:t>control electrónico.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Condiciones ambientales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La atmósfera ambiente donde se encuentre la autoclave no debe exceder los 40 °C (104 °F), ni un 80% de humedad relativa.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No deben existir gases y vapores peligrosos en la atmosfera donde se encuentre la autoclave.</w:t>
            </w: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Montaje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Coloque la autoclave en una superficie nivelada, dejando un espacio adecuado a su alrededor para la operación y servicio. </w:t>
            </w:r>
            <w:r w:rsidR="00F434AF">
              <w:rPr>
                <w:rFonts w:ascii="Arial" w:hAnsi="Arial" w:cs="Arial"/>
                <w:sz w:val="20"/>
                <w:szCs w:val="20"/>
              </w:rPr>
              <w:t xml:space="preserve">El peso aproximado del equipo es de 60 kilogramos. </w:t>
            </w:r>
          </w:p>
          <w:p w:rsidR="00F06CA3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434AF" w:rsidRDefault="00F434AF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B7AD2CB" wp14:editId="41F59B93">
                  <wp:extent cx="5594662" cy="2124075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5289" t="31998" r="24643" b="34192"/>
                          <a:stretch/>
                        </pic:blipFill>
                        <pic:spPr bwMode="auto">
                          <a:xfrm>
                            <a:off x="0" y="0"/>
                            <a:ext cx="5605824" cy="2128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38DA" w:rsidRPr="00CC22B8" w:rsidRDefault="007938DA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38DA">
              <w:rPr>
                <w:rFonts w:ascii="Arial" w:hAnsi="Arial" w:cs="Arial"/>
                <w:sz w:val="16"/>
                <w:szCs w:val="20"/>
              </w:rPr>
              <w:t>*Esta imagen es de modo ilustrativo, puede cambiar su forma sin previo aviso</w:t>
            </w:r>
          </w:p>
        </w:tc>
      </w:tr>
      <w:tr w:rsidR="00F06CA3" w:rsidRPr="00CC22B8" w:rsidTr="00F06CA3">
        <w:tc>
          <w:tcPr>
            <w:tcW w:w="10774" w:type="dxa"/>
          </w:tcPr>
          <w:p w:rsidR="002C663D" w:rsidRDefault="002C663D" w:rsidP="002C663D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Utilidades</w:t>
            </w:r>
          </w:p>
          <w:p w:rsidR="00F06CA3" w:rsidRPr="007B15F5" w:rsidRDefault="00F06CA3" w:rsidP="007B15F5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 autoclave a los suministros de la siguiente manera: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CC22B8">
            <w:pPr>
              <w:pStyle w:val="Prrafodelista"/>
              <w:numPr>
                <w:ilvl w:val="2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Agua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La autoclave </w:t>
            </w:r>
            <w:r w:rsidR="00585482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CC22B8">
              <w:rPr>
                <w:rFonts w:ascii="Arial" w:hAnsi="Arial" w:cs="Arial"/>
                <w:sz w:val="20"/>
                <w:szCs w:val="20"/>
              </w:rPr>
              <w:t xml:space="preserve">debe </w:t>
            </w:r>
            <w:r w:rsidR="00585482">
              <w:rPr>
                <w:rFonts w:ascii="Arial" w:hAnsi="Arial" w:cs="Arial"/>
                <w:sz w:val="20"/>
                <w:szCs w:val="20"/>
              </w:rPr>
              <w:t xml:space="preserve">utilizar con </w:t>
            </w:r>
            <w:r w:rsidRPr="00CC22B8">
              <w:rPr>
                <w:rFonts w:ascii="Arial" w:hAnsi="Arial" w:cs="Arial"/>
                <w:sz w:val="20"/>
                <w:szCs w:val="20"/>
              </w:rPr>
              <w:t>agua</w:t>
            </w:r>
            <w:r w:rsidR="00585482">
              <w:rPr>
                <w:rFonts w:ascii="Arial" w:hAnsi="Arial" w:cs="Arial"/>
                <w:sz w:val="20"/>
                <w:szCs w:val="20"/>
              </w:rPr>
              <w:t xml:space="preserve"> de las siguientes características</w:t>
            </w:r>
            <w:r w:rsidRPr="00CC22B8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06CA3" w:rsidRPr="00CC22B8" w:rsidRDefault="000F4D86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06CA3" w:rsidRPr="000F4D86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F06CA3" w:rsidRPr="000F4D86">
              <w:rPr>
                <w:rFonts w:ascii="Arial" w:hAnsi="Arial" w:cs="Arial"/>
                <w:sz w:val="20"/>
                <w:szCs w:val="20"/>
              </w:rPr>
              <w:t xml:space="preserve"> Agua destilada o libre de minerales.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 xml:space="preserve">Dureza &lt;0.1 </w:t>
            </w:r>
            <w:proofErr w:type="spellStart"/>
            <w:r w:rsidRPr="00CC22B8">
              <w:rPr>
                <w:rFonts w:ascii="Arial" w:hAnsi="Arial" w:cs="Arial"/>
                <w:sz w:val="20"/>
                <w:szCs w:val="20"/>
              </w:rPr>
              <w:t>mmol</w:t>
            </w:r>
            <w:proofErr w:type="spellEnd"/>
            <w:r w:rsidRPr="00CC22B8">
              <w:rPr>
                <w:rFonts w:ascii="Arial" w:hAnsi="Arial" w:cs="Arial"/>
                <w:sz w:val="20"/>
                <w:szCs w:val="20"/>
              </w:rPr>
              <w:t>/l</w:t>
            </w:r>
          </w:p>
          <w:p w:rsidR="00F06CA3" w:rsidRPr="00CC22B8" w:rsidRDefault="00F06CA3" w:rsidP="00A479E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Conductividad &lt;50uS/cm</w:t>
            </w:r>
          </w:p>
          <w:p w:rsidR="00F06CA3" w:rsidRPr="00CC22B8" w:rsidRDefault="00F06CA3" w:rsidP="00A479ED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1: Características Físicas y niveles máximos aceptables de contaminantes en el agua*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ind w:left="14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30"/>
              <w:gridCol w:w="2552"/>
            </w:tblGrid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Residuo por evaporación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≤15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Sílice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≤2 mg/l</w:t>
                  </w:r>
                </w:p>
              </w:tc>
            </w:tr>
            <w:tr w:rsidR="00F06CA3" w:rsidRPr="00CC22B8" w:rsidTr="0095634A">
              <w:trPr>
                <w:trHeight w:val="447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Hierro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≤0.2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Cadmio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Plomo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≤0.05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Otros Metales Pesados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≤0.1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Cloruro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≤3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Fosfato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≤0.5 mg/l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Conductividad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≤50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us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/cm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pH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6.5 a 8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Apariencia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Incoloro, Limpio sin sedimento</w:t>
                  </w:r>
                </w:p>
              </w:tc>
            </w:tr>
            <w:tr w:rsidR="00F06CA3" w:rsidRPr="00CC22B8" w:rsidTr="0095634A">
              <w:trPr>
                <w:trHeight w:val="424"/>
                <w:jc w:val="center"/>
              </w:trPr>
              <w:tc>
                <w:tcPr>
                  <w:tcW w:w="2830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Dureza</w:t>
                  </w:r>
                </w:p>
              </w:tc>
              <w:tc>
                <w:tcPr>
                  <w:tcW w:w="2552" w:type="dxa"/>
                </w:tcPr>
                <w:p w:rsidR="00F06CA3" w:rsidRPr="00CC22B8" w:rsidRDefault="00F06CA3" w:rsidP="00A479E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&lt; 0.1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mmol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/l</w:t>
                  </w:r>
                </w:p>
              </w:tc>
            </w:tr>
          </w:tbl>
          <w:p w:rsidR="00F06CA3" w:rsidRDefault="00F06CA3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F4D86" w:rsidRPr="000F4D86" w:rsidRDefault="000F4D86" w:rsidP="000F4D8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06CA3" w:rsidRPr="00CC22B8" w:rsidTr="00F06CA3"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lastRenderedPageBreak/>
              <w:t>Desagüe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Conecte las siguientes salidas directamente al embudo de drenaje o conéctelos a través de</w:t>
            </w:r>
            <w:r w:rsidR="00585482">
              <w:rPr>
                <w:rFonts w:ascii="Arial" w:hAnsi="Arial" w:cs="Arial"/>
                <w:sz w:val="20"/>
                <w:szCs w:val="20"/>
              </w:rPr>
              <w:t xml:space="preserve"> un tubo colector de drenaje</w:t>
            </w:r>
            <w:r w:rsidRPr="00CC22B8">
              <w:rPr>
                <w:rFonts w:ascii="Arial" w:hAnsi="Arial" w:cs="Arial"/>
                <w:sz w:val="20"/>
                <w:szCs w:val="20"/>
              </w:rPr>
              <w:t>. El sistema de drenaje debe soportar temperaturas entre los 80°C – 100°C.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6CA3" w:rsidRPr="00CC22B8" w:rsidTr="002C663D">
        <w:trPr>
          <w:trHeight w:val="1558"/>
        </w:trPr>
        <w:tc>
          <w:tcPr>
            <w:tcW w:w="10774" w:type="dxa"/>
          </w:tcPr>
          <w:p w:rsidR="00F06CA3" w:rsidRPr="00CC22B8" w:rsidRDefault="00F06CA3" w:rsidP="00A479E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Requerimientos Eléctricos</w:t>
            </w: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C22B8">
              <w:rPr>
                <w:rFonts w:ascii="Arial" w:hAnsi="Arial" w:cs="Arial"/>
                <w:sz w:val="20"/>
                <w:szCs w:val="20"/>
              </w:rPr>
              <w:t>El suministro eléctrico debe estar acorde a la información suministrada en la Tabla 2.</w:t>
            </w:r>
          </w:p>
          <w:tbl>
            <w:tblPr>
              <w:tblStyle w:val="Tablaconcuadrcula"/>
              <w:tblpPr w:leftFromText="141" w:rightFromText="141" w:vertAnchor="text" w:horzAnchor="margin" w:tblpXSpec="center" w:tblpY="7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2926"/>
              <w:gridCol w:w="1826"/>
            </w:tblGrid>
            <w:tr w:rsidR="002C663D" w:rsidRPr="00CC22B8" w:rsidTr="002C663D">
              <w:tc>
                <w:tcPr>
                  <w:tcW w:w="1250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SERVICIO</w:t>
                  </w:r>
                </w:p>
              </w:tc>
              <w:tc>
                <w:tcPr>
                  <w:tcW w:w="29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REQUERIMIENTOS</w:t>
                  </w:r>
                </w:p>
              </w:tc>
              <w:tc>
                <w:tcPr>
                  <w:tcW w:w="1826" w:type="dxa"/>
                  <w:shd w:val="clear" w:color="auto" w:fill="BFBFBF" w:themeFill="background1" w:themeFillShade="BF"/>
                </w:tcPr>
                <w:p w:rsidR="002C663D" w:rsidRPr="00CC22B8" w:rsidRDefault="002C663D" w:rsidP="002C663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b/>
                      <w:sz w:val="20"/>
                      <w:szCs w:val="20"/>
                    </w:rPr>
                    <w:t>CONEXIÓN</w:t>
                  </w:r>
                </w:p>
              </w:tc>
            </w:tr>
            <w:tr w:rsidR="002C663D" w:rsidRPr="00CC22B8" w:rsidTr="002C663D">
              <w:tc>
                <w:tcPr>
                  <w:tcW w:w="1250" w:type="dxa"/>
                </w:tcPr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Electricidad</w:t>
                  </w:r>
                </w:p>
              </w:tc>
              <w:tc>
                <w:tcPr>
                  <w:tcW w:w="2926" w:type="dxa"/>
                </w:tcPr>
                <w:p w:rsidR="002C663D" w:rsidRPr="00CC22B8" w:rsidRDefault="002C663D" w:rsidP="00585482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220 </w:t>
                  </w:r>
                  <w:proofErr w:type="spellStart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VAC</w:t>
                  </w:r>
                  <w:proofErr w:type="spellEnd"/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, 6</w:t>
                  </w:r>
                  <w:r w:rsidR="00585482">
                    <w:rPr>
                      <w:rFonts w:ascii="Arial" w:hAnsi="Arial" w:cs="Arial"/>
                      <w:sz w:val="20"/>
                      <w:szCs w:val="20"/>
                    </w:rPr>
                    <w:t>0 Hz, Bifásico (Dos Fases), 2.2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 xml:space="preserve">kW (no exceder fluctuaciones 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+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</w:rPr>
                    <w:t>10%)</w:t>
                  </w:r>
                </w:p>
              </w:tc>
              <w:tc>
                <w:tcPr>
                  <w:tcW w:w="1826" w:type="dxa"/>
                </w:tcPr>
                <w:p w:rsidR="002C663D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</w:t>
                  </w:r>
                  <w:r w:rsidR="00585482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20VAC: 2</w:t>
                  </w:r>
                  <w:r w:rsidRPr="00CC22B8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 Fases+ Tierra.</w:t>
                  </w:r>
                </w:p>
                <w:p w:rsidR="00585482" w:rsidRPr="00CC22B8" w:rsidRDefault="00585482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NEMA L6-20P</w:t>
                  </w:r>
                </w:p>
                <w:p w:rsidR="002C663D" w:rsidRPr="00CC22B8" w:rsidRDefault="002C663D" w:rsidP="002C663D">
                  <w:pP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</w:p>
              </w:tc>
            </w:tr>
          </w:tbl>
          <w:p w:rsidR="00F06CA3" w:rsidRPr="00585482" w:rsidRDefault="00F06CA3" w:rsidP="00585482">
            <w:pPr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22B8">
              <w:rPr>
                <w:rFonts w:ascii="Arial" w:hAnsi="Arial" w:cs="Arial"/>
                <w:b/>
                <w:sz w:val="20"/>
                <w:szCs w:val="20"/>
              </w:rPr>
              <w:t>Tabla 2: Requerimientos Eléctricos</w:t>
            </w:r>
          </w:p>
          <w:p w:rsidR="00F06CA3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C663D" w:rsidRPr="00CC22B8" w:rsidRDefault="002C663D" w:rsidP="00A479ED">
            <w:pPr>
              <w:pStyle w:val="Prrafodelista"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06CA3" w:rsidRPr="00CC22B8" w:rsidRDefault="00F06CA3" w:rsidP="00A479ED">
            <w:pPr>
              <w:pStyle w:val="Prrafodelista"/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F010B2" w:rsidRPr="00CC22B8" w:rsidRDefault="00F010B2" w:rsidP="00A479ED">
      <w:pPr>
        <w:rPr>
          <w:rFonts w:ascii="Arial" w:hAnsi="Arial" w:cs="Arial"/>
          <w:sz w:val="20"/>
          <w:szCs w:val="20"/>
        </w:rPr>
      </w:pPr>
    </w:p>
    <w:p w:rsidR="007B0310" w:rsidRPr="00CC22B8" w:rsidRDefault="007B0310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p w:rsidR="00BC7196" w:rsidRPr="00CC22B8" w:rsidRDefault="00BC7196" w:rsidP="00A479ED">
      <w:pPr>
        <w:rPr>
          <w:rFonts w:ascii="Arial" w:hAnsi="Arial" w:cs="Arial"/>
          <w:sz w:val="20"/>
          <w:szCs w:val="20"/>
        </w:rPr>
      </w:pPr>
    </w:p>
    <w:sectPr w:rsidR="00BC7196" w:rsidRPr="00CC22B8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498" w:rsidRDefault="009D3498">
      <w:r>
        <w:separator/>
      </w:r>
    </w:p>
  </w:endnote>
  <w:endnote w:type="continuationSeparator" w:id="0">
    <w:p w:rsidR="009D3498" w:rsidRDefault="009D3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498" w:rsidRDefault="009D3498">
      <w:r>
        <w:separator/>
      </w:r>
    </w:p>
  </w:footnote>
  <w:footnote w:type="continuationSeparator" w:id="0">
    <w:p w:rsidR="009D3498" w:rsidRDefault="009D3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245"/>
      <w:gridCol w:w="2410"/>
    </w:tblGrid>
    <w:tr w:rsidR="00E67FB6" w:rsidRPr="00F37F02" w:rsidTr="00B523AE">
      <w:trPr>
        <w:trHeight w:val="495"/>
      </w:trPr>
      <w:tc>
        <w:tcPr>
          <w:tcW w:w="3119" w:type="dxa"/>
          <w:vMerge w:val="restart"/>
        </w:tcPr>
        <w:p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:rsidR="00F06CA3" w:rsidRPr="00502FAA" w:rsidRDefault="00F06CA3" w:rsidP="00F06CA3">
          <w:pPr>
            <w:spacing w:line="276" w:lineRule="auto"/>
            <w:jc w:val="center"/>
            <w:rPr>
              <w:rFonts w:cstheme="minorHAnsi"/>
              <w:b/>
              <w:color w:val="FFFFFF" w:themeColor="background1"/>
              <w:sz w:val="18"/>
              <w:szCs w:val="18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68FB7AF" wp14:editId="12869D07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06CA3" w:rsidRPr="00A479ED" w:rsidRDefault="00F06CA3" w:rsidP="00F06CA3">
          <w:pPr>
            <w:spacing w:line="276" w:lineRule="auto"/>
            <w:jc w:val="center"/>
            <w:rPr>
              <w:rFonts w:ascii="Arial" w:hAnsi="Arial" w:cs="Arial"/>
              <w:b/>
              <w:sz w:val="16"/>
              <w:szCs w:val="12"/>
            </w:rPr>
          </w:pPr>
          <w:r w:rsidRPr="00A479ED">
            <w:rPr>
              <w:rFonts w:ascii="Arial" w:hAnsi="Arial" w:cs="Arial"/>
              <w:b/>
              <w:sz w:val="16"/>
              <w:szCs w:val="12"/>
            </w:rPr>
            <w:t>JP BIOINGENIERÍA S.A.S.</w:t>
          </w:r>
        </w:p>
        <w:p w:rsidR="00EB7FF3" w:rsidRPr="00035117" w:rsidRDefault="00F06CA3" w:rsidP="00F06CA3">
          <w:pPr>
            <w:jc w:val="center"/>
            <w:rPr>
              <w:rFonts w:ascii="Arial" w:hAnsi="Arial" w:cs="Arial"/>
              <w:sz w:val="22"/>
              <w:szCs w:val="22"/>
            </w:rPr>
          </w:pPr>
          <w:proofErr w:type="spellStart"/>
          <w:r w:rsidRPr="00A479ED">
            <w:rPr>
              <w:rFonts w:ascii="Arial" w:hAnsi="Arial" w:cs="Arial"/>
              <w:b/>
              <w:sz w:val="16"/>
              <w:szCs w:val="12"/>
            </w:rPr>
            <w:t>NIT</w:t>
          </w:r>
          <w:proofErr w:type="spellEnd"/>
          <w:r w:rsidRPr="00A479ED">
            <w:rPr>
              <w:rFonts w:ascii="Arial" w:hAnsi="Arial" w:cs="Arial"/>
              <w:b/>
              <w:sz w:val="16"/>
              <w:szCs w:val="12"/>
            </w:rPr>
            <w:t>. 900409216-6</w:t>
          </w:r>
        </w:p>
      </w:tc>
      <w:tc>
        <w:tcPr>
          <w:tcW w:w="5245" w:type="dxa"/>
          <w:vMerge w:val="restart"/>
          <w:vAlign w:val="center"/>
        </w:tcPr>
        <w:p w:rsidR="00EB7FF3" w:rsidRPr="00A479ED" w:rsidRDefault="00F06CA3" w:rsidP="002F69D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REQUERIMIENTOS DE INSTALACIÓN AUTOCLAVE </w:t>
          </w:r>
          <w:r w:rsidR="002F69D5">
            <w:rPr>
              <w:rFonts w:ascii="Arial" w:hAnsi="Arial" w:cs="Arial"/>
              <w:b/>
              <w:sz w:val="20"/>
              <w:szCs w:val="16"/>
              <w:lang w:val="es-CO"/>
            </w:rPr>
            <w:t>HORIZONT</w:t>
          </w:r>
          <w:r w:rsidR="00585482">
            <w:rPr>
              <w:rFonts w:ascii="Arial" w:hAnsi="Arial" w:cs="Arial"/>
              <w:b/>
              <w:sz w:val="20"/>
              <w:szCs w:val="16"/>
              <w:lang w:val="es-CO"/>
            </w:rPr>
            <w:t>AL CAPACIDAD 4</w:t>
          </w:r>
          <w:r w:rsidRPr="0050739B">
            <w:rPr>
              <w:rFonts w:ascii="Arial" w:hAnsi="Arial" w:cs="Arial"/>
              <w:b/>
              <w:sz w:val="20"/>
              <w:szCs w:val="16"/>
              <w:lang w:val="es-CO"/>
            </w:rPr>
            <w:t xml:space="preserve">0 LITROS – AUTOMÁTICA REF.  </w:t>
          </w:r>
          <w:r w:rsidR="00F65C98">
            <w:rPr>
              <w:rFonts w:ascii="Arial" w:hAnsi="Arial" w:cs="Arial"/>
              <w:b/>
              <w:sz w:val="20"/>
              <w:szCs w:val="16"/>
              <w:lang w:val="es-CO"/>
            </w:rPr>
            <w:t>JP</w:t>
          </w:r>
          <w:r w:rsidR="00585482">
            <w:rPr>
              <w:rFonts w:ascii="Arial" w:hAnsi="Arial" w:cs="Arial"/>
              <w:b/>
              <w:sz w:val="20"/>
              <w:szCs w:val="16"/>
              <w:lang w:val="es-CO"/>
            </w:rPr>
            <w:t>40LH</w:t>
          </w:r>
        </w:p>
      </w:tc>
      <w:tc>
        <w:tcPr>
          <w:tcW w:w="2410" w:type="dxa"/>
          <w:vAlign w:val="center"/>
        </w:tcPr>
        <w:p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proofErr w:type="spellEnd"/>
          <w:r w:rsidR="00920D55">
            <w:rPr>
              <w:rFonts w:ascii="Arial" w:hAnsi="Arial" w:cs="Arial"/>
              <w:sz w:val="20"/>
              <w:szCs w:val="20"/>
            </w:rPr>
            <w:t xml:space="preserve"> – 63</w:t>
          </w:r>
        </w:p>
      </w:tc>
    </w:tr>
    <w:tr w:rsidR="00EB7FF3" w:rsidRPr="00F37F02" w:rsidTr="00B523AE">
      <w:trPr>
        <w:trHeight w:val="337"/>
      </w:trPr>
      <w:tc>
        <w:tcPr>
          <w:tcW w:w="3119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:rsidTr="00CB6ACE">
      <w:trPr>
        <w:trHeight w:val="276"/>
      </w:trPr>
      <w:tc>
        <w:tcPr>
          <w:tcW w:w="3119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vMerge/>
          <w:vAlign w:val="center"/>
        </w:tcPr>
        <w:p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:rsidR="00CB6ACE" w:rsidRDefault="00CB6ACE" w:rsidP="00CB6ACE">
          <w:pPr>
            <w:pStyle w:val="Encabezad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  <w:p w:rsidR="00FE449E" w:rsidRPr="00EB7FF3" w:rsidRDefault="00920D55" w:rsidP="00F06CA3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begin"/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instrText>PAGE   \* MERGEFORMAT</w:instrTex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separate"/>
          </w:r>
          <w:r w:rsidR="006E561F" w:rsidRPr="006E561F">
            <w:rPr>
              <w:rFonts w:ascii="Arial" w:hAnsi="Arial" w:cs="Arial"/>
              <w:noProof/>
              <w:sz w:val="20"/>
              <w:szCs w:val="20"/>
            </w:rPr>
            <w:t>2</w:t>
          </w:r>
          <w:r w:rsidRPr="00920D55">
            <w:rPr>
              <w:rFonts w:ascii="Arial" w:hAnsi="Arial" w:cs="Arial"/>
              <w:sz w:val="20"/>
              <w:szCs w:val="20"/>
              <w:lang w:val="en-US"/>
            </w:rPr>
            <w:fldChar w:fldCharType="end"/>
          </w:r>
          <w:r w:rsidR="00A478F8">
            <w:rPr>
              <w:rFonts w:ascii="Arial" w:hAnsi="Arial" w:cs="Arial"/>
              <w:sz w:val="20"/>
              <w:szCs w:val="20"/>
              <w:lang w:val="en-US"/>
            </w:rPr>
            <w:t xml:space="preserve"> de 2</w:t>
          </w:r>
          <w:r w:rsidR="00F06CA3" w:rsidRPr="00F06CA3">
            <w:rPr>
              <w:rFonts w:ascii="Arial" w:hAnsi="Arial" w:cs="Arial"/>
              <w:sz w:val="20"/>
              <w:szCs w:val="20"/>
              <w:lang w:val="en-US"/>
            </w:rPr>
            <w:t>.</w:t>
          </w:r>
        </w:p>
      </w:tc>
    </w:tr>
  </w:tbl>
  <w:p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287"/>
    <w:rsid w:val="000B1D6D"/>
    <w:rsid w:val="000C136C"/>
    <w:rsid w:val="000D4C0C"/>
    <w:rsid w:val="000F4D86"/>
    <w:rsid w:val="00103C97"/>
    <w:rsid w:val="001054D1"/>
    <w:rsid w:val="00113AB8"/>
    <w:rsid w:val="00126B1C"/>
    <w:rsid w:val="00133EE2"/>
    <w:rsid w:val="00143202"/>
    <w:rsid w:val="00145891"/>
    <w:rsid w:val="00150DF8"/>
    <w:rsid w:val="00152693"/>
    <w:rsid w:val="00173DAF"/>
    <w:rsid w:val="00182C3F"/>
    <w:rsid w:val="001919F4"/>
    <w:rsid w:val="0019292E"/>
    <w:rsid w:val="001A65CC"/>
    <w:rsid w:val="001B2C9E"/>
    <w:rsid w:val="001D5510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C663D"/>
    <w:rsid w:val="002E3D00"/>
    <w:rsid w:val="002E5C14"/>
    <w:rsid w:val="002E7520"/>
    <w:rsid w:val="002F69D5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3340"/>
    <w:rsid w:val="004C7F07"/>
    <w:rsid w:val="004E1CB4"/>
    <w:rsid w:val="004E65DF"/>
    <w:rsid w:val="004F4FDD"/>
    <w:rsid w:val="005031AE"/>
    <w:rsid w:val="0050739B"/>
    <w:rsid w:val="00507878"/>
    <w:rsid w:val="005128C5"/>
    <w:rsid w:val="00513BBA"/>
    <w:rsid w:val="00521F13"/>
    <w:rsid w:val="005244A9"/>
    <w:rsid w:val="0056305C"/>
    <w:rsid w:val="00571352"/>
    <w:rsid w:val="0058548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5F5727"/>
    <w:rsid w:val="00604A11"/>
    <w:rsid w:val="0060576A"/>
    <w:rsid w:val="0061080A"/>
    <w:rsid w:val="00617F68"/>
    <w:rsid w:val="00637F90"/>
    <w:rsid w:val="0064101E"/>
    <w:rsid w:val="00644142"/>
    <w:rsid w:val="00661686"/>
    <w:rsid w:val="00661725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561F"/>
    <w:rsid w:val="006E6E93"/>
    <w:rsid w:val="0070231D"/>
    <w:rsid w:val="00704E1C"/>
    <w:rsid w:val="00714913"/>
    <w:rsid w:val="00720F04"/>
    <w:rsid w:val="00737E37"/>
    <w:rsid w:val="00753CB3"/>
    <w:rsid w:val="00755E86"/>
    <w:rsid w:val="00757800"/>
    <w:rsid w:val="00770D1B"/>
    <w:rsid w:val="007938DA"/>
    <w:rsid w:val="007B01F9"/>
    <w:rsid w:val="007B0310"/>
    <w:rsid w:val="007B15F5"/>
    <w:rsid w:val="007B3381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8F7734"/>
    <w:rsid w:val="00920D55"/>
    <w:rsid w:val="0095052D"/>
    <w:rsid w:val="00961BE9"/>
    <w:rsid w:val="0097307C"/>
    <w:rsid w:val="00980862"/>
    <w:rsid w:val="00986DB9"/>
    <w:rsid w:val="009D3498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34706"/>
    <w:rsid w:val="00A41F07"/>
    <w:rsid w:val="00A478F8"/>
    <w:rsid w:val="00A479ED"/>
    <w:rsid w:val="00A5615F"/>
    <w:rsid w:val="00A57044"/>
    <w:rsid w:val="00A57112"/>
    <w:rsid w:val="00A57EDA"/>
    <w:rsid w:val="00A813FF"/>
    <w:rsid w:val="00A816B6"/>
    <w:rsid w:val="00AA111E"/>
    <w:rsid w:val="00AA2B3D"/>
    <w:rsid w:val="00AA533D"/>
    <w:rsid w:val="00AB4A01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22B8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35BB6"/>
    <w:rsid w:val="00E41267"/>
    <w:rsid w:val="00E4569D"/>
    <w:rsid w:val="00E67FB6"/>
    <w:rsid w:val="00E82CC1"/>
    <w:rsid w:val="00EA34DF"/>
    <w:rsid w:val="00EB7FF3"/>
    <w:rsid w:val="00ED1E83"/>
    <w:rsid w:val="00ED2B45"/>
    <w:rsid w:val="00ED6152"/>
    <w:rsid w:val="00EE7B9F"/>
    <w:rsid w:val="00EF0803"/>
    <w:rsid w:val="00EF512F"/>
    <w:rsid w:val="00EF53B1"/>
    <w:rsid w:val="00EF7854"/>
    <w:rsid w:val="00F010B2"/>
    <w:rsid w:val="00F06CA3"/>
    <w:rsid w:val="00F1316A"/>
    <w:rsid w:val="00F21E37"/>
    <w:rsid w:val="00F37F02"/>
    <w:rsid w:val="00F434AF"/>
    <w:rsid w:val="00F46C78"/>
    <w:rsid w:val="00F47670"/>
    <w:rsid w:val="00F65C98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06CA3"/>
    <w:pPr>
      <w:keepNext/>
      <w:autoSpaceDE w:val="0"/>
      <w:autoSpaceDN w:val="0"/>
      <w:adjustRightInd w:val="0"/>
      <w:jc w:val="center"/>
      <w:outlineLvl w:val="1"/>
    </w:pPr>
    <w:rPr>
      <w:rFonts w:ascii="Frutiger-Bold" w:eastAsia="Calibri" w:hAnsi="Frutiger-Bold"/>
      <w:b/>
      <w:bCs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06CA3"/>
    <w:rPr>
      <w:rFonts w:ascii="Frutiger-Bold" w:eastAsia="Calibri" w:hAnsi="Frutiger-Bold"/>
      <w:b/>
      <w:bCs/>
      <w:sz w:val="28"/>
      <w:szCs w:val="28"/>
      <w:lang w:val="es-ES" w:eastAsia="en-US"/>
    </w:rPr>
  </w:style>
  <w:style w:type="paragraph" w:styleId="Prrafodelista">
    <w:name w:val="List Paragraph"/>
    <w:basedOn w:val="Normal"/>
    <w:uiPriority w:val="34"/>
    <w:qFormat/>
    <w:rsid w:val="00F06C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429B-B043-481C-B340-3B765960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12</cp:revision>
  <cp:lastPrinted>2019-09-16T19:33:00Z</cp:lastPrinted>
  <dcterms:created xsi:type="dcterms:W3CDTF">2019-07-17T16:18:00Z</dcterms:created>
  <dcterms:modified xsi:type="dcterms:W3CDTF">2019-09-16T19:34:00Z</dcterms:modified>
</cp:coreProperties>
</file>