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14:paraId="28A81B49" w14:textId="77777777" w:rsidTr="00F06CA3">
        <w:tc>
          <w:tcPr>
            <w:tcW w:w="10774" w:type="dxa"/>
            <w:shd w:val="clear" w:color="auto" w:fill="auto"/>
          </w:tcPr>
          <w:p w14:paraId="0F3CC040" w14:textId="77777777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Marca: JPINGLOBAL</w:t>
            </w:r>
          </w:p>
        </w:tc>
      </w:tr>
      <w:tr w:rsidR="00F06CA3" w:rsidRPr="00CC22B8" w14:paraId="273FB4C0" w14:textId="77777777" w:rsidTr="00F06CA3">
        <w:tc>
          <w:tcPr>
            <w:tcW w:w="10774" w:type="dxa"/>
            <w:shd w:val="clear" w:color="auto" w:fill="auto"/>
          </w:tcPr>
          <w:p w14:paraId="542B96A9" w14:textId="3B3893EA"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</w:t>
            </w:r>
            <w:r w:rsidR="00B07C11">
              <w:rPr>
                <w:rFonts w:ascii="Arial" w:hAnsi="Arial" w:cs="Arial"/>
                <w:sz w:val="20"/>
                <w:szCs w:val="20"/>
              </w:rPr>
              <w:t>2</w:t>
            </w:r>
            <w:r w:rsidR="00ED4FA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06CA3" w:rsidRPr="00CC22B8" w14:paraId="4AEFD319" w14:textId="77777777" w:rsidTr="00F06CA3">
        <w:tc>
          <w:tcPr>
            <w:tcW w:w="10774" w:type="dxa"/>
            <w:shd w:val="clear" w:color="auto" w:fill="auto"/>
          </w:tcPr>
          <w:p w14:paraId="5205FE0B" w14:textId="37D6420F"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ED4FAD">
              <w:rPr>
                <w:rFonts w:ascii="Arial" w:hAnsi="Arial" w:cs="Arial"/>
                <w:sz w:val="20"/>
                <w:szCs w:val="20"/>
              </w:rPr>
              <w:t>JPCV-36</w:t>
            </w:r>
          </w:p>
        </w:tc>
      </w:tr>
      <w:tr w:rsidR="00F06CA3" w:rsidRPr="00CC22B8" w14:paraId="11A89477" w14:textId="77777777" w:rsidTr="00F06CA3">
        <w:tc>
          <w:tcPr>
            <w:tcW w:w="10774" w:type="dxa"/>
          </w:tcPr>
          <w:p w14:paraId="7E90BCD1" w14:textId="5218B179" w:rsidR="00F06CA3" w:rsidRPr="00CC22B8" w:rsidRDefault="00F06CA3" w:rsidP="000F4D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B07C11" w:rsidRPr="00B07C11">
              <w:rPr>
                <w:rFonts w:ascii="Arial" w:hAnsi="Arial" w:cs="Arial"/>
                <w:sz w:val="20"/>
                <w:szCs w:val="20"/>
              </w:rPr>
              <w:t xml:space="preserve">Cabina </w:t>
            </w:r>
            <w:r w:rsidR="00ED4FAD">
              <w:rPr>
                <w:rFonts w:ascii="Arial" w:hAnsi="Arial" w:cs="Arial"/>
                <w:sz w:val="20"/>
                <w:szCs w:val="20"/>
              </w:rPr>
              <w:t>de Flujo Laminar Vertical</w:t>
            </w:r>
          </w:p>
        </w:tc>
      </w:tr>
      <w:tr w:rsidR="00F06CA3" w:rsidRPr="00CC22B8" w14:paraId="7EC8C871" w14:textId="77777777" w:rsidTr="00F06CA3">
        <w:tc>
          <w:tcPr>
            <w:tcW w:w="10774" w:type="dxa"/>
          </w:tcPr>
          <w:p w14:paraId="0B545A7F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14:paraId="3E2075A1" w14:textId="0D372C0C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La atmósfera ambiente donde se encuentre la </w:t>
            </w:r>
            <w:r w:rsidR="00B07C11">
              <w:rPr>
                <w:rFonts w:ascii="Arial" w:hAnsi="Arial" w:cs="Arial"/>
                <w:sz w:val="20"/>
                <w:szCs w:val="20"/>
              </w:rPr>
              <w:t>cabina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no debe exceder los 40 °C (104 °F), ni un 80% de humedad relativa.</w:t>
            </w:r>
          </w:p>
          <w:p w14:paraId="7E4D83DE" w14:textId="044CA71C"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No deben existir gases y vapores peligrosos en la atmosfera donde se encuentre la </w:t>
            </w:r>
            <w:r w:rsidR="00B07C11">
              <w:rPr>
                <w:rFonts w:ascii="Arial" w:hAnsi="Arial" w:cs="Arial"/>
                <w:sz w:val="20"/>
                <w:szCs w:val="20"/>
              </w:rPr>
              <w:t>cabina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6CA3" w:rsidRPr="00CC22B8" w14:paraId="0493E6DF" w14:textId="77777777" w:rsidTr="00F06CA3">
        <w:tc>
          <w:tcPr>
            <w:tcW w:w="10774" w:type="dxa"/>
          </w:tcPr>
          <w:p w14:paraId="77BE8D5C" w14:textId="5D7846DB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14:paraId="63885D9F" w14:textId="173F6321" w:rsidR="00F06CA3" w:rsidRDefault="00B07C11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7C11">
              <w:rPr>
                <w:rFonts w:ascii="Arial" w:hAnsi="Arial" w:cs="Arial"/>
                <w:sz w:val="20"/>
                <w:szCs w:val="20"/>
              </w:rPr>
              <w:t xml:space="preserve">La superficie en la que ubique su Cabina </w:t>
            </w:r>
            <w:r w:rsidR="00ED4FAD">
              <w:rPr>
                <w:rFonts w:ascii="Arial" w:hAnsi="Arial" w:cs="Arial"/>
                <w:sz w:val="20"/>
                <w:szCs w:val="20"/>
              </w:rPr>
              <w:t>de Flujo Laminar</w:t>
            </w:r>
            <w:r w:rsidRPr="00B07C11">
              <w:rPr>
                <w:rFonts w:ascii="Arial" w:hAnsi="Arial" w:cs="Arial"/>
                <w:sz w:val="20"/>
                <w:szCs w:val="20"/>
              </w:rPr>
              <w:t xml:space="preserve"> debe ser lisa, nivelada y robusta. Asegúrese que la superficie pueda soportar el peso del sistema más los contenidos de cualquier equipo auxiliar necesario. 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F055288" w14:textId="77777777" w:rsidR="0026380C" w:rsidRDefault="0026380C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D6F2EA6" w14:textId="7C0ECE4D" w:rsidR="00B07C11" w:rsidRDefault="00B07C11" w:rsidP="00B07C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7C11">
              <w:rPr>
                <w:rFonts w:ascii="Arial" w:hAnsi="Arial" w:cs="Arial"/>
                <w:sz w:val="20"/>
                <w:szCs w:val="20"/>
              </w:rPr>
              <w:t xml:space="preserve">También asegúrese de que hay espacio suficiente alrededor de la parte trasera y frontal de la Cabina </w:t>
            </w:r>
            <w:r w:rsidR="00ED4FAD">
              <w:rPr>
                <w:rFonts w:ascii="Arial" w:hAnsi="Arial" w:cs="Arial"/>
                <w:sz w:val="20"/>
                <w:szCs w:val="20"/>
              </w:rPr>
              <w:t>de Flujo Laminar</w:t>
            </w:r>
            <w:r w:rsidRPr="00B07C11">
              <w:rPr>
                <w:rFonts w:ascii="Arial" w:hAnsi="Arial" w:cs="Arial"/>
                <w:sz w:val="20"/>
                <w:szCs w:val="20"/>
              </w:rPr>
              <w:t xml:space="preserve"> para un acceso apropiado para la operación.</w:t>
            </w:r>
          </w:p>
          <w:p w14:paraId="1C658AC4" w14:textId="77777777" w:rsidR="0026380C" w:rsidRPr="00B07C11" w:rsidRDefault="0026380C" w:rsidP="00B07C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D5D3E63" w14:textId="7E894EE6" w:rsidR="00B07C11" w:rsidRDefault="00B07C11" w:rsidP="00B07C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7C11">
              <w:rPr>
                <w:rFonts w:ascii="Arial" w:hAnsi="Arial" w:cs="Arial"/>
                <w:sz w:val="20"/>
                <w:szCs w:val="20"/>
              </w:rPr>
              <w:t>Cualquier manipulación realizada en el montaje y desmontaje de la cabina debe ser realizada con las medidas de seguridad apropiadas (guantes, calzado de seguridad).</w:t>
            </w:r>
          </w:p>
          <w:p w14:paraId="74A4DB9E" w14:textId="77777777" w:rsidR="0026380C" w:rsidRPr="00B07C11" w:rsidRDefault="0026380C" w:rsidP="00B07C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C2DA0B" w14:textId="6F33A5D8" w:rsidR="0026380C" w:rsidRDefault="00B07C11" w:rsidP="00B07C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7C11">
              <w:rPr>
                <w:rFonts w:ascii="Arial" w:hAnsi="Arial" w:cs="Arial"/>
                <w:sz w:val="20"/>
                <w:szCs w:val="20"/>
              </w:rPr>
              <w:t>La cabina debe ubicarse lejos de entradas, pasillos, difusores de aire, etc., que puedan afectar el flujo de aire en la zona de trabajo.</w:t>
            </w:r>
          </w:p>
          <w:p w14:paraId="52579249" w14:textId="7F820C8D" w:rsidR="00B07C11" w:rsidRPr="00CC22B8" w:rsidRDefault="00B07C11" w:rsidP="00B07C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7C11">
              <w:rPr>
                <w:rFonts w:ascii="Arial" w:hAnsi="Arial" w:cs="Arial"/>
                <w:sz w:val="20"/>
                <w:szCs w:val="20"/>
              </w:rPr>
              <w:t>Sitúe el equipo a una distancia mínima de 7 centímetros de las paredes.</w:t>
            </w:r>
            <w:r w:rsidR="002638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7C11">
              <w:rPr>
                <w:rFonts w:ascii="Arial" w:hAnsi="Arial" w:cs="Arial"/>
                <w:sz w:val="20"/>
                <w:szCs w:val="20"/>
              </w:rPr>
              <w:t xml:space="preserve">Dado que la altura del techo afectará a la distribución del aire, se deberían seleccionar áreas con espacio adecuado. </w:t>
            </w:r>
          </w:p>
        </w:tc>
      </w:tr>
      <w:tr w:rsidR="00F06CA3" w:rsidRPr="00CC22B8" w14:paraId="273877B2" w14:textId="77777777" w:rsidTr="00F06CA3">
        <w:tc>
          <w:tcPr>
            <w:tcW w:w="10774" w:type="dxa"/>
          </w:tcPr>
          <w:p w14:paraId="390C9F27" w14:textId="473B8C84"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42601A" w14:textId="2DD890E0" w:rsidR="00F06CA3" w:rsidRPr="00CC22B8" w:rsidRDefault="00A77460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Dimensiones (mm)</w:t>
            </w:r>
          </w:p>
          <w:p w14:paraId="716DA37A" w14:textId="3C66F8F2" w:rsidR="00F06CA3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238D28B" w14:textId="70D48413" w:rsidR="00D028AC" w:rsidRDefault="00A77460" w:rsidP="0026380C">
            <w:pPr>
              <w:ind w:left="36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028AC">
              <w:rPr>
                <w:rFonts w:ascii="Arial" w:hAnsi="Arial" w:cs="Arial"/>
                <w:bCs/>
                <w:sz w:val="20"/>
                <w:szCs w:val="20"/>
              </w:rPr>
              <w:t>Las dimensiones del equipo son las siguientes</w:t>
            </w:r>
            <w:r w:rsidR="00D028AC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14:paraId="2CBC130C" w14:textId="58972F9C" w:rsidR="00CA1FE6" w:rsidRDefault="000D5606" w:rsidP="00D028AC">
            <w:pPr>
              <w:ind w:left="36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3BA2A0" wp14:editId="77A38E4E">
                  <wp:extent cx="6093049" cy="402907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964" t="25597" r="20894" b="5444"/>
                          <a:stretch/>
                        </pic:blipFill>
                        <pic:spPr bwMode="auto">
                          <a:xfrm>
                            <a:off x="0" y="0"/>
                            <a:ext cx="6104979" cy="4036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157BBA" w14:textId="187A1570"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14:paraId="6DF24750" w14:textId="77777777" w:rsidTr="002C663D">
        <w:trPr>
          <w:trHeight w:val="1558"/>
        </w:trPr>
        <w:tc>
          <w:tcPr>
            <w:tcW w:w="10774" w:type="dxa"/>
          </w:tcPr>
          <w:p w14:paraId="6B1D0B20" w14:textId="77777777"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Requerimientos Eléctricos</w:t>
            </w:r>
          </w:p>
          <w:p w14:paraId="5440AA02" w14:textId="21443BCD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El suministro eléctrico debe estar acorde a la información suministrada en la Tabla </w:t>
            </w:r>
            <w:r w:rsidR="0026380C">
              <w:rPr>
                <w:rFonts w:ascii="Arial" w:hAnsi="Arial" w:cs="Arial"/>
                <w:sz w:val="20"/>
                <w:szCs w:val="20"/>
              </w:rPr>
              <w:t>1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14:paraId="4B71065C" w14:textId="77777777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14:paraId="4FC6F168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14:paraId="1E280517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14:paraId="005802D3" w14:textId="77777777"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14:paraId="0BD472B2" w14:textId="77777777" w:rsidTr="002C663D">
              <w:tc>
                <w:tcPr>
                  <w:tcW w:w="1250" w:type="dxa"/>
                </w:tcPr>
                <w:p w14:paraId="4A0DC99F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14:paraId="0DFCA498" w14:textId="1CD91F7B" w:rsidR="002C663D" w:rsidRPr="00CC22B8" w:rsidRDefault="00F40890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11</w:t>
                  </w:r>
                  <w:r w:rsidR="002C663D" w:rsidRPr="00CC22B8">
                    <w:rPr>
                      <w:rFonts w:ascii="Arial" w:hAnsi="Arial" w:cs="Arial"/>
                      <w:sz w:val="20"/>
                      <w:szCs w:val="20"/>
                    </w:rPr>
                    <w:t>0 VAC, 6</w:t>
                  </w:r>
                  <w:r w:rsidR="000F4D86">
                    <w:rPr>
                      <w:rFonts w:ascii="Arial" w:hAnsi="Arial" w:cs="Arial"/>
                      <w:sz w:val="20"/>
                      <w:szCs w:val="20"/>
                    </w:rPr>
                    <w:t>0 Hz,</w:t>
                  </w:r>
                  <w:r w:rsidR="00387996">
                    <w:rPr>
                      <w:rFonts w:ascii="Arial" w:hAnsi="Arial" w:cs="Arial"/>
                      <w:sz w:val="20"/>
                      <w:szCs w:val="20"/>
                    </w:rPr>
                    <w:t xml:space="preserve"> 1</w:t>
                  </w:r>
                  <w:r w:rsidR="00ED4FAD"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 w:rsidR="00387996">
                    <w:rPr>
                      <w:rFonts w:ascii="Arial" w:hAnsi="Arial" w:cs="Arial"/>
                      <w:sz w:val="20"/>
                      <w:szCs w:val="20"/>
                    </w:rPr>
                    <w:t>A</w:t>
                  </w:r>
                  <w:r w:rsidR="000F4D86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="002C663D"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no exceder fluctuaciones </w:t>
                  </w:r>
                  <w:r w:rsidR="002C663D"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="002C663D"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14:paraId="304307CD" w14:textId="6699C996" w:rsidR="002C663D" w:rsidRPr="00CC22B8" w:rsidRDefault="00387996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NEMA 5-15P</w:t>
                  </w:r>
                  <w:r w:rsidR="002C663D"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.</w:t>
                  </w:r>
                </w:p>
                <w:p w14:paraId="168F203D" w14:textId="77777777"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14:paraId="7040C26B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F6F8611" w14:textId="33ACB1FC"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Tabla </w:t>
            </w:r>
            <w:r w:rsidR="0026380C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C22B8">
              <w:rPr>
                <w:rFonts w:ascii="Arial" w:hAnsi="Arial" w:cs="Arial"/>
                <w:b/>
                <w:sz w:val="20"/>
                <w:szCs w:val="20"/>
              </w:rPr>
              <w:t>: Requerimientos Eléctricos</w:t>
            </w:r>
          </w:p>
          <w:p w14:paraId="74773C79" w14:textId="77777777"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D57E95E" w14:textId="77777777"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0A074EB" w14:textId="77777777"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6B236EF" w14:textId="77777777"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2A6B5C3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5097AA51" w14:textId="77777777"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14:paraId="656DD345" w14:textId="77777777"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14:paraId="414EF9D9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DD3D65F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2D3BA81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FA69EF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162E0543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E8C9B66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332A3DE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78C579C0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4ADCAF90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0F48080C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9697AF1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3E9E4D70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14:paraId="5A0D8C04" w14:textId="77777777"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6CD3" w14:textId="77777777" w:rsidR="00335D57" w:rsidRDefault="00335D57">
      <w:r>
        <w:separator/>
      </w:r>
    </w:p>
  </w:endnote>
  <w:endnote w:type="continuationSeparator" w:id="0">
    <w:p w14:paraId="3FFB3871" w14:textId="77777777" w:rsidR="00335D57" w:rsidRDefault="00335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BB08" w14:textId="77777777" w:rsidR="00335D57" w:rsidRDefault="00335D57">
      <w:r>
        <w:separator/>
      </w:r>
    </w:p>
  </w:footnote>
  <w:footnote w:type="continuationSeparator" w:id="0">
    <w:p w14:paraId="208C140D" w14:textId="77777777" w:rsidR="00335D57" w:rsidRDefault="00335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E1730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14:paraId="2716A6B4" w14:textId="77777777" w:rsidTr="00B523AE">
      <w:trPr>
        <w:trHeight w:val="495"/>
      </w:trPr>
      <w:tc>
        <w:tcPr>
          <w:tcW w:w="3119" w:type="dxa"/>
          <w:vMerge w:val="restart"/>
        </w:tcPr>
        <w:p w14:paraId="5D7C41EF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02FA6231" w14:textId="77777777"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653D1070" wp14:editId="72AC97EA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A95A8A6" w14:textId="77777777"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14:paraId="3A73C0A6" w14:textId="77777777"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NIT. 900409216-6</w:t>
          </w:r>
        </w:p>
      </w:tc>
      <w:tc>
        <w:tcPr>
          <w:tcW w:w="5245" w:type="dxa"/>
          <w:vMerge w:val="restart"/>
          <w:vAlign w:val="center"/>
        </w:tcPr>
        <w:p w14:paraId="05B270B5" w14:textId="1E8F89FE" w:rsidR="00EB7FF3" w:rsidRPr="00A479ED" w:rsidRDefault="00F06CA3" w:rsidP="000F4D86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</w:t>
          </w:r>
          <w:r w:rsidR="00B07C11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CABINA </w:t>
          </w:r>
          <w:r w:rsidR="00ED4FAD">
            <w:rPr>
              <w:rFonts w:ascii="Arial" w:hAnsi="Arial" w:cs="Arial"/>
              <w:b/>
              <w:sz w:val="20"/>
              <w:szCs w:val="16"/>
              <w:lang w:val="es-CO"/>
            </w:rPr>
            <w:t>DE FLUJO LAMINAR</w:t>
          </w:r>
        </w:p>
      </w:tc>
      <w:tc>
        <w:tcPr>
          <w:tcW w:w="2410" w:type="dxa"/>
          <w:vAlign w:val="center"/>
        </w:tcPr>
        <w:p w14:paraId="299A7F69" w14:textId="7F35FA65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920D55">
            <w:rPr>
              <w:rFonts w:ascii="Arial" w:hAnsi="Arial" w:cs="Arial"/>
              <w:sz w:val="20"/>
              <w:szCs w:val="20"/>
            </w:rPr>
            <w:t xml:space="preserve"> – 6</w:t>
          </w:r>
          <w:r w:rsidR="00B07C11">
            <w:rPr>
              <w:rFonts w:ascii="Arial" w:hAnsi="Arial" w:cs="Arial"/>
              <w:sz w:val="20"/>
              <w:szCs w:val="20"/>
            </w:rPr>
            <w:t>4</w:t>
          </w:r>
        </w:p>
      </w:tc>
    </w:tr>
    <w:tr w:rsidR="00EB7FF3" w:rsidRPr="00F37F02" w14:paraId="1A81726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2B060CC7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2224E96A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7D1B470B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438F0EDF" w14:textId="77777777" w:rsidTr="00CB6ACE">
      <w:trPr>
        <w:trHeight w:val="276"/>
      </w:trPr>
      <w:tc>
        <w:tcPr>
          <w:tcW w:w="3119" w:type="dxa"/>
          <w:vMerge/>
          <w:vAlign w:val="center"/>
        </w:tcPr>
        <w:p w14:paraId="730E8134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14:paraId="0E7F930B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4F38B6E1" w14:textId="77777777"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14:paraId="4DCCC42F" w14:textId="77777777"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Pág.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A478F8" w:rsidRPr="00A478F8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14:paraId="623A6C02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51DB1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D5606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380C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35D57"/>
    <w:rsid w:val="00364B9D"/>
    <w:rsid w:val="00376DB5"/>
    <w:rsid w:val="00386BEF"/>
    <w:rsid w:val="00387996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77460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07C1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1FE6"/>
    <w:rsid w:val="00CA5470"/>
    <w:rsid w:val="00CA6B61"/>
    <w:rsid w:val="00CB6ACE"/>
    <w:rsid w:val="00CC22B8"/>
    <w:rsid w:val="00CE166E"/>
    <w:rsid w:val="00CF0C39"/>
    <w:rsid w:val="00CF6DC8"/>
    <w:rsid w:val="00D00C03"/>
    <w:rsid w:val="00D028AC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85D02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4FAD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0890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C18B63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84B60-D97E-49A1-8130-DA17C391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15</cp:revision>
  <cp:lastPrinted>2014-09-04T21:09:00Z</cp:lastPrinted>
  <dcterms:created xsi:type="dcterms:W3CDTF">2019-07-17T16:18:00Z</dcterms:created>
  <dcterms:modified xsi:type="dcterms:W3CDTF">2021-06-24T16:24:00Z</dcterms:modified>
</cp:coreProperties>
</file>