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AB" w:rsidRPr="00AE33B2" w:rsidRDefault="00CC65AB">
      <w:pPr>
        <w:pStyle w:val="Ttulo3"/>
      </w:pPr>
    </w:p>
    <w:p w:rsidR="00CC65AB" w:rsidRDefault="00DC0D97" w:rsidP="00AB49B3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jc w:val="center"/>
        <w:rPr>
          <w:b/>
          <w:color w:val="000000"/>
          <w:szCs w:val="20"/>
          <w:lang w:val="es-ES"/>
        </w:rPr>
      </w:pPr>
      <w:r w:rsidRPr="00AE33B2">
        <w:rPr>
          <w:b/>
          <w:color w:val="000000"/>
          <w:szCs w:val="20"/>
          <w:lang w:val="es-ES"/>
        </w:rPr>
        <w:t>CONTRATO DE EJECUCIÓN DE OBRAS</w:t>
      </w:r>
    </w:p>
    <w:p w:rsidR="00AB49B3" w:rsidRPr="00AE33B2" w:rsidRDefault="00AB49B3" w:rsidP="00AB49B3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jc w:val="center"/>
        <w:rPr>
          <w:b/>
          <w:color w:val="000000"/>
          <w:szCs w:val="20"/>
          <w:lang w:val="es-ES"/>
        </w:rPr>
      </w:pPr>
    </w:p>
    <w:p w:rsidR="00CC65AB" w:rsidRPr="00AE33B2" w:rsidRDefault="00AB49B3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i/>
          <w:iCs/>
          <w:color w:val="000000"/>
          <w:szCs w:val="20"/>
          <w:lang w:val="es-ES"/>
        </w:rPr>
      </w:pPr>
      <w:r>
        <w:rPr>
          <w:color w:val="000000"/>
          <w:lang w:val="es-ES"/>
        </w:rPr>
        <w:t>En Bogotá D.C.,</w:t>
      </w:r>
      <w:r w:rsidR="00CC65AB" w:rsidRPr="00AE33B2">
        <w:rPr>
          <w:color w:val="000000"/>
          <w:lang w:val="es-ES"/>
        </w:rPr>
        <w:t xml:space="preserve"> a </w:t>
      </w:r>
      <w:r w:rsidR="009A0AC6">
        <w:rPr>
          <w:color w:val="000000"/>
          <w:lang w:val="es-ES"/>
        </w:rPr>
        <w:t>18 de J</w:t>
      </w:r>
      <w:r>
        <w:rPr>
          <w:color w:val="000000"/>
          <w:lang w:val="es-ES"/>
        </w:rPr>
        <w:t>unio de 2014</w:t>
      </w:r>
    </w:p>
    <w:p w:rsidR="00CC65AB" w:rsidRPr="00AE33B2" w:rsidRDefault="009A6370">
      <w:pPr>
        <w:pStyle w:val="Ttulo4"/>
        <w:rPr>
          <w:szCs w:val="20"/>
        </w:rPr>
      </w:pPr>
      <w:r>
        <w:t>PARTICIPANTES</w:t>
      </w:r>
    </w:p>
    <w:p w:rsidR="00CC65AB" w:rsidRPr="00AE33B2" w:rsidRDefault="00CC65AB" w:rsidP="00DC0D97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193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 w:rsidRPr="00AE33B2">
        <w:rPr>
          <w:color w:val="000000"/>
          <w:lang w:val="es-ES"/>
        </w:rPr>
        <w:t>De una parte</w:t>
      </w:r>
      <w:r w:rsidR="00DC0D97" w:rsidRPr="00AE33B2">
        <w:rPr>
          <w:color w:val="000000"/>
          <w:lang w:val="es-ES"/>
        </w:rPr>
        <w:t>,</w:t>
      </w:r>
      <w:r w:rsidR="00DC0D97" w:rsidRPr="00AE33B2">
        <w:rPr>
          <w:color w:val="000000"/>
          <w:lang w:val="es-ES"/>
        </w:rPr>
        <w:tab/>
      </w:r>
    </w:p>
    <w:p w:rsidR="00CC65AB" w:rsidRPr="00AE33B2" w:rsidRDefault="00BF769E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iCs/>
          <w:color w:val="000000"/>
          <w:lang w:val="es-ES"/>
        </w:rPr>
        <w:t xml:space="preserve">Contratante: Campo Elías </w:t>
      </w:r>
      <w:r w:rsidR="009A6370">
        <w:rPr>
          <w:iCs/>
          <w:color w:val="000000"/>
          <w:lang w:val="es-ES"/>
        </w:rPr>
        <w:t>Páez</w:t>
      </w:r>
      <w:r>
        <w:rPr>
          <w:iCs/>
          <w:color w:val="000000"/>
          <w:lang w:val="es-ES"/>
        </w:rPr>
        <w:t xml:space="preserve"> </w:t>
      </w:r>
      <w:r w:rsidR="009A6370">
        <w:rPr>
          <w:iCs/>
          <w:color w:val="000000"/>
          <w:lang w:val="es-ES"/>
        </w:rPr>
        <w:t>Gómez</w:t>
      </w:r>
      <w:r>
        <w:rPr>
          <w:iCs/>
          <w:color w:val="000000"/>
          <w:lang w:val="es-ES"/>
        </w:rPr>
        <w:t>,</w:t>
      </w:r>
      <w:r w:rsidR="00CC65AB" w:rsidRPr="00AE33B2">
        <w:rPr>
          <w:i/>
          <w:color w:val="000000"/>
          <w:lang w:val="es-ES"/>
        </w:rPr>
        <w:t xml:space="preserve"> </w:t>
      </w:r>
      <w:r w:rsidR="00CC65AB" w:rsidRPr="00AE33B2">
        <w:rPr>
          <w:iCs/>
          <w:color w:val="000000"/>
          <w:lang w:val="es-ES"/>
        </w:rPr>
        <w:t>c</w:t>
      </w:r>
      <w:r w:rsidR="00CC65AB" w:rsidRPr="00AE33B2">
        <w:rPr>
          <w:color w:val="000000"/>
          <w:lang w:val="es-ES"/>
        </w:rPr>
        <w:t xml:space="preserve">on domicilio en </w:t>
      </w:r>
      <w:r>
        <w:rPr>
          <w:color w:val="000000"/>
          <w:lang w:val="es-ES"/>
        </w:rPr>
        <w:t xml:space="preserve">Bogotá D. C.,  </w:t>
      </w:r>
      <w:r>
        <w:rPr>
          <w:color w:val="000000"/>
          <w:lang w:val="es-ES"/>
        </w:rPr>
        <w:tab/>
        <w:t>Calle</w:t>
      </w:r>
      <w:r w:rsidR="009A6370"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93 No. 46-44, Teléfono: 6058502</w:t>
      </w:r>
      <w:r w:rsidR="009A6370">
        <w:rPr>
          <w:color w:val="000000"/>
          <w:lang w:val="es-ES"/>
        </w:rPr>
        <w:t>. C.C. # 19.090.404.</w:t>
      </w:r>
    </w:p>
    <w:p w:rsidR="00CC65AB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color w:val="000000"/>
          <w:lang w:val="es-ES"/>
        </w:rPr>
        <w:t>De otra parte,</w:t>
      </w:r>
    </w:p>
    <w:p w:rsidR="00CC65AB" w:rsidRPr="009A0AC6" w:rsidRDefault="00BF769E" w:rsidP="009A0AC6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iCs/>
          <w:color w:val="000000"/>
          <w:lang w:val="es-ES"/>
        </w:rPr>
        <w:t xml:space="preserve">Contratista: </w:t>
      </w:r>
      <w:proofErr w:type="spellStart"/>
      <w:r w:rsidR="009A0AC6" w:rsidRPr="009A0AC6">
        <w:rPr>
          <w:color w:val="000000"/>
          <w:szCs w:val="20"/>
          <w:lang w:val="es-ES"/>
        </w:rPr>
        <w:t>Mari</w:t>
      </w:r>
      <w:r w:rsidR="009A0AC6">
        <w:rPr>
          <w:color w:val="000000"/>
          <w:szCs w:val="20"/>
          <w:lang w:val="es-ES"/>
        </w:rPr>
        <w:t>a</w:t>
      </w:r>
      <w:proofErr w:type="spellEnd"/>
      <w:r w:rsidR="009A0AC6">
        <w:rPr>
          <w:color w:val="000000"/>
          <w:szCs w:val="20"/>
          <w:lang w:val="es-ES"/>
        </w:rPr>
        <w:t xml:space="preserve"> Isabel Cristina Niño Carranza</w:t>
      </w:r>
      <w:r>
        <w:rPr>
          <w:iCs/>
          <w:color w:val="000000"/>
          <w:lang w:val="es-ES"/>
        </w:rPr>
        <w:t xml:space="preserve"> </w:t>
      </w:r>
      <w:r w:rsidR="00CC65AB" w:rsidRPr="00AE33B2">
        <w:rPr>
          <w:iCs/>
          <w:color w:val="000000"/>
          <w:lang w:val="es-ES"/>
        </w:rPr>
        <w:t>c</w:t>
      </w:r>
      <w:r w:rsidR="00CC65AB" w:rsidRPr="00AE33B2">
        <w:rPr>
          <w:color w:val="000000"/>
          <w:lang w:val="es-ES"/>
        </w:rPr>
        <w:t>on domicilio en</w:t>
      </w:r>
      <w:r w:rsidR="00541DE0">
        <w:rPr>
          <w:color w:val="000000"/>
          <w:lang w:val="es-ES"/>
        </w:rPr>
        <w:t xml:space="preserve"> Bogotá D.C., Calle 69</w:t>
      </w:r>
      <w:r>
        <w:rPr>
          <w:color w:val="000000"/>
          <w:lang w:val="es-ES"/>
        </w:rPr>
        <w:t xml:space="preserve"> No. </w:t>
      </w:r>
      <w:r w:rsidR="00541DE0">
        <w:rPr>
          <w:color w:val="000000"/>
          <w:lang w:val="es-ES"/>
        </w:rPr>
        <w:t xml:space="preserve">95 A 41 Torre 1, </w:t>
      </w:r>
      <w:proofErr w:type="spellStart"/>
      <w:r w:rsidR="00541DE0">
        <w:rPr>
          <w:color w:val="000000"/>
          <w:lang w:val="es-ES"/>
        </w:rPr>
        <w:t>apt</w:t>
      </w:r>
      <w:proofErr w:type="spellEnd"/>
      <w:r w:rsidR="00541DE0">
        <w:rPr>
          <w:color w:val="000000"/>
          <w:lang w:val="es-ES"/>
        </w:rPr>
        <w:t>. 102</w:t>
      </w:r>
      <w:r>
        <w:rPr>
          <w:color w:val="000000"/>
          <w:lang w:val="es-ES"/>
        </w:rPr>
        <w:t xml:space="preserve">, </w:t>
      </w:r>
      <w:r w:rsidR="009A6370">
        <w:rPr>
          <w:color w:val="000000"/>
          <w:lang w:val="es-ES"/>
        </w:rPr>
        <w:t>Teléfono</w:t>
      </w:r>
      <w:r w:rsidR="009A0AC6">
        <w:rPr>
          <w:color w:val="000000"/>
          <w:lang w:val="es-ES"/>
        </w:rPr>
        <w:t xml:space="preserve">: </w:t>
      </w:r>
      <w:r w:rsidR="009A0AC6" w:rsidRPr="009A0AC6">
        <w:rPr>
          <w:color w:val="000000"/>
          <w:szCs w:val="20"/>
          <w:lang w:val="es-ES"/>
        </w:rPr>
        <w:t>3192733588</w:t>
      </w:r>
      <w:r w:rsidR="009A0AC6">
        <w:rPr>
          <w:color w:val="000000"/>
          <w:szCs w:val="20"/>
          <w:lang w:val="es-ES"/>
        </w:rPr>
        <w:t xml:space="preserve">. </w:t>
      </w:r>
      <w:r w:rsidR="009A6370">
        <w:rPr>
          <w:color w:val="000000"/>
          <w:lang w:val="es-ES"/>
        </w:rPr>
        <w:t xml:space="preserve"> C.C. # </w:t>
      </w:r>
      <w:r w:rsidR="009A0AC6" w:rsidRPr="009A0AC6">
        <w:rPr>
          <w:color w:val="000000"/>
          <w:szCs w:val="20"/>
          <w:lang w:val="es-ES"/>
        </w:rPr>
        <w:t>1</w:t>
      </w:r>
      <w:r w:rsidR="009A0AC6">
        <w:rPr>
          <w:color w:val="000000"/>
          <w:szCs w:val="20"/>
          <w:lang w:val="es-ES"/>
        </w:rPr>
        <w:t>.</w:t>
      </w:r>
      <w:r w:rsidR="009A0AC6" w:rsidRPr="009A0AC6">
        <w:rPr>
          <w:color w:val="000000"/>
          <w:szCs w:val="20"/>
          <w:lang w:val="es-ES"/>
        </w:rPr>
        <w:t>020</w:t>
      </w:r>
      <w:r w:rsidR="009A0AC6">
        <w:rPr>
          <w:color w:val="000000"/>
          <w:szCs w:val="20"/>
          <w:lang w:val="es-ES"/>
        </w:rPr>
        <w:t>.</w:t>
      </w:r>
      <w:r w:rsidR="009A0AC6" w:rsidRPr="009A0AC6">
        <w:rPr>
          <w:color w:val="000000"/>
          <w:szCs w:val="20"/>
          <w:lang w:val="es-ES"/>
        </w:rPr>
        <w:t>763</w:t>
      </w:r>
      <w:r w:rsidR="009A0AC6">
        <w:rPr>
          <w:color w:val="000000"/>
          <w:szCs w:val="20"/>
          <w:lang w:val="es-ES"/>
        </w:rPr>
        <w:t>.</w:t>
      </w:r>
      <w:r w:rsidR="009A0AC6" w:rsidRPr="009A0AC6">
        <w:rPr>
          <w:color w:val="000000"/>
          <w:szCs w:val="20"/>
          <w:lang w:val="es-ES"/>
        </w:rPr>
        <w:t>387</w:t>
      </w:r>
      <w:r w:rsidR="00741150">
        <w:rPr>
          <w:color w:val="000000"/>
          <w:lang w:val="es-ES"/>
        </w:rPr>
        <w:t xml:space="preserve"> </w:t>
      </w:r>
    </w:p>
    <w:p w:rsidR="00CC65AB" w:rsidRPr="00AE33B2" w:rsidRDefault="00CC65AB">
      <w:pPr>
        <w:pStyle w:val="Ttulo4"/>
        <w:rPr>
          <w:szCs w:val="20"/>
        </w:rPr>
      </w:pPr>
      <w:r w:rsidRPr="00AE33B2">
        <w:t>ACT</w:t>
      </w:r>
      <w:r w:rsidR="00AE33B2" w:rsidRPr="00AE33B2">
        <w:t>Ú</w:t>
      </w:r>
      <w:r w:rsidRPr="00AE33B2">
        <w:t>AN</w:t>
      </w:r>
    </w:p>
    <w:p w:rsidR="00CC65AB" w:rsidRPr="00AE33B2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iCs/>
          <w:color w:val="000000"/>
          <w:szCs w:val="20"/>
          <w:lang w:val="es-ES"/>
        </w:rPr>
      </w:pPr>
      <w:r w:rsidRPr="00AE33B2">
        <w:rPr>
          <w:color w:val="000000"/>
          <w:lang w:val="es-ES"/>
        </w:rPr>
        <w:t xml:space="preserve">El primero en calidad de </w:t>
      </w:r>
      <w:r w:rsidR="00BF769E">
        <w:rPr>
          <w:color w:val="000000"/>
          <w:lang w:val="es-ES"/>
        </w:rPr>
        <w:t>Contratante</w:t>
      </w:r>
      <w:r w:rsidRPr="00AE33B2">
        <w:rPr>
          <w:color w:val="000000"/>
          <w:lang w:val="es-ES"/>
        </w:rPr>
        <w:t xml:space="preserve"> </w:t>
      </w:r>
      <w:r w:rsidRPr="00AE33B2">
        <w:rPr>
          <w:iCs/>
          <w:color w:val="000000"/>
          <w:lang w:val="es-ES"/>
        </w:rPr>
        <w:t xml:space="preserve">en nombre y representación de la empresa </w:t>
      </w:r>
      <w:r w:rsidR="00BF769E">
        <w:rPr>
          <w:iCs/>
          <w:color w:val="000000"/>
          <w:lang w:val="es-ES"/>
        </w:rPr>
        <w:t xml:space="preserve">JP BIOINGENIERÍA S.A.S., </w:t>
      </w:r>
      <w:r w:rsidRPr="00AE33B2">
        <w:rPr>
          <w:iCs/>
          <w:color w:val="000000"/>
          <w:lang w:val="es-ES"/>
        </w:rPr>
        <w:t>con domicilio social en</w:t>
      </w:r>
      <w:r w:rsidR="00BF769E">
        <w:rPr>
          <w:iCs/>
          <w:color w:val="000000"/>
          <w:lang w:val="es-ES"/>
        </w:rPr>
        <w:t xml:space="preserve"> Bogotá D.C., NIT: 900409216-6</w:t>
      </w:r>
    </w:p>
    <w:p w:rsidR="00CC65AB" w:rsidRPr="00AE33B2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i/>
          <w:color w:val="000000"/>
          <w:lang w:val="es-ES"/>
        </w:rPr>
      </w:pPr>
      <w:r w:rsidRPr="00AE33B2">
        <w:rPr>
          <w:color w:val="000000"/>
          <w:lang w:val="es-ES"/>
        </w:rPr>
        <w:t xml:space="preserve">El segundo en calidad de </w:t>
      </w:r>
      <w:r w:rsidR="00BF769E">
        <w:rPr>
          <w:color w:val="000000"/>
          <w:lang w:val="es-ES"/>
        </w:rPr>
        <w:t>Contratista</w:t>
      </w:r>
      <w:r w:rsidR="00BF769E">
        <w:rPr>
          <w:iCs/>
          <w:color w:val="000000"/>
          <w:lang w:val="es-ES"/>
        </w:rPr>
        <w:t xml:space="preserve">, </w:t>
      </w:r>
      <w:r w:rsidRPr="00AE33B2">
        <w:rPr>
          <w:iCs/>
          <w:color w:val="000000"/>
          <w:lang w:val="es-ES"/>
        </w:rPr>
        <w:t>con domicilio social en</w:t>
      </w:r>
      <w:r w:rsidR="00BF769E">
        <w:rPr>
          <w:iCs/>
          <w:color w:val="000000"/>
          <w:lang w:val="es-ES"/>
        </w:rPr>
        <w:t xml:space="preserve"> Bogotá D.C.</w:t>
      </w:r>
      <w:r w:rsidR="006234F2">
        <w:rPr>
          <w:iCs/>
          <w:color w:val="000000"/>
          <w:lang w:val="es-ES"/>
        </w:rPr>
        <w:t xml:space="preserve"> RUT: 19370631-3</w:t>
      </w:r>
    </w:p>
    <w:p w:rsidR="00CC65AB" w:rsidRPr="00AE33B2" w:rsidRDefault="00CC65AB">
      <w:pPr>
        <w:pStyle w:val="Textoindependiente2"/>
        <w:rPr>
          <w:rFonts w:ascii="Times New Roman" w:hAnsi="Times New Roman" w:cs="Times New Roman"/>
        </w:rPr>
      </w:pPr>
    </w:p>
    <w:p w:rsidR="00CC65AB" w:rsidRPr="00BF769E" w:rsidRDefault="00BF769E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b/>
          <w:i/>
          <w:iCs/>
          <w:color w:val="000000"/>
          <w:szCs w:val="20"/>
          <w:lang w:val="es-ES"/>
        </w:rPr>
      </w:pPr>
      <w:r w:rsidRPr="00BF769E">
        <w:rPr>
          <w:b/>
          <w:color w:val="000000"/>
          <w:lang w:val="es-ES"/>
        </w:rPr>
        <w:t>OBJETO DEL CONTRATO:</w:t>
      </w:r>
      <w:r w:rsidR="009A0AC6">
        <w:rPr>
          <w:b/>
          <w:color w:val="000000"/>
          <w:lang w:val="es-ES"/>
        </w:rPr>
        <w:t xml:space="preserve"> D</w:t>
      </w:r>
      <w:r w:rsidR="009A0AC6" w:rsidRPr="009A0AC6">
        <w:rPr>
          <w:b/>
          <w:color w:val="000000"/>
          <w:lang w:val="es-ES"/>
        </w:rPr>
        <w:t xml:space="preserve">ISEÑAR Y CONSTRUIR UNA FUENTE DE ALTA TENSIÓN VARIABLE, ENTRE LOS RANGOS QUE EL CONTRATISTA GARANTICE QUE ES POSIBLE GENERAR EL EFECTO CORONA DE ACUERDO A LA CONFIGURACIÓN DE PLACA-ALAMBRE </w:t>
      </w:r>
      <w:r w:rsidR="009A0AC6">
        <w:rPr>
          <w:b/>
          <w:color w:val="000000"/>
          <w:lang w:val="es-ES"/>
        </w:rPr>
        <w:t>SUMINISTRADA POR EL CONTRATANTE</w:t>
      </w:r>
      <w:r w:rsidR="009A0AC6" w:rsidRPr="00BF769E">
        <w:rPr>
          <w:b/>
          <w:color w:val="000000"/>
          <w:lang w:val="es-ES"/>
        </w:rPr>
        <w:t xml:space="preserve">.  </w:t>
      </w:r>
    </w:p>
    <w:p w:rsidR="00CC65AB" w:rsidRPr="00AE33B2" w:rsidRDefault="00CC65AB">
      <w:pPr>
        <w:pStyle w:val="Sangradetextonormal"/>
        <w:rPr>
          <w:szCs w:val="20"/>
        </w:rPr>
      </w:pPr>
      <w:r w:rsidRPr="00AE33B2">
        <w:t>Se designa</w:t>
      </w:r>
      <w:r w:rsidR="00F6155C">
        <w:t>n</w:t>
      </w:r>
      <w:r w:rsidRPr="00AE33B2">
        <w:t xml:space="preserve"> como domicilio</w:t>
      </w:r>
      <w:r w:rsidR="00F6155C">
        <w:t>s</w:t>
      </w:r>
      <w:r w:rsidRPr="00AE33B2">
        <w:t xml:space="preserve"> a efectos de notificaciones de las partes los que anteriormente se han consignado.</w:t>
      </w:r>
    </w:p>
    <w:p w:rsidR="00CC65AB" w:rsidRPr="00AE33B2" w:rsidRDefault="00BF769E">
      <w:pPr>
        <w:pStyle w:val="Ttulo4"/>
      </w:pPr>
      <w:r>
        <w:t>CLAUSULAS</w:t>
      </w:r>
    </w:p>
    <w:p w:rsidR="00CC65AB" w:rsidRDefault="00CC65AB" w:rsidP="00F6155C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b/>
          <w:bCs/>
          <w:color w:val="000000"/>
          <w:lang w:val="es-ES"/>
        </w:rPr>
        <w:t>PRIMERO</w:t>
      </w:r>
      <w:r w:rsidRPr="00AE33B2">
        <w:rPr>
          <w:color w:val="000000"/>
          <w:lang w:val="es-ES"/>
        </w:rPr>
        <w:t xml:space="preserve">.- </w:t>
      </w:r>
      <w:r w:rsidR="00F6155C">
        <w:rPr>
          <w:color w:val="000000"/>
          <w:lang w:val="es-ES"/>
        </w:rPr>
        <w:t>E</w:t>
      </w:r>
      <w:r w:rsidRPr="00AE33B2">
        <w:rPr>
          <w:color w:val="000000"/>
          <w:lang w:val="es-ES"/>
        </w:rPr>
        <w:t xml:space="preserve">l presente contrato </w:t>
      </w:r>
      <w:r w:rsidR="00F6155C">
        <w:rPr>
          <w:color w:val="000000"/>
          <w:lang w:val="es-ES"/>
        </w:rPr>
        <w:t>t</w:t>
      </w:r>
      <w:r w:rsidR="00F6155C" w:rsidRPr="00AE33B2">
        <w:rPr>
          <w:color w:val="000000"/>
          <w:lang w:val="es-ES"/>
        </w:rPr>
        <w:t>i</w:t>
      </w:r>
      <w:r w:rsidR="00F6155C">
        <w:rPr>
          <w:color w:val="000000"/>
          <w:lang w:val="es-ES"/>
        </w:rPr>
        <w:t xml:space="preserve">ene como fin </w:t>
      </w:r>
      <w:r w:rsidRPr="00AE33B2">
        <w:rPr>
          <w:color w:val="000000"/>
          <w:lang w:val="es-ES"/>
        </w:rPr>
        <w:t xml:space="preserve">la ejecución por parte del </w:t>
      </w:r>
      <w:r w:rsidR="0066084D">
        <w:rPr>
          <w:color w:val="000000"/>
          <w:lang w:val="es-ES"/>
        </w:rPr>
        <w:t>Contratist</w:t>
      </w:r>
      <w:r w:rsidR="00BF769E">
        <w:rPr>
          <w:color w:val="000000"/>
          <w:lang w:val="es-ES"/>
        </w:rPr>
        <w:t>a</w:t>
      </w:r>
      <w:r w:rsidRPr="00AE33B2">
        <w:rPr>
          <w:color w:val="000000"/>
          <w:lang w:val="es-ES"/>
        </w:rPr>
        <w:t xml:space="preserve"> y pago por parte del </w:t>
      </w:r>
      <w:r w:rsidR="00BF769E">
        <w:rPr>
          <w:color w:val="000000"/>
          <w:lang w:val="es-ES"/>
        </w:rPr>
        <w:t xml:space="preserve">Contratante de </w:t>
      </w:r>
      <w:r w:rsidRPr="00AE33B2">
        <w:rPr>
          <w:color w:val="000000"/>
          <w:lang w:val="es-ES"/>
        </w:rPr>
        <w:t xml:space="preserve">la obra a </w:t>
      </w:r>
      <w:r w:rsidR="00F6155C">
        <w:rPr>
          <w:color w:val="000000"/>
          <w:lang w:val="es-ES"/>
        </w:rPr>
        <w:t xml:space="preserve">la </w:t>
      </w:r>
      <w:r w:rsidRPr="00AE33B2">
        <w:rPr>
          <w:color w:val="000000"/>
          <w:lang w:val="es-ES"/>
        </w:rPr>
        <w:t>que anteriormente se ha hecho referencia y que se concreta en los siguientes documentos que forman part</w:t>
      </w:r>
      <w:r w:rsidR="00E86549">
        <w:rPr>
          <w:color w:val="000000"/>
          <w:lang w:val="es-ES"/>
        </w:rPr>
        <w:t xml:space="preserve">e íntegra del presente contrato, los cuales constituyen una guía en cuanto a procesos de fabricación se refiere y el Contratista debe informar al Contratante cualquier alteración o ajuste de los materiales o </w:t>
      </w:r>
      <w:r w:rsidR="00541DE0">
        <w:rPr>
          <w:color w:val="000000"/>
          <w:lang w:val="es-ES"/>
        </w:rPr>
        <w:t>especificaciones</w:t>
      </w:r>
      <w:r w:rsidR="00E86549">
        <w:rPr>
          <w:color w:val="000000"/>
          <w:lang w:val="es-ES"/>
        </w:rPr>
        <w:t>.</w:t>
      </w:r>
    </w:p>
    <w:p w:rsidR="00662F59" w:rsidRDefault="00662F59" w:rsidP="00F6155C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</w:p>
    <w:p w:rsidR="00662F59" w:rsidRPr="00AE33B2" w:rsidRDefault="00662F59" w:rsidP="00F6155C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</w:p>
    <w:p w:rsidR="00C42491" w:rsidRPr="00C42491" w:rsidRDefault="0066084D" w:rsidP="00C42491">
      <w:pPr>
        <w:pStyle w:val="Prrafodelista"/>
        <w:numPr>
          <w:ilvl w:val="0"/>
          <w:numId w:val="37"/>
        </w:numPr>
        <w:tabs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662F59">
        <w:rPr>
          <w:color w:val="000000"/>
          <w:lang w:val="es-ES"/>
        </w:rPr>
        <w:lastRenderedPageBreak/>
        <w:t xml:space="preserve">Especificaciones </w:t>
      </w:r>
      <w:r w:rsidR="007055FB" w:rsidRPr="00662F59">
        <w:rPr>
          <w:color w:val="000000"/>
          <w:lang w:val="es-ES"/>
        </w:rPr>
        <w:t>técnicas</w:t>
      </w:r>
      <w:r w:rsidRPr="00662F59">
        <w:rPr>
          <w:color w:val="000000"/>
          <w:lang w:val="es-ES"/>
        </w:rPr>
        <w:t>:</w:t>
      </w:r>
    </w:p>
    <w:p w:rsidR="00662F59" w:rsidRPr="00662F59" w:rsidRDefault="00662F59" w:rsidP="00662F59">
      <w:pPr>
        <w:pStyle w:val="Prrafodelista"/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ind w:left="648" w:firstLine="0"/>
        <w:rPr>
          <w:color w:val="000000"/>
          <w:lang w:val="es-ES"/>
        </w:rPr>
      </w:pPr>
    </w:p>
    <w:p w:rsidR="00662F59" w:rsidRDefault="0066084D" w:rsidP="00FC116C">
      <w:pPr>
        <w:pStyle w:val="Prrafodelista"/>
        <w:numPr>
          <w:ilvl w:val="1"/>
          <w:numId w:val="37"/>
        </w:numPr>
        <w:tabs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662F59">
        <w:rPr>
          <w:color w:val="000000"/>
          <w:lang w:val="es-ES"/>
        </w:rPr>
        <w:t xml:space="preserve"> </w:t>
      </w:r>
      <w:r w:rsidR="00C42491">
        <w:rPr>
          <w:color w:val="000000"/>
          <w:lang w:val="es-ES"/>
        </w:rPr>
        <w:t>F</w:t>
      </w:r>
      <w:r w:rsidR="009A0AC6" w:rsidRPr="00662F59">
        <w:rPr>
          <w:color w:val="000000"/>
          <w:lang w:val="es-ES"/>
        </w:rPr>
        <w:t>uente de alta tensión variable</w:t>
      </w:r>
      <w:bookmarkStart w:id="0" w:name="_GoBack"/>
      <w:bookmarkEnd w:id="0"/>
      <w:r w:rsidR="00C42491">
        <w:rPr>
          <w:color w:val="000000"/>
          <w:lang w:val="es-ES"/>
        </w:rPr>
        <w:t xml:space="preserve"> que </w:t>
      </w:r>
      <w:r w:rsidR="00C42491" w:rsidRPr="00C42491">
        <w:rPr>
          <w:color w:val="000000"/>
          <w:lang w:val="es-ES"/>
        </w:rPr>
        <w:t xml:space="preserve">garantice </w:t>
      </w:r>
      <w:r w:rsidR="00C42491">
        <w:rPr>
          <w:color w:val="000000"/>
          <w:lang w:val="es-ES"/>
        </w:rPr>
        <w:t>la generación</w:t>
      </w:r>
      <w:r w:rsidR="00C42491" w:rsidRPr="00C42491">
        <w:rPr>
          <w:color w:val="000000"/>
          <w:lang w:val="es-ES"/>
        </w:rPr>
        <w:t xml:space="preserve"> </w:t>
      </w:r>
      <w:r w:rsidR="00C42491">
        <w:rPr>
          <w:color w:val="000000"/>
          <w:lang w:val="es-ES"/>
        </w:rPr>
        <w:t>d</w:t>
      </w:r>
      <w:r w:rsidR="00C42491" w:rsidRPr="00C42491">
        <w:rPr>
          <w:color w:val="000000"/>
          <w:lang w:val="es-ES"/>
        </w:rPr>
        <w:t>el efecto corona</w:t>
      </w:r>
      <w:r w:rsidR="00C42491">
        <w:rPr>
          <w:color w:val="000000"/>
          <w:lang w:val="es-ES"/>
        </w:rPr>
        <w:t>, en</w:t>
      </w:r>
      <w:r w:rsidR="00C42491" w:rsidRPr="00C42491">
        <w:rPr>
          <w:color w:val="000000"/>
          <w:lang w:val="es-ES"/>
        </w:rPr>
        <w:t xml:space="preserve"> la configuración de placa-alambre </w:t>
      </w:r>
      <w:r w:rsidR="00C42491">
        <w:rPr>
          <w:color w:val="000000"/>
          <w:lang w:val="es-ES"/>
        </w:rPr>
        <w:t xml:space="preserve">(ver anexo 1) </w:t>
      </w:r>
      <w:r w:rsidR="00C42491" w:rsidRPr="00C42491">
        <w:rPr>
          <w:color w:val="000000"/>
          <w:lang w:val="es-ES"/>
        </w:rPr>
        <w:t xml:space="preserve">suministrada por el contratante.  </w:t>
      </w:r>
    </w:p>
    <w:p w:rsidR="00FC116C" w:rsidRPr="00FC116C" w:rsidRDefault="00FC116C" w:rsidP="00FC116C">
      <w:pPr>
        <w:pStyle w:val="Prrafodelista"/>
        <w:tabs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ind w:left="648" w:firstLine="0"/>
        <w:rPr>
          <w:color w:val="000000"/>
          <w:lang w:val="es-ES"/>
        </w:rPr>
      </w:pPr>
    </w:p>
    <w:p w:rsidR="00662F59" w:rsidRDefault="00662F59" w:rsidP="00662F59">
      <w:pPr>
        <w:pStyle w:val="Prrafodelista"/>
        <w:numPr>
          <w:ilvl w:val="1"/>
          <w:numId w:val="37"/>
        </w:numPr>
        <w:tabs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color w:val="000000"/>
          <w:lang w:val="es-ES"/>
        </w:rPr>
        <w:t xml:space="preserve"> </w:t>
      </w:r>
      <w:r w:rsidRPr="00662F59">
        <w:rPr>
          <w:color w:val="000000"/>
          <w:lang w:val="es-ES"/>
        </w:rPr>
        <w:t xml:space="preserve"> </w:t>
      </w:r>
      <w:r w:rsidR="00837613">
        <w:rPr>
          <w:color w:val="000000"/>
          <w:lang w:val="es-ES"/>
        </w:rPr>
        <w:t>Sistema de tensión variable</w:t>
      </w:r>
      <w:r w:rsidRPr="00662F59">
        <w:rPr>
          <w:color w:val="000000"/>
          <w:lang w:val="es-ES"/>
        </w:rPr>
        <w:t xml:space="preserve"> entre 0VDC hasta 5VDC de acuerdo al rango de variación que se implemente en la etapa de alta tensión.</w:t>
      </w:r>
    </w:p>
    <w:p w:rsidR="00662F59" w:rsidRPr="00662F59" w:rsidRDefault="00662F59" w:rsidP="00662F59">
      <w:pPr>
        <w:pStyle w:val="Prrafodelista"/>
        <w:rPr>
          <w:color w:val="000000"/>
          <w:lang w:val="es-ES"/>
        </w:rPr>
      </w:pPr>
    </w:p>
    <w:p w:rsidR="00662F59" w:rsidRPr="00C42491" w:rsidRDefault="00837613" w:rsidP="00C42491">
      <w:pPr>
        <w:pStyle w:val="Prrafodelista"/>
        <w:numPr>
          <w:ilvl w:val="0"/>
          <w:numId w:val="37"/>
        </w:numPr>
        <w:tabs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C42491">
        <w:rPr>
          <w:color w:val="000000"/>
          <w:lang w:val="es-ES"/>
        </w:rPr>
        <w:t>Asesoramiento</w:t>
      </w:r>
      <w:r w:rsidR="00C42491">
        <w:rPr>
          <w:color w:val="000000"/>
          <w:lang w:val="es-ES"/>
        </w:rPr>
        <w:t>:</w:t>
      </w:r>
      <w:r w:rsidRPr="00C42491">
        <w:rPr>
          <w:lang w:val="es-CO"/>
        </w:rPr>
        <w:t xml:space="preserve"> </w:t>
      </w:r>
      <w:r w:rsidR="00C42491">
        <w:rPr>
          <w:lang w:val="es-CO"/>
        </w:rPr>
        <w:t>C</w:t>
      </w:r>
      <w:r w:rsidRPr="00C42491">
        <w:rPr>
          <w:lang w:val="es-CO"/>
        </w:rPr>
        <w:t xml:space="preserve">onstrucción </w:t>
      </w:r>
      <w:r w:rsidRPr="00C42491">
        <w:rPr>
          <w:color w:val="000000"/>
          <w:lang w:val="es-ES"/>
        </w:rPr>
        <w:t>de caja que contendrá el equipo (el asesoramiento está encaminado a las distancias de seguridad y aislamiento).</w:t>
      </w:r>
    </w:p>
    <w:p w:rsidR="00C42491" w:rsidRPr="00C42491" w:rsidRDefault="00C42491" w:rsidP="00C42491">
      <w:pPr>
        <w:pStyle w:val="Prrafodelista"/>
        <w:rPr>
          <w:color w:val="000000"/>
          <w:lang w:val="es-ES"/>
        </w:rPr>
      </w:pPr>
    </w:p>
    <w:p w:rsidR="0066084D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color w:val="000000"/>
          <w:lang w:val="es-ES"/>
        </w:rPr>
        <w:t xml:space="preserve">Son obligaciones del </w:t>
      </w:r>
      <w:r w:rsidR="0066084D">
        <w:rPr>
          <w:color w:val="000000"/>
          <w:lang w:val="es-ES"/>
        </w:rPr>
        <w:t>Contratista</w:t>
      </w:r>
      <w:r w:rsidRPr="00AE33B2">
        <w:rPr>
          <w:i/>
          <w:color w:val="000000"/>
          <w:lang w:val="es-ES"/>
        </w:rPr>
        <w:t xml:space="preserve"> </w:t>
      </w:r>
      <w:r w:rsidRPr="00AE33B2">
        <w:rPr>
          <w:color w:val="000000"/>
          <w:lang w:val="es-ES"/>
        </w:rPr>
        <w:t xml:space="preserve">la ejecución de </w:t>
      </w:r>
      <w:r w:rsidR="0066084D">
        <w:rPr>
          <w:color w:val="000000"/>
          <w:lang w:val="es-ES"/>
        </w:rPr>
        <w:t xml:space="preserve">los trabajos descritos en los documentos que contienen las respectivas especificaciones técnicas </w:t>
      </w:r>
      <w:r w:rsidR="00C42491">
        <w:rPr>
          <w:color w:val="000000"/>
          <w:lang w:val="es-ES"/>
        </w:rPr>
        <w:t>suministradas</w:t>
      </w:r>
      <w:r w:rsidR="0066084D">
        <w:rPr>
          <w:color w:val="000000"/>
          <w:lang w:val="es-ES"/>
        </w:rPr>
        <w:t xml:space="preserve"> al Contratista por parte del contratante.</w:t>
      </w:r>
    </w:p>
    <w:p w:rsidR="00662F59" w:rsidRDefault="0066084D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color w:val="000000"/>
          <w:lang w:val="es-ES"/>
        </w:rPr>
        <w:t xml:space="preserve">El Contratante suministrará para la ejecución de la obra: </w:t>
      </w:r>
    </w:p>
    <w:p w:rsidR="00662F59" w:rsidRDefault="00837613" w:rsidP="00662F59">
      <w:pPr>
        <w:pStyle w:val="Prrafodelista"/>
        <w:numPr>
          <w:ilvl w:val="0"/>
          <w:numId w:val="40"/>
        </w:num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color w:val="000000"/>
          <w:lang w:val="es-ES"/>
        </w:rPr>
        <w:t>F</w:t>
      </w:r>
      <w:r w:rsidRPr="00837613">
        <w:rPr>
          <w:color w:val="000000"/>
          <w:lang w:val="es-ES"/>
        </w:rPr>
        <w:t>uente de alimentación de 5 V</w:t>
      </w:r>
      <w:r w:rsidR="00541DE0">
        <w:rPr>
          <w:color w:val="000000"/>
          <w:lang w:val="es-ES"/>
        </w:rPr>
        <w:t xml:space="preserve"> </w:t>
      </w:r>
      <w:r w:rsidRPr="00837613">
        <w:rPr>
          <w:color w:val="000000"/>
          <w:lang w:val="es-ES"/>
        </w:rPr>
        <w:t>-</w:t>
      </w:r>
      <w:r w:rsidR="00541DE0">
        <w:rPr>
          <w:color w:val="000000"/>
          <w:lang w:val="es-ES"/>
        </w:rPr>
        <w:t xml:space="preserve"> </w:t>
      </w:r>
      <w:r w:rsidRPr="00837613">
        <w:rPr>
          <w:color w:val="000000"/>
          <w:lang w:val="es-ES"/>
        </w:rPr>
        <w:t>24 V en corriente continua con una corriente de</w:t>
      </w:r>
      <w:r>
        <w:rPr>
          <w:color w:val="000000"/>
          <w:lang w:val="es-ES"/>
        </w:rPr>
        <w:t xml:space="preserve"> salida de 6 A.</w:t>
      </w:r>
    </w:p>
    <w:p w:rsidR="00662F59" w:rsidRDefault="00837613" w:rsidP="00662F59">
      <w:pPr>
        <w:pStyle w:val="Prrafodelista"/>
        <w:numPr>
          <w:ilvl w:val="0"/>
          <w:numId w:val="40"/>
        </w:num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color w:val="000000"/>
          <w:lang w:val="es-ES"/>
        </w:rPr>
        <w:t>C</w:t>
      </w:r>
      <w:r w:rsidR="00662F59" w:rsidRPr="00662F59">
        <w:rPr>
          <w:color w:val="000000"/>
          <w:lang w:val="es-ES"/>
        </w:rPr>
        <w:t xml:space="preserve">aja </w:t>
      </w:r>
      <w:r>
        <w:rPr>
          <w:color w:val="000000"/>
          <w:lang w:val="es-ES"/>
        </w:rPr>
        <w:t>que contendrá</w:t>
      </w:r>
      <w:r w:rsidR="00662F59" w:rsidRPr="00662F59">
        <w:rPr>
          <w:color w:val="000000"/>
          <w:lang w:val="es-ES"/>
        </w:rPr>
        <w:t xml:space="preserve"> la fuente de alta tensión. Este punto está condicionado a las especificaciones que determine el contratista</w:t>
      </w:r>
      <w:r w:rsidR="00541DE0">
        <w:rPr>
          <w:color w:val="000000"/>
          <w:lang w:val="es-ES"/>
        </w:rPr>
        <w:t xml:space="preserve"> (ver punto 2)</w:t>
      </w:r>
      <w:r w:rsidR="00662F59" w:rsidRPr="00662F59">
        <w:rPr>
          <w:color w:val="000000"/>
          <w:lang w:val="es-ES"/>
        </w:rPr>
        <w:t>.</w:t>
      </w:r>
    </w:p>
    <w:p w:rsidR="00541DE0" w:rsidRDefault="00CC65AB" w:rsidP="0066084D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b/>
          <w:color w:val="000000"/>
          <w:lang w:val="es-ES"/>
        </w:rPr>
        <w:t>SEGUNDO.-</w:t>
      </w:r>
      <w:r w:rsidRPr="00AE33B2">
        <w:rPr>
          <w:color w:val="000000"/>
          <w:lang w:val="es-ES"/>
        </w:rPr>
        <w:t xml:space="preserve"> El precio de ejecución de la obra es de</w:t>
      </w:r>
      <w:r w:rsidR="0066084D">
        <w:rPr>
          <w:color w:val="000000"/>
          <w:lang w:val="es-ES"/>
        </w:rPr>
        <w:t>:</w:t>
      </w:r>
      <w:r w:rsidRPr="00AE33B2">
        <w:rPr>
          <w:color w:val="000000"/>
          <w:lang w:val="es-ES"/>
        </w:rPr>
        <w:t xml:space="preserve"> </w:t>
      </w:r>
      <w:r w:rsidR="00541DE0">
        <w:rPr>
          <w:color w:val="000000"/>
          <w:lang w:val="es-ES"/>
        </w:rPr>
        <w:t>_________________________________________________________________________________________________</w:t>
      </w:r>
    </w:p>
    <w:p w:rsidR="009A6370" w:rsidRDefault="00CC65AB" w:rsidP="0066084D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b/>
          <w:bCs/>
          <w:color w:val="000000"/>
          <w:lang w:val="es-ES"/>
        </w:rPr>
        <w:t>TERCERO</w:t>
      </w:r>
      <w:r w:rsidRPr="00AE33B2">
        <w:rPr>
          <w:color w:val="000000"/>
          <w:lang w:val="es-ES"/>
        </w:rPr>
        <w:t xml:space="preserve">.- </w:t>
      </w:r>
      <w:r w:rsidR="0066084D">
        <w:rPr>
          <w:color w:val="000000"/>
          <w:lang w:val="es-ES"/>
        </w:rPr>
        <w:t>Forma de pago:</w:t>
      </w:r>
    </w:p>
    <w:p w:rsidR="009A6370" w:rsidRDefault="0066084D" w:rsidP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ind w:firstLine="0"/>
        <w:rPr>
          <w:color w:val="000000"/>
          <w:lang w:val="es-ES"/>
        </w:rPr>
      </w:pPr>
      <w:r>
        <w:rPr>
          <w:color w:val="000000"/>
          <w:lang w:val="es-ES"/>
        </w:rPr>
        <w:t xml:space="preserve">50% </w:t>
      </w:r>
      <w:r w:rsidR="009A6370">
        <w:rPr>
          <w:color w:val="000000"/>
          <w:lang w:val="es-ES"/>
        </w:rPr>
        <w:t xml:space="preserve"> de </w:t>
      </w:r>
      <w:r>
        <w:rPr>
          <w:color w:val="000000"/>
          <w:lang w:val="es-ES"/>
        </w:rPr>
        <w:t xml:space="preserve">Anticipo a la firma del contrato es decir: </w:t>
      </w:r>
      <w:r w:rsidR="00541DE0">
        <w:rPr>
          <w:color w:val="000000"/>
          <w:lang w:val="es-ES"/>
        </w:rPr>
        <w:t>_________________________________________________________________________________________________</w:t>
      </w:r>
    </w:p>
    <w:p w:rsidR="0066084D" w:rsidRDefault="009A6370" w:rsidP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ind w:firstLine="0"/>
        <w:rPr>
          <w:color w:val="000000"/>
          <w:lang w:val="es-ES"/>
        </w:rPr>
      </w:pPr>
      <w:r>
        <w:rPr>
          <w:color w:val="000000"/>
          <w:lang w:val="es-ES"/>
        </w:rPr>
        <w:t xml:space="preserve">El </w:t>
      </w:r>
      <w:r w:rsidR="007055FB">
        <w:rPr>
          <w:color w:val="000000"/>
          <w:lang w:val="es-ES"/>
        </w:rPr>
        <w:t xml:space="preserve">50%  restante contra-entrega a satisfacción por parte del  Contratante, es decir: </w:t>
      </w:r>
      <w:r w:rsidR="00541DE0">
        <w:rPr>
          <w:color w:val="000000"/>
          <w:lang w:val="es-ES"/>
        </w:rPr>
        <w:t>_________________________________________________________________________________________________</w:t>
      </w:r>
    </w:p>
    <w:p w:rsidR="009A6370" w:rsidRDefault="00CC65AB" w:rsidP="007055F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 w:rsidRPr="00AE33B2">
        <w:rPr>
          <w:b/>
          <w:bCs/>
          <w:color w:val="000000"/>
          <w:lang w:val="es-ES"/>
        </w:rPr>
        <w:t>CUARTO</w:t>
      </w:r>
      <w:r w:rsidRPr="00AE33B2">
        <w:rPr>
          <w:color w:val="000000"/>
          <w:lang w:val="es-ES"/>
        </w:rPr>
        <w:t xml:space="preserve">.- </w:t>
      </w:r>
      <w:r w:rsidR="007055FB">
        <w:rPr>
          <w:color w:val="000000"/>
          <w:lang w:val="es-ES"/>
        </w:rPr>
        <w:t xml:space="preserve"> Tiempo de entrega:</w:t>
      </w:r>
    </w:p>
    <w:p w:rsidR="00541DE0" w:rsidRDefault="00541DE0" w:rsidP="007055F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lang w:val="es-ES"/>
        </w:rPr>
      </w:pPr>
      <w:r>
        <w:rPr>
          <w:color w:val="000000"/>
          <w:lang w:val="es-ES"/>
        </w:rPr>
        <w:t>____________________________________________________________________</w:t>
      </w:r>
    </w:p>
    <w:p w:rsidR="00CC65AB" w:rsidRPr="00AE33B2" w:rsidRDefault="007055FB" w:rsidP="007055F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 w:rsidRPr="007055FB">
        <w:rPr>
          <w:b/>
          <w:color w:val="000000"/>
          <w:lang w:val="es-ES"/>
        </w:rPr>
        <w:t>QUINTO</w:t>
      </w:r>
      <w:r w:rsidR="00CC65AB" w:rsidRPr="00AE33B2">
        <w:rPr>
          <w:color w:val="000000"/>
          <w:lang w:val="es-ES"/>
        </w:rPr>
        <w:t xml:space="preserve">.- </w:t>
      </w:r>
      <w:r w:rsidR="00541DE0">
        <w:rPr>
          <w:color w:val="000000"/>
          <w:lang w:val="es-ES"/>
        </w:rPr>
        <w:t xml:space="preserve">   </w:t>
      </w:r>
    </w:p>
    <w:p w:rsidR="00CC65AB" w:rsidRPr="00AE33B2" w:rsidRDefault="00CC65AB">
      <w:pPr>
        <w:pStyle w:val="Sangradetextonormal"/>
      </w:pPr>
      <w:r w:rsidRPr="00AE33B2">
        <w:t>En prueba de conformidad, lo</w:t>
      </w:r>
      <w:r w:rsidR="009A6370">
        <w:t>s participantes,</w:t>
      </w:r>
      <w:r w:rsidRPr="00AE33B2">
        <w:t xml:space="preserve"> firman en el lugar y fecha más arriba indicado, en todas sus hojas de papel común.</w:t>
      </w:r>
    </w:p>
    <w:p w:rsidR="00CC65AB" w:rsidRPr="00AE33B2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</w:p>
    <w:p w:rsidR="009A6370" w:rsidRDefault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color w:val="000000"/>
          <w:szCs w:val="20"/>
          <w:lang w:val="es-ES"/>
        </w:rPr>
        <w:lastRenderedPageBreak/>
        <w:t xml:space="preserve">Contratante: Campo Elías </w:t>
      </w:r>
      <w:r w:rsidR="00673187">
        <w:rPr>
          <w:color w:val="000000"/>
          <w:szCs w:val="20"/>
          <w:lang w:val="es-ES"/>
        </w:rPr>
        <w:t>Páez</w:t>
      </w:r>
    </w:p>
    <w:p w:rsidR="009A6370" w:rsidRDefault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color w:val="000000"/>
          <w:szCs w:val="20"/>
          <w:lang w:val="es-ES"/>
        </w:rPr>
        <w:t>Firma: ____________________</w:t>
      </w:r>
    </w:p>
    <w:p w:rsidR="009A6370" w:rsidRDefault="00E86549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color w:val="000000"/>
          <w:szCs w:val="20"/>
          <w:lang w:val="es-ES"/>
        </w:rPr>
        <w:t>C.C.</w:t>
      </w:r>
      <w:r w:rsidR="009A6370">
        <w:rPr>
          <w:color w:val="000000"/>
          <w:szCs w:val="20"/>
          <w:lang w:val="es-ES"/>
        </w:rPr>
        <w:t>: 19.090.404</w:t>
      </w:r>
    </w:p>
    <w:p w:rsidR="009A6370" w:rsidRDefault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</w:p>
    <w:p w:rsidR="00541DE0" w:rsidRDefault="00CC65AB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 w:rsidRPr="00AE33B2">
        <w:rPr>
          <w:color w:val="000000"/>
          <w:szCs w:val="20"/>
          <w:lang w:val="es-ES"/>
        </w:rPr>
        <w:t>Con</w:t>
      </w:r>
      <w:r w:rsidR="009A6370">
        <w:rPr>
          <w:color w:val="000000"/>
          <w:szCs w:val="20"/>
          <w:lang w:val="es-ES"/>
        </w:rPr>
        <w:t xml:space="preserve">tratista: </w:t>
      </w:r>
      <w:proofErr w:type="spellStart"/>
      <w:r w:rsidR="00541DE0" w:rsidRPr="009A0AC6">
        <w:rPr>
          <w:color w:val="000000"/>
          <w:szCs w:val="20"/>
          <w:lang w:val="es-ES"/>
        </w:rPr>
        <w:t>Mari</w:t>
      </w:r>
      <w:r w:rsidR="00541DE0">
        <w:rPr>
          <w:color w:val="000000"/>
          <w:szCs w:val="20"/>
          <w:lang w:val="es-ES"/>
        </w:rPr>
        <w:t>a</w:t>
      </w:r>
      <w:proofErr w:type="spellEnd"/>
      <w:r w:rsidR="00541DE0">
        <w:rPr>
          <w:color w:val="000000"/>
          <w:szCs w:val="20"/>
          <w:lang w:val="es-ES"/>
        </w:rPr>
        <w:t xml:space="preserve"> Isabel Cristina Niño Carranza </w:t>
      </w:r>
    </w:p>
    <w:p w:rsidR="009A6370" w:rsidRDefault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color w:val="000000"/>
          <w:szCs w:val="20"/>
          <w:lang w:val="es-ES"/>
        </w:rPr>
        <w:t>Firma: _____________________</w:t>
      </w:r>
    </w:p>
    <w:p w:rsidR="00541DE0" w:rsidRPr="009A0AC6" w:rsidRDefault="009A6370" w:rsidP="00541DE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  <w:r>
        <w:rPr>
          <w:color w:val="000000"/>
          <w:szCs w:val="20"/>
          <w:lang w:val="es-ES"/>
        </w:rPr>
        <w:t xml:space="preserve">C.C.: </w:t>
      </w:r>
      <w:r w:rsidR="00541DE0" w:rsidRPr="009A0AC6">
        <w:rPr>
          <w:color w:val="000000"/>
          <w:szCs w:val="20"/>
          <w:lang w:val="es-ES"/>
        </w:rPr>
        <w:t>1</w:t>
      </w:r>
      <w:r w:rsidR="00541DE0">
        <w:rPr>
          <w:color w:val="000000"/>
          <w:szCs w:val="20"/>
          <w:lang w:val="es-ES"/>
        </w:rPr>
        <w:t>.</w:t>
      </w:r>
      <w:r w:rsidR="00541DE0" w:rsidRPr="009A0AC6">
        <w:rPr>
          <w:color w:val="000000"/>
          <w:szCs w:val="20"/>
          <w:lang w:val="es-ES"/>
        </w:rPr>
        <w:t>020</w:t>
      </w:r>
      <w:r w:rsidR="00541DE0">
        <w:rPr>
          <w:color w:val="000000"/>
          <w:szCs w:val="20"/>
          <w:lang w:val="es-ES"/>
        </w:rPr>
        <w:t>.</w:t>
      </w:r>
      <w:r w:rsidR="00541DE0" w:rsidRPr="009A0AC6">
        <w:rPr>
          <w:color w:val="000000"/>
          <w:szCs w:val="20"/>
          <w:lang w:val="es-ES"/>
        </w:rPr>
        <w:t>763</w:t>
      </w:r>
      <w:r w:rsidR="00541DE0">
        <w:rPr>
          <w:color w:val="000000"/>
          <w:szCs w:val="20"/>
          <w:lang w:val="es-ES"/>
        </w:rPr>
        <w:t>.</w:t>
      </w:r>
      <w:r w:rsidR="00541DE0" w:rsidRPr="009A0AC6">
        <w:rPr>
          <w:color w:val="000000"/>
          <w:szCs w:val="20"/>
          <w:lang w:val="es-ES"/>
        </w:rPr>
        <w:t>387</w:t>
      </w:r>
      <w:r w:rsidR="00541DE0">
        <w:rPr>
          <w:color w:val="000000"/>
          <w:lang w:val="es-ES"/>
        </w:rPr>
        <w:t xml:space="preserve"> </w:t>
      </w:r>
    </w:p>
    <w:p w:rsidR="009A6370" w:rsidRPr="00AE33B2" w:rsidRDefault="009A6370">
      <w:pPr>
        <w:tabs>
          <w:tab w:val="left" w:pos="-31680"/>
          <w:tab w:val="left" w:pos="-31036"/>
          <w:tab w:val="left" w:pos="-29536"/>
          <w:tab w:val="left" w:pos="-28036"/>
          <w:tab w:val="left" w:pos="-26536"/>
          <w:tab w:val="left" w:pos="-25036"/>
          <w:tab w:val="left" w:pos="-23536"/>
          <w:tab w:val="left" w:pos="-22036"/>
          <w:tab w:val="left" w:pos="-20536"/>
          <w:tab w:val="left" w:pos="-19036"/>
          <w:tab w:val="left" w:pos="1500"/>
          <w:tab w:val="left" w:pos="3000"/>
          <w:tab w:val="left" w:pos="4500"/>
          <w:tab w:val="left" w:pos="6000"/>
          <w:tab w:val="left" w:pos="7500"/>
          <w:tab w:val="left" w:pos="9000"/>
          <w:tab w:val="left" w:pos="10500"/>
          <w:tab w:val="left" w:pos="12000"/>
          <w:tab w:val="left" w:pos="13500"/>
          <w:tab w:val="left" w:pos="15000"/>
          <w:tab w:val="left" w:pos="16500"/>
          <w:tab w:val="left" w:pos="18000"/>
          <w:tab w:val="left" w:pos="19500"/>
          <w:tab w:val="left" w:pos="21000"/>
          <w:tab w:val="left" w:pos="22500"/>
          <w:tab w:val="left" w:pos="24000"/>
          <w:tab w:val="left" w:pos="25500"/>
          <w:tab w:val="left" w:pos="27000"/>
          <w:tab w:val="left" w:pos="28500"/>
          <w:tab w:val="left" w:pos="30000"/>
          <w:tab w:val="left" w:pos="31500"/>
        </w:tabs>
        <w:overflowPunct w:val="0"/>
        <w:autoSpaceDE w:val="0"/>
        <w:autoSpaceDN w:val="0"/>
        <w:adjustRightInd w:val="0"/>
        <w:rPr>
          <w:color w:val="000000"/>
          <w:szCs w:val="20"/>
          <w:lang w:val="es-ES"/>
        </w:rPr>
      </w:pPr>
    </w:p>
    <w:sectPr w:rsidR="009A6370" w:rsidRPr="00AE33B2" w:rsidSect="00066B5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455" w:rsidRDefault="004F0455">
      <w:r>
        <w:separator/>
      </w:r>
    </w:p>
  </w:endnote>
  <w:endnote w:type="continuationSeparator" w:id="0">
    <w:p w:rsidR="004F0455" w:rsidRDefault="004F0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5AB" w:rsidRDefault="00CC65AB">
    <w:pPr>
      <w:pStyle w:val="Piedepgina"/>
      <w:jc w:val="center"/>
    </w:pPr>
    <w:r>
      <w:t xml:space="preserve">Page </w:t>
    </w:r>
    <w:r w:rsidR="00E352B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352B8">
      <w:rPr>
        <w:rStyle w:val="Nmerodepgina"/>
      </w:rPr>
      <w:fldChar w:fldCharType="separate"/>
    </w:r>
    <w:r w:rsidR="00FC116C">
      <w:rPr>
        <w:rStyle w:val="Nmerodepgina"/>
        <w:noProof/>
      </w:rPr>
      <w:t>2</w:t>
    </w:r>
    <w:r w:rsidR="00E352B8">
      <w:rPr>
        <w:rStyle w:val="Nmerodepgina"/>
      </w:rPr>
      <w:fldChar w:fldCharType="end"/>
    </w:r>
    <w:r>
      <w:rPr>
        <w:rStyle w:val="Nmerodepgina"/>
      </w:rPr>
      <w:t xml:space="preserve"> of </w:t>
    </w:r>
    <w:r w:rsidR="00E352B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352B8">
      <w:rPr>
        <w:rStyle w:val="Nmerodepgina"/>
      </w:rPr>
      <w:fldChar w:fldCharType="separate"/>
    </w:r>
    <w:r w:rsidR="00FC116C">
      <w:rPr>
        <w:rStyle w:val="Nmerodepgina"/>
        <w:noProof/>
      </w:rPr>
      <w:t>3</w:t>
    </w:r>
    <w:r w:rsidR="00E352B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455" w:rsidRDefault="004F0455">
      <w:r>
        <w:separator/>
      </w:r>
    </w:p>
  </w:footnote>
  <w:footnote w:type="continuationSeparator" w:id="0">
    <w:p w:rsidR="004F0455" w:rsidRDefault="004F04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56E9F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CE9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148D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A6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2684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46F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FCD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0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66C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BA8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56B5F"/>
    <w:multiLevelType w:val="multilevel"/>
    <w:tmpl w:val="4EB25E3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1A76F8"/>
    <w:multiLevelType w:val="multilevel"/>
    <w:tmpl w:val="4EB25E3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A9435B"/>
    <w:multiLevelType w:val="hybridMultilevel"/>
    <w:tmpl w:val="611CF11C"/>
    <w:lvl w:ilvl="0" w:tplc="0C0A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>
    <w:nsid w:val="078C303E"/>
    <w:multiLevelType w:val="multilevel"/>
    <w:tmpl w:val="4EB25E3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235F14"/>
    <w:multiLevelType w:val="hybridMultilevel"/>
    <w:tmpl w:val="3AC877F4"/>
    <w:lvl w:ilvl="0" w:tplc="227E879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8" w:hanging="360"/>
      </w:pPr>
    </w:lvl>
    <w:lvl w:ilvl="2" w:tplc="240A001B" w:tentative="1">
      <w:start w:val="1"/>
      <w:numFmt w:val="lowerRoman"/>
      <w:lvlText w:val="%3."/>
      <w:lvlJc w:val="right"/>
      <w:pPr>
        <w:ind w:left="2088" w:hanging="180"/>
      </w:pPr>
    </w:lvl>
    <w:lvl w:ilvl="3" w:tplc="240A000F" w:tentative="1">
      <w:start w:val="1"/>
      <w:numFmt w:val="decimal"/>
      <w:lvlText w:val="%4."/>
      <w:lvlJc w:val="left"/>
      <w:pPr>
        <w:ind w:left="2808" w:hanging="360"/>
      </w:pPr>
    </w:lvl>
    <w:lvl w:ilvl="4" w:tplc="240A0019" w:tentative="1">
      <w:start w:val="1"/>
      <w:numFmt w:val="lowerLetter"/>
      <w:lvlText w:val="%5."/>
      <w:lvlJc w:val="left"/>
      <w:pPr>
        <w:ind w:left="3528" w:hanging="360"/>
      </w:pPr>
    </w:lvl>
    <w:lvl w:ilvl="5" w:tplc="240A001B" w:tentative="1">
      <w:start w:val="1"/>
      <w:numFmt w:val="lowerRoman"/>
      <w:lvlText w:val="%6."/>
      <w:lvlJc w:val="right"/>
      <w:pPr>
        <w:ind w:left="4248" w:hanging="180"/>
      </w:pPr>
    </w:lvl>
    <w:lvl w:ilvl="6" w:tplc="240A000F" w:tentative="1">
      <w:start w:val="1"/>
      <w:numFmt w:val="decimal"/>
      <w:lvlText w:val="%7."/>
      <w:lvlJc w:val="left"/>
      <w:pPr>
        <w:ind w:left="4968" w:hanging="360"/>
      </w:pPr>
    </w:lvl>
    <w:lvl w:ilvl="7" w:tplc="240A0019" w:tentative="1">
      <w:start w:val="1"/>
      <w:numFmt w:val="lowerLetter"/>
      <w:lvlText w:val="%8."/>
      <w:lvlJc w:val="left"/>
      <w:pPr>
        <w:ind w:left="5688" w:hanging="360"/>
      </w:pPr>
    </w:lvl>
    <w:lvl w:ilvl="8" w:tplc="24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1DD663BE"/>
    <w:multiLevelType w:val="hybridMultilevel"/>
    <w:tmpl w:val="9D7C1BEA"/>
    <w:lvl w:ilvl="0" w:tplc="FFFFFFFF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1E5C99"/>
    <w:multiLevelType w:val="multilevel"/>
    <w:tmpl w:val="4EB25E3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BC6BD6"/>
    <w:multiLevelType w:val="multilevel"/>
    <w:tmpl w:val="8DFA4ECE"/>
    <w:lvl w:ilvl="0">
      <w:start w:val="1"/>
      <w:numFmt w:val="decimal"/>
      <w:lvlText w:val="%1."/>
      <w:lvlJc w:val="lef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0F740F"/>
    <w:multiLevelType w:val="multilevel"/>
    <w:tmpl w:val="8B3CE030"/>
    <w:lvl w:ilvl="0">
      <w:start w:val="1"/>
      <w:numFmt w:val="decimal"/>
      <w:lvlText w:val="%1."/>
      <w:lvlJc w:val="lef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6B517B"/>
    <w:multiLevelType w:val="hybridMultilevel"/>
    <w:tmpl w:val="A7CE067E"/>
    <w:lvl w:ilvl="0" w:tplc="AC583F2E">
      <w:start w:val="1"/>
      <w:numFmt w:val="lowerLetter"/>
      <w:pStyle w:val="NumberedList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CF661B5A">
      <w:start w:val="1"/>
      <w:numFmt w:val="lowerLetter"/>
      <w:pStyle w:val="NumberedList2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6D7E7F"/>
    <w:multiLevelType w:val="multilevel"/>
    <w:tmpl w:val="BA909BE4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8" w:hanging="1800"/>
      </w:pPr>
      <w:rPr>
        <w:rFonts w:hint="default"/>
      </w:rPr>
    </w:lvl>
  </w:abstractNum>
  <w:abstractNum w:abstractNumId="21">
    <w:nsid w:val="396E010F"/>
    <w:multiLevelType w:val="multilevel"/>
    <w:tmpl w:val="264A6130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085141"/>
    <w:multiLevelType w:val="multilevel"/>
    <w:tmpl w:val="90AC8D22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F22259"/>
    <w:multiLevelType w:val="hybridMultilevel"/>
    <w:tmpl w:val="DCD69628"/>
    <w:lvl w:ilvl="0" w:tplc="0C0A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>
    <w:nsid w:val="4A9033ED"/>
    <w:multiLevelType w:val="multilevel"/>
    <w:tmpl w:val="A4F24006"/>
    <w:lvl w:ilvl="0">
      <w:start w:val="1"/>
      <w:numFmt w:val="decimal"/>
      <w:lvlText w:val="%1."/>
      <w:lvlJc w:val="lef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9C3347"/>
    <w:multiLevelType w:val="hybridMultilevel"/>
    <w:tmpl w:val="E5D6F97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96D06"/>
    <w:multiLevelType w:val="hybridMultilevel"/>
    <w:tmpl w:val="7E8E8934"/>
    <w:lvl w:ilvl="0" w:tplc="240A0015">
      <w:start w:val="1"/>
      <w:numFmt w:val="upperLetter"/>
      <w:lvlText w:val="%1."/>
      <w:lvlJc w:val="left"/>
      <w:pPr>
        <w:ind w:left="1008" w:hanging="360"/>
      </w:pPr>
    </w:lvl>
    <w:lvl w:ilvl="1" w:tplc="240A0019" w:tentative="1">
      <w:start w:val="1"/>
      <w:numFmt w:val="lowerLetter"/>
      <w:lvlText w:val="%2."/>
      <w:lvlJc w:val="left"/>
      <w:pPr>
        <w:ind w:left="1728" w:hanging="360"/>
      </w:pPr>
    </w:lvl>
    <w:lvl w:ilvl="2" w:tplc="240A001B" w:tentative="1">
      <w:start w:val="1"/>
      <w:numFmt w:val="lowerRoman"/>
      <w:lvlText w:val="%3."/>
      <w:lvlJc w:val="right"/>
      <w:pPr>
        <w:ind w:left="2448" w:hanging="180"/>
      </w:pPr>
    </w:lvl>
    <w:lvl w:ilvl="3" w:tplc="240A000F" w:tentative="1">
      <w:start w:val="1"/>
      <w:numFmt w:val="decimal"/>
      <w:lvlText w:val="%4."/>
      <w:lvlJc w:val="left"/>
      <w:pPr>
        <w:ind w:left="3168" w:hanging="360"/>
      </w:pPr>
    </w:lvl>
    <w:lvl w:ilvl="4" w:tplc="240A0019" w:tentative="1">
      <w:start w:val="1"/>
      <w:numFmt w:val="lowerLetter"/>
      <w:lvlText w:val="%5."/>
      <w:lvlJc w:val="left"/>
      <w:pPr>
        <w:ind w:left="3888" w:hanging="360"/>
      </w:pPr>
    </w:lvl>
    <w:lvl w:ilvl="5" w:tplc="240A001B" w:tentative="1">
      <w:start w:val="1"/>
      <w:numFmt w:val="lowerRoman"/>
      <w:lvlText w:val="%6."/>
      <w:lvlJc w:val="right"/>
      <w:pPr>
        <w:ind w:left="4608" w:hanging="180"/>
      </w:pPr>
    </w:lvl>
    <w:lvl w:ilvl="6" w:tplc="240A000F" w:tentative="1">
      <w:start w:val="1"/>
      <w:numFmt w:val="decimal"/>
      <w:lvlText w:val="%7."/>
      <w:lvlJc w:val="left"/>
      <w:pPr>
        <w:ind w:left="5328" w:hanging="360"/>
      </w:pPr>
    </w:lvl>
    <w:lvl w:ilvl="7" w:tplc="240A0019" w:tentative="1">
      <w:start w:val="1"/>
      <w:numFmt w:val="lowerLetter"/>
      <w:lvlText w:val="%8."/>
      <w:lvlJc w:val="left"/>
      <w:pPr>
        <w:ind w:left="6048" w:hanging="360"/>
      </w:pPr>
    </w:lvl>
    <w:lvl w:ilvl="8" w:tplc="24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>
    <w:nsid w:val="624249FB"/>
    <w:multiLevelType w:val="multilevel"/>
    <w:tmpl w:val="8D1011EA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5274AD"/>
    <w:multiLevelType w:val="multilevel"/>
    <w:tmpl w:val="D40C6FDA"/>
    <w:lvl w:ilvl="0">
      <w:start w:val="3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BE0069"/>
    <w:multiLevelType w:val="multilevel"/>
    <w:tmpl w:val="4EB25E3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6F3C4E"/>
    <w:multiLevelType w:val="multilevel"/>
    <w:tmpl w:val="069E5C3C"/>
    <w:lvl w:ilvl="0">
      <w:start w:val="1"/>
      <w:numFmt w:val="decimal"/>
      <w:lvlText w:val="%1."/>
      <w:lvlJc w:val="left"/>
      <w:pPr>
        <w:tabs>
          <w:tab w:val="num" w:pos="936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42320BF"/>
    <w:multiLevelType w:val="multilevel"/>
    <w:tmpl w:val="EA844856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765F82"/>
    <w:multiLevelType w:val="hybridMultilevel"/>
    <w:tmpl w:val="22326004"/>
    <w:lvl w:ilvl="0" w:tplc="25A6D09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1" w:tplc="C48A57F8">
      <w:start w:val="1"/>
      <w:numFmt w:val="lowerLetter"/>
      <w:lvlText w:val="%2."/>
      <w:lvlJc w:val="left"/>
      <w:pPr>
        <w:tabs>
          <w:tab w:val="num" w:pos="1800"/>
        </w:tabs>
        <w:ind w:left="360" w:firstLine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B97D84"/>
    <w:multiLevelType w:val="hybridMultilevel"/>
    <w:tmpl w:val="2D406084"/>
    <w:lvl w:ilvl="0" w:tplc="0C0A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7E026FA3"/>
    <w:multiLevelType w:val="multilevel"/>
    <w:tmpl w:val="DFA2FB9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070542"/>
    <w:multiLevelType w:val="multilevel"/>
    <w:tmpl w:val="BC1AEAF8"/>
    <w:lvl w:ilvl="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0C4936"/>
    <w:multiLevelType w:val="hybridMultilevel"/>
    <w:tmpl w:val="3FA2913A"/>
    <w:lvl w:ilvl="0" w:tplc="A306AC08">
      <w:start w:val="1"/>
      <w:numFmt w:val="decimal"/>
      <w:lvlText w:val="%1."/>
      <w:lvlJc w:val="left"/>
      <w:pPr>
        <w:tabs>
          <w:tab w:val="num" w:pos="888"/>
        </w:tabs>
        <w:ind w:left="888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19"/>
  </w:num>
  <w:num w:numId="2">
    <w:abstractNumId w:val="36"/>
  </w:num>
  <w:num w:numId="3">
    <w:abstractNumId w:val="17"/>
  </w:num>
  <w:num w:numId="4">
    <w:abstractNumId w:val="24"/>
  </w:num>
  <w:num w:numId="5">
    <w:abstractNumId w:val="18"/>
  </w:num>
  <w:num w:numId="6">
    <w:abstractNumId w:val="30"/>
  </w:num>
  <w:num w:numId="7">
    <w:abstractNumId w:val="34"/>
  </w:num>
  <w:num w:numId="8">
    <w:abstractNumId w:val="32"/>
  </w:num>
  <w:num w:numId="9">
    <w:abstractNumId w:val="16"/>
  </w:num>
  <w:num w:numId="10">
    <w:abstractNumId w:val="10"/>
  </w:num>
  <w:num w:numId="11">
    <w:abstractNumId w:val="13"/>
  </w:num>
  <w:num w:numId="12">
    <w:abstractNumId w:val="29"/>
  </w:num>
  <w:num w:numId="13">
    <w:abstractNumId w:val="11"/>
  </w:num>
  <w:num w:numId="14">
    <w:abstractNumId w:val="22"/>
  </w:num>
  <w:num w:numId="15">
    <w:abstractNumId w:val="31"/>
  </w:num>
  <w:num w:numId="16">
    <w:abstractNumId w:val="28"/>
  </w:num>
  <w:num w:numId="17">
    <w:abstractNumId w:val="35"/>
  </w:num>
  <w:num w:numId="18">
    <w:abstractNumId w:val="21"/>
  </w:num>
  <w:num w:numId="19">
    <w:abstractNumId w:val="19"/>
    <w:lvlOverride w:ilvl="0">
      <w:startOverride w:val="1"/>
    </w:lvlOverride>
  </w:num>
  <w:num w:numId="20">
    <w:abstractNumId w:val="27"/>
  </w:num>
  <w:num w:numId="21">
    <w:abstractNumId w:val="19"/>
    <w:lvlOverride w:ilvl="0">
      <w:startOverride w:val="1"/>
    </w:lvlOverride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3"/>
  </w:num>
  <w:num w:numId="36">
    <w:abstractNumId w:val="12"/>
  </w:num>
  <w:num w:numId="37">
    <w:abstractNumId w:val="20"/>
  </w:num>
  <w:num w:numId="38">
    <w:abstractNumId w:val="26"/>
  </w:num>
  <w:num w:numId="39">
    <w:abstractNumId w:val="14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9B3"/>
    <w:rsid w:val="00066B5E"/>
    <w:rsid w:val="002B4B72"/>
    <w:rsid w:val="003664EA"/>
    <w:rsid w:val="00396566"/>
    <w:rsid w:val="003B0E23"/>
    <w:rsid w:val="003E1E69"/>
    <w:rsid w:val="00402CF7"/>
    <w:rsid w:val="00410BB0"/>
    <w:rsid w:val="004F0455"/>
    <w:rsid w:val="00504258"/>
    <w:rsid w:val="00541DE0"/>
    <w:rsid w:val="00590E14"/>
    <w:rsid w:val="006234F2"/>
    <w:rsid w:val="0066084D"/>
    <w:rsid w:val="00662F59"/>
    <w:rsid w:val="00673187"/>
    <w:rsid w:val="007055FB"/>
    <w:rsid w:val="00741150"/>
    <w:rsid w:val="00837613"/>
    <w:rsid w:val="00880D3D"/>
    <w:rsid w:val="0091642D"/>
    <w:rsid w:val="009A0AC6"/>
    <w:rsid w:val="009A6370"/>
    <w:rsid w:val="00A5624F"/>
    <w:rsid w:val="00AB49B3"/>
    <w:rsid w:val="00AD6FE0"/>
    <w:rsid w:val="00AE0831"/>
    <w:rsid w:val="00AE33B2"/>
    <w:rsid w:val="00B07695"/>
    <w:rsid w:val="00BF769E"/>
    <w:rsid w:val="00C42491"/>
    <w:rsid w:val="00CC65AB"/>
    <w:rsid w:val="00CF6101"/>
    <w:rsid w:val="00DC0D97"/>
    <w:rsid w:val="00DC538E"/>
    <w:rsid w:val="00DD1831"/>
    <w:rsid w:val="00DD70E7"/>
    <w:rsid w:val="00E352B8"/>
    <w:rsid w:val="00E86549"/>
    <w:rsid w:val="00EA351E"/>
    <w:rsid w:val="00F6155C"/>
    <w:rsid w:val="00F941FD"/>
    <w:rsid w:val="00FC116C"/>
    <w:rsid w:val="00FC5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B5E"/>
    <w:pPr>
      <w:spacing w:after="240"/>
      <w:ind w:firstLine="288"/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66B5E"/>
    <w:pPr>
      <w:ind w:firstLine="0"/>
      <w:outlineLvl w:val="0"/>
    </w:pPr>
  </w:style>
  <w:style w:type="paragraph" w:styleId="Ttulo3">
    <w:name w:val="heading 3"/>
    <w:basedOn w:val="Normal"/>
    <w:next w:val="Normal"/>
    <w:qFormat/>
    <w:rsid w:val="00066B5E"/>
    <w:pPr>
      <w:keepNext/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  <w:outlineLvl w:val="2"/>
    </w:pPr>
    <w:rPr>
      <w:b/>
      <w:color w:val="000000"/>
      <w:u w:val="single"/>
      <w:lang w:val="es-ES"/>
    </w:rPr>
  </w:style>
  <w:style w:type="paragraph" w:styleId="Ttulo4">
    <w:name w:val="heading 4"/>
    <w:basedOn w:val="Normal"/>
    <w:next w:val="Normal"/>
    <w:qFormat/>
    <w:rsid w:val="00066B5E"/>
    <w:pPr>
      <w:keepNext/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jc w:val="center"/>
      <w:outlineLvl w:val="3"/>
    </w:pPr>
    <w:rPr>
      <w:b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umberedList">
    <w:name w:val="Numbered List"/>
    <w:basedOn w:val="Normal"/>
    <w:rsid w:val="00066B5E"/>
    <w:pPr>
      <w:numPr>
        <w:numId w:val="8"/>
      </w:numPr>
    </w:pPr>
  </w:style>
  <w:style w:type="paragraph" w:customStyle="1" w:styleId="NumberedList2">
    <w:name w:val="Numbered List 2"/>
    <w:basedOn w:val="Normal"/>
    <w:rsid w:val="00066B5E"/>
    <w:pPr>
      <w:numPr>
        <w:numId w:val="1"/>
      </w:numPr>
    </w:pPr>
  </w:style>
  <w:style w:type="paragraph" w:styleId="Ttulo">
    <w:name w:val="Title"/>
    <w:basedOn w:val="Normal"/>
    <w:qFormat/>
    <w:rsid w:val="00066B5E"/>
    <w:pPr>
      <w:spacing w:after="360"/>
    </w:pPr>
    <w:rPr>
      <w:b/>
      <w:bCs/>
    </w:rPr>
  </w:style>
  <w:style w:type="paragraph" w:styleId="Encabezado">
    <w:name w:val="header"/>
    <w:basedOn w:val="Normal"/>
    <w:rsid w:val="00066B5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66B5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66B5E"/>
  </w:style>
  <w:style w:type="paragraph" w:customStyle="1" w:styleId="SignatureLine">
    <w:name w:val="Signature Line"/>
    <w:basedOn w:val="Normal"/>
    <w:rsid w:val="00066B5E"/>
    <w:pPr>
      <w:tabs>
        <w:tab w:val="left" w:pos="3960"/>
        <w:tab w:val="left" w:pos="5040"/>
        <w:tab w:val="left" w:pos="8640"/>
      </w:tabs>
      <w:ind w:firstLine="0"/>
    </w:pPr>
    <w:rPr>
      <w:u w:val="single"/>
    </w:rPr>
  </w:style>
  <w:style w:type="paragraph" w:customStyle="1" w:styleId="Acknowledgment">
    <w:name w:val="Acknowledgment"/>
    <w:basedOn w:val="Normal"/>
    <w:rsid w:val="00066B5E"/>
    <w:pPr>
      <w:spacing w:before="360"/>
      <w:ind w:firstLine="0"/>
    </w:pPr>
    <w:rPr>
      <w:i/>
    </w:rPr>
  </w:style>
  <w:style w:type="paragraph" w:styleId="Sangradetextonormal">
    <w:name w:val="Body Text Indent"/>
    <w:basedOn w:val="Normal"/>
    <w:rsid w:val="00066B5E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</w:pPr>
    <w:rPr>
      <w:color w:val="000000"/>
      <w:lang w:val="es-ES"/>
    </w:rPr>
  </w:style>
  <w:style w:type="paragraph" w:styleId="Textoindependiente2">
    <w:name w:val="Body Text 2"/>
    <w:basedOn w:val="Normal"/>
    <w:rsid w:val="00066B5E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</w:pPr>
    <w:rPr>
      <w:rFonts w:ascii="Arial" w:hAnsi="Arial" w:cs="Arial"/>
      <w:color w:val="000000"/>
      <w:szCs w:val="20"/>
      <w:lang w:val="es-ES" w:eastAsia="es-ES"/>
    </w:rPr>
  </w:style>
  <w:style w:type="paragraph" w:styleId="Textoindependiente">
    <w:name w:val="Body Text"/>
    <w:basedOn w:val="Normal"/>
    <w:rsid w:val="00066B5E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  <w:jc w:val="left"/>
    </w:pPr>
    <w:rPr>
      <w:rFonts w:ascii="Arial" w:hAnsi="Arial" w:cs="Arial"/>
      <w:color w:val="00000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07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  <w:ind w:firstLine="288"/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ind w:firstLine="0"/>
      <w:outlineLvl w:val="0"/>
    </w:pPr>
  </w:style>
  <w:style w:type="paragraph" w:styleId="Ttulo3">
    <w:name w:val="heading 3"/>
    <w:basedOn w:val="Normal"/>
    <w:next w:val="Normal"/>
    <w:qFormat/>
    <w:pPr>
      <w:keepNext/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  <w:outlineLvl w:val="2"/>
    </w:pPr>
    <w:rPr>
      <w:b/>
      <w:color w:val="000000"/>
      <w:u w:val="single"/>
      <w:lang w:val="es-ES"/>
    </w:rPr>
  </w:style>
  <w:style w:type="paragraph" w:styleId="Ttulo4">
    <w:name w:val="heading 4"/>
    <w:basedOn w:val="Normal"/>
    <w:next w:val="Normal"/>
    <w:qFormat/>
    <w:pPr>
      <w:keepNext/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jc w:val="center"/>
      <w:outlineLvl w:val="3"/>
    </w:pPr>
    <w:rPr>
      <w:b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umberedList">
    <w:name w:val="Numbered List"/>
    <w:basedOn w:val="Normal"/>
    <w:pPr>
      <w:numPr>
        <w:numId w:val="8"/>
      </w:numPr>
    </w:pPr>
  </w:style>
  <w:style w:type="paragraph" w:customStyle="1" w:styleId="NumberedList2">
    <w:name w:val="Numbered List 2"/>
    <w:basedOn w:val="Normal"/>
    <w:pPr>
      <w:numPr>
        <w:numId w:val="1"/>
      </w:numPr>
    </w:pPr>
  </w:style>
  <w:style w:type="paragraph" w:styleId="Ttulo">
    <w:name w:val="Title"/>
    <w:basedOn w:val="Normal"/>
    <w:qFormat/>
    <w:pPr>
      <w:spacing w:after="360"/>
    </w:pPr>
    <w:rPr>
      <w:b/>
      <w:b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SignatureLine">
    <w:name w:val="Signature Line"/>
    <w:basedOn w:val="Normal"/>
    <w:pPr>
      <w:tabs>
        <w:tab w:val="left" w:pos="3960"/>
        <w:tab w:val="left" w:pos="5040"/>
        <w:tab w:val="left" w:pos="8640"/>
      </w:tabs>
      <w:ind w:firstLine="0"/>
    </w:pPr>
    <w:rPr>
      <w:u w:val="single"/>
    </w:rPr>
  </w:style>
  <w:style w:type="paragraph" w:customStyle="1" w:styleId="Acknowledgment">
    <w:name w:val="Acknowledgment"/>
    <w:basedOn w:val="Normal"/>
    <w:pPr>
      <w:spacing w:before="360"/>
      <w:ind w:firstLine="0"/>
    </w:pPr>
    <w:rPr>
      <w:i/>
    </w:rPr>
  </w:style>
  <w:style w:type="paragraph" w:styleId="Sangradetextonormal">
    <w:name w:val="Body Text Indent"/>
    <w:basedOn w:val="Normal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</w:pPr>
    <w:rPr>
      <w:color w:val="000000"/>
      <w:lang w:val="es-ES"/>
    </w:rPr>
  </w:style>
  <w:style w:type="paragraph" w:styleId="Textoindependiente2">
    <w:name w:val="Body Text 2"/>
    <w:basedOn w:val="Normal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</w:pPr>
    <w:rPr>
      <w:rFonts w:ascii="Arial" w:hAnsi="Arial" w:cs="Arial"/>
      <w:color w:val="000000"/>
      <w:szCs w:val="20"/>
      <w:lang w:val="es-ES" w:eastAsia="es-ES"/>
    </w:rPr>
  </w:style>
  <w:style w:type="paragraph" w:styleId="Textoindependiente">
    <w:name w:val="Body Text"/>
    <w:basedOn w:val="Normal"/>
    <w:pPr>
      <w:tabs>
        <w:tab w:val="left" w:pos="-31680"/>
        <w:tab w:val="left" w:pos="-31036"/>
        <w:tab w:val="left" w:pos="-29536"/>
        <w:tab w:val="left" w:pos="-28036"/>
        <w:tab w:val="left" w:pos="-26536"/>
        <w:tab w:val="left" w:pos="-25036"/>
        <w:tab w:val="left" w:pos="-23536"/>
        <w:tab w:val="left" w:pos="-22036"/>
        <w:tab w:val="left" w:pos="-20536"/>
        <w:tab w:val="left" w:pos="-19036"/>
        <w:tab w:val="left" w:pos="1500"/>
        <w:tab w:val="left" w:pos="3000"/>
        <w:tab w:val="left" w:pos="4500"/>
        <w:tab w:val="left" w:pos="6000"/>
        <w:tab w:val="left" w:pos="7500"/>
        <w:tab w:val="left" w:pos="9000"/>
        <w:tab w:val="left" w:pos="10500"/>
        <w:tab w:val="left" w:pos="12000"/>
        <w:tab w:val="left" w:pos="13500"/>
        <w:tab w:val="left" w:pos="15000"/>
        <w:tab w:val="left" w:pos="16500"/>
        <w:tab w:val="left" w:pos="18000"/>
        <w:tab w:val="left" w:pos="19500"/>
        <w:tab w:val="left" w:pos="21000"/>
        <w:tab w:val="left" w:pos="22500"/>
        <w:tab w:val="left" w:pos="24000"/>
        <w:tab w:val="left" w:pos="25500"/>
        <w:tab w:val="left" w:pos="27000"/>
        <w:tab w:val="left" w:pos="28500"/>
        <w:tab w:val="left" w:pos="30000"/>
        <w:tab w:val="left" w:pos="31500"/>
      </w:tabs>
      <w:overflowPunct w:val="0"/>
      <w:autoSpaceDE w:val="0"/>
      <w:autoSpaceDN w:val="0"/>
      <w:adjustRightInd w:val="0"/>
      <w:spacing w:after="0"/>
      <w:ind w:firstLine="0"/>
      <w:jc w:val="left"/>
    </w:pPr>
    <w:rPr>
      <w:rFonts w:ascii="Arial" w:hAnsi="Arial" w:cs="Arial"/>
      <w:color w:val="00000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07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operty%20management%20agreem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Property management agreement</Template>
  <TotalTime>24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AVISO</vt:lpstr>
    </vt:vector>
  </TitlesOfParts>
  <Company>FindLaw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eell</cp:lastModifiedBy>
  <cp:revision>3</cp:revision>
  <cp:lastPrinted>2014-06-05T15:43:00Z</cp:lastPrinted>
  <dcterms:created xsi:type="dcterms:W3CDTF">2014-06-18T19:47:00Z</dcterms:created>
  <dcterms:modified xsi:type="dcterms:W3CDTF">2014-06-18T20:59:00Z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TC101215203082</vt:lpwstr>
  </property>
</Properties>
</file>