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2179" w14:textId="77777777" w:rsidR="00826DC3" w:rsidRPr="007C5D1D" w:rsidRDefault="00826DC3" w:rsidP="00826DC3">
      <w:pPr>
        <w:jc w:val="center"/>
        <w:rPr>
          <w:rFonts w:ascii="Arial" w:hAnsi="Arial" w:cs="Arial"/>
          <w:sz w:val="24"/>
          <w:szCs w:val="24"/>
        </w:rPr>
      </w:pPr>
    </w:p>
    <w:p w14:paraId="2EAFF474" w14:textId="77777777" w:rsidR="00826DC3" w:rsidRPr="007C5D1D" w:rsidRDefault="00826DC3" w:rsidP="00826DC3">
      <w:pPr>
        <w:jc w:val="center"/>
        <w:rPr>
          <w:rFonts w:ascii="Arial" w:hAnsi="Arial" w:cs="Arial"/>
          <w:sz w:val="24"/>
          <w:szCs w:val="24"/>
        </w:rPr>
      </w:pPr>
    </w:p>
    <w:p w14:paraId="2F41C349" w14:textId="77777777" w:rsidR="00826DC3" w:rsidRPr="007C5D1D" w:rsidRDefault="00826DC3" w:rsidP="00826DC3">
      <w:pPr>
        <w:jc w:val="center"/>
        <w:rPr>
          <w:rFonts w:ascii="Arial" w:hAnsi="Arial" w:cs="Arial"/>
          <w:sz w:val="24"/>
          <w:szCs w:val="24"/>
        </w:rPr>
      </w:pPr>
    </w:p>
    <w:p w14:paraId="08ED8364" w14:textId="53188238" w:rsidR="00826DC3" w:rsidRPr="007C5D1D" w:rsidRDefault="00826DC3" w:rsidP="00826DC3">
      <w:pPr>
        <w:jc w:val="center"/>
        <w:rPr>
          <w:rFonts w:ascii="Arial" w:hAnsi="Arial" w:cs="Arial"/>
          <w:b/>
          <w:bCs/>
          <w:sz w:val="24"/>
          <w:szCs w:val="24"/>
        </w:rPr>
      </w:pPr>
      <w:r w:rsidRPr="007C5D1D">
        <w:rPr>
          <w:rFonts w:ascii="Arial" w:hAnsi="Arial" w:cs="Arial"/>
          <w:b/>
          <w:bCs/>
          <w:sz w:val="24"/>
          <w:szCs w:val="24"/>
        </w:rPr>
        <w:t xml:space="preserve">TAREA </w:t>
      </w:r>
      <w:r w:rsidR="00467623">
        <w:rPr>
          <w:rFonts w:ascii="Arial" w:hAnsi="Arial" w:cs="Arial"/>
          <w:b/>
          <w:bCs/>
          <w:sz w:val="24"/>
          <w:szCs w:val="24"/>
        </w:rPr>
        <w:t xml:space="preserve">FINAL </w:t>
      </w:r>
      <w:r w:rsidR="00A91D0B">
        <w:rPr>
          <w:rFonts w:ascii="Arial" w:hAnsi="Arial" w:cs="Arial"/>
          <w:b/>
          <w:bCs/>
          <w:sz w:val="24"/>
          <w:szCs w:val="24"/>
        </w:rPr>
        <w:t>CIENCIA DE DATOS RESPONSABLES</w:t>
      </w:r>
    </w:p>
    <w:p w14:paraId="1AD64BD4" w14:textId="77777777" w:rsidR="00826DC3" w:rsidRPr="007C5D1D" w:rsidRDefault="00826DC3" w:rsidP="00826DC3">
      <w:pPr>
        <w:rPr>
          <w:rFonts w:ascii="Arial" w:hAnsi="Arial" w:cs="Arial"/>
          <w:sz w:val="24"/>
          <w:szCs w:val="24"/>
        </w:rPr>
      </w:pPr>
    </w:p>
    <w:p w14:paraId="2A27B5D8" w14:textId="77777777" w:rsidR="00826DC3" w:rsidRPr="007C5D1D" w:rsidRDefault="00826DC3" w:rsidP="00826DC3">
      <w:pPr>
        <w:rPr>
          <w:rFonts w:ascii="Arial" w:hAnsi="Arial" w:cs="Arial"/>
          <w:sz w:val="24"/>
          <w:szCs w:val="24"/>
        </w:rPr>
      </w:pPr>
    </w:p>
    <w:p w14:paraId="5077F14A" w14:textId="77777777" w:rsidR="00826DC3" w:rsidRPr="007C5D1D" w:rsidRDefault="00826DC3" w:rsidP="00826DC3">
      <w:pPr>
        <w:rPr>
          <w:rFonts w:ascii="Arial" w:hAnsi="Arial" w:cs="Arial"/>
          <w:sz w:val="24"/>
          <w:szCs w:val="24"/>
        </w:rPr>
      </w:pPr>
    </w:p>
    <w:p w14:paraId="24708B36" w14:textId="77777777" w:rsidR="00826DC3" w:rsidRPr="007C5D1D" w:rsidRDefault="00826DC3" w:rsidP="00826DC3">
      <w:pPr>
        <w:rPr>
          <w:rFonts w:ascii="Arial" w:hAnsi="Arial" w:cs="Arial"/>
          <w:sz w:val="24"/>
          <w:szCs w:val="24"/>
        </w:rPr>
      </w:pPr>
    </w:p>
    <w:p w14:paraId="0C995C9B" w14:textId="77777777" w:rsidR="00826DC3" w:rsidRPr="007C5D1D" w:rsidRDefault="00826DC3" w:rsidP="00826DC3">
      <w:pPr>
        <w:jc w:val="center"/>
        <w:rPr>
          <w:rFonts w:ascii="Arial" w:hAnsi="Arial" w:cs="Arial"/>
          <w:sz w:val="24"/>
          <w:szCs w:val="24"/>
        </w:rPr>
      </w:pPr>
    </w:p>
    <w:p w14:paraId="72824C72" w14:textId="77777777" w:rsidR="00826DC3" w:rsidRPr="007C5D1D" w:rsidRDefault="00826DC3" w:rsidP="00826DC3">
      <w:pPr>
        <w:jc w:val="center"/>
        <w:rPr>
          <w:rFonts w:ascii="Arial" w:hAnsi="Arial" w:cs="Arial"/>
          <w:sz w:val="24"/>
          <w:szCs w:val="24"/>
        </w:rPr>
      </w:pPr>
      <w:r w:rsidRPr="007C5D1D">
        <w:rPr>
          <w:rFonts w:ascii="Arial" w:hAnsi="Arial" w:cs="Arial"/>
          <w:sz w:val="24"/>
          <w:szCs w:val="24"/>
        </w:rPr>
        <w:t>Juan David Bejarano Taborda</w:t>
      </w:r>
    </w:p>
    <w:p w14:paraId="0BBB9CB7" w14:textId="77777777" w:rsidR="00826DC3" w:rsidRPr="007C5D1D" w:rsidRDefault="00826DC3" w:rsidP="00826DC3">
      <w:pPr>
        <w:jc w:val="center"/>
        <w:rPr>
          <w:rFonts w:ascii="Arial" w:hAnsi="Arial" w:cs="Arial"/>
          <w:sz w:val="24"/>
          <w:szCs w:val="24"/>
        </w:rPr>
      </w:pPr>
    </w:p>
    <w:p w14:paraId="3777D027" w14:textId="77777777" w:rsidR="00826DC3" w:rsidRPr="007C5D1D" w:rsidRDefault="00826DC3" w:rsidP="00826DC3">
      <w:pPr>
        <w:jc w:val="center"/>
        <w:rPr>
          <w:rFonts w:ascii="Arial" w:hAnsi="Arial" w:cs="Arial"/>
          <w:sz w:val="24"/>
          <w:szCs w:val="24"/>
        </w:rPr>
      </w:pPr>
    </w:p>
    <w:p w14:paraId="0A794070" w14:textId="77777777" w:rsidR="00826DC3" w:rsidRPr="007C5D1D" w:rsidRDefault="00826DC3" w:rsidP="00826DC3">
      <w:pPr>
        <w:jc w:val="center"/>
        <w:rPr>
          <w:rFonts w:ascii="Arial" w:hAnsi="Arial" w:cs="Arial"/>
          <w:sz w:val="24"/>
          <w:szCs w:val="24"/>
        </w:rPr>
      </w:pPr>
    </w:p>
    <w:p w14:paraId="68A9BB1D" w14:textId="77777777" w:rsidR="00826DC3" w:rsidRPr="007C5D1D" w:rsidRDefault="00826DC3" w:rsidP="00826DC3">
      <w:pPr>
        <w:jc w:val="center"/>
        <w:rPr>
          <w:rFonts w:ascii="Arial" w:hAnsi="Arial" w:cs="Arial"/>
          <w:sz w:val="24"/>
          <w:szCs w:val="24"/>
        </w:rPr>
      </w:pPr>
    </w:p>
    <w:p w14:paraId="527C2ABD" w14:textId="77777777" w:rsidR="00826DC3" w:rsidRPr="007C5D1D" w:rsidRDefault="00826DC3" w:rsidP="00826DC3">
      <w:pPr>
        <w:jc w:val="center"/>
        <w:rPr>
          <w:rFonts w:ascii="Arial" w:hAnsi="Arial" w:cs="Arial"/>
          <w:sz w:val="24"/>
          <w:szCs w:val="24"/>
        </w:rPr>
      </w:pPr>
    </w:p>
    <w:p w14:paraId="00808163" w14:textId="77777777" w:rsidR="00826DC3" w:rsidRPr="007C5D1D" w:rsidRDefault="00826DC3" w:rsidP="00826DC3">
      <w:pPr>
        <w:jc w:val="center"/>
        <w:rPr>
          <w:rFonts w:ascii="Arial" w:hAnsi="Arial" w:cs="Arial"/>
          <w:sz w:val="24"/>
          <w:szCs w:val="24"/>
        </w:rPr>
      </w:pPr>
    </w:p>
    <w:p w14:paraId="5CF05595" w14:textId="77777777" w:rsidR="00826DC3" w:rsidRPr="007C5D1D" w:rsidRDefault="00826DC3" w:rsidP="00826DC3">
      <w:pPr>
        <w:jc w:val="center"/>
        <w:rPr>
          <w:rFonts w:ascii="Arial" w:hAnsi="Arial" w:cs="Arial"/>
          <w:sz w:val="24"/>
          <w:szCs w:val="24"/>
        </w:rPr>
      </w:pPr>
    </w:p>
    <w:p w14:paraId="0B100BD3" w14:textId="77777777" w:rsidR="00826DC3" w:rsidRPr="007C5D1D" w:rsidRDefault="00826DC3" w:rsidP="00826DC3">
      <w:pPr>
        <w:jc w:val="center"/>
        <w:rPr>
          <w:rFonts w:ascii="Arial" w:hAnsi="Arial" w:cs="Arial"/>
          <w:sz w:val="24"/>
          <w:szCs w:val="24"/>
        </w:rPr>
      </w:pPr>
      <w:r w:rsidRPr="007C5D1D">
        <w:rPr>
          <w:rFonts w:ascii="Arial" w:hAnsi="Arial" w:cs="Arial"/>
          <w:sz w:val="24"/>
          <w:szCs w:val="24"/>
        </w:rPr>
        <w:t xml:space="preserve">Pontificia Universidad Católica de Chile </w:t>
      </w:r>
    </w:p>
    <w:p w14:paraId="01A262AA" w14:textId="77777777" w:rsidR="00826DC3" w:rsidRPr="007C5D1D" w:rsidRDefault="00826DC3" w:rsidP="00826DC3">
      <w:pPr>
        <w:jc w:val="center"/>
        <w:rPr>
          <w:rFonts w:ascii="Arial" w:hAnsi="Arial" w:cs="Arial"/>
          <w:sz w:val="24"/>
          <w:szCs w:val="24"/>
        </w:rPr>
      </w:pPr>
      <w:r w:rsidRPr="007C5D1D">
        <w:rPr>
          <w:rFonts w:ascii="Arial" w:hAnsi="Arial" w:cs="Arial"/>
          <w:sz w:val="24"/>
          <w:szCs w:val="24"/>
        </w:rPr>
        <w:t>Magister en Ciencia de Datos</w:t>
      </w:r>
    </w:p>
    <w:p w14:paraId="4DAFD266" w14:textId="539C19D4" w:rsidR="00826DC3" w:rsidRPr="007C5D1D" w:rsidRDefault="00A91D0B" w:rsidP="00826DC3">
      <w:pPr>
        <w:jc w:val="center"/>
        <w:rPr>
          <w:rFonts w:ascii="Arial" w:hAnsi="Arial" w:cs="Arial"/>
          <w:sz w:val="24"/>
          <w:szCs w:val="24"/>
        </w:rPr>
      </w:pPr>
      <w:r>
        <w:rPr>
          <w:rFonts w:ascii="Arial" w:hAnsi="Arial" w:cs="Arial"/>
          <w:sz w:val="24"/>
          <w:szCs w:val="24"/>
        </w:rPr>
        <w:t>Ciencia de Datos Responsable</w:t>
      </w:r>
    </w:p>
    <w:p w14:paraId="6D276733" w14:textId="7B82F0C7" w:rsidR="00826DC3" w:rsidRPr="007C5D1D" w:rsidRDefault="00A91D0B" w:rsidP="00826DC3">
      <w:pPr>
        <w:jc w:val="center"/>
        <w:rPr>
          <w:rFonts w:ascii="Arial" w:hAnsi="Arial" w:cs="Arial"/>
          <w:sz w:val="24"/>
          <w:szCs w:val="24"/>
        </w:rPr>
      </w:pPr>
      <w:r>
        <w:rPr>
          <w:rFonts w:ascii="Arial" w:hAnsi="Arial" w:cs="Arial"/>
          <w:sz w:val="24"/>
          <w:szCs w:val="24"/>
        </w:rPr>
        <w:t>Septiembre</w:t>
      </w:r>
      <w:r w:rsidR="00826DC3" w:rsidRPr="007C5D1D">
        <w:rPr>
          <w:rFonts w:ascii="Arial" w:hAnsi="Arial" w:cs="Arial"/>
          <w:sz w:val="24"/>
          <w:szCs w:val="24"/>
        </w:rPr>
        <w:t xml:space="preserve"> 2023</w:t>
      </w:r>
    </w:p>
    <w:p w14:paraId="1BAEF429" w14:textId="77777777" w:rsidR="00826DC3" w:rsidRPr="007C5D1D" w:rsidRDefault="00826DC3" w:rsidP="00826DC3">
      <w:pPr>
        <w:rPr>
          <w:rFonts w:ascii="Arial" w:hAnsi="Arial" w:cs="Arial"/>
          <w:sz w:val="24"/>
          <w:szCs w:val="24"/>
        </w:rPr>
      </w:pPr>
      <w:r w:rsidRPr="007C5D1D">
        <w:rPr>
          <w:rFonts w:ascii="Arial" w:hAnsi="Arial" w:cs="Arial"/>
          <w:sz w:val="24"/>
          <w:szCs w:val="24"/>
        </w:rPr>
        <w:br w:type="page"/>
      </w:r>
    </w:p>
    <w:p w14:paraId="190527D6" w14:textId="0C4BD434" w:rsidR="000C4D83" w:rsidRDefault="00190D53" w:rsidP="00275613">
      <w:pPr>
        <w:jc w:val="center"/>
        <w:rPr>
          <w:rFonts w:ascii="Arial" w:hAnsi="Arial" w:cs="Arial"/>
          <w:b/>
          <w:bCs/>
          <w:sz w:val="24"/>
          <w:szCs w:val="24"/>
        </w:rPr>
      </w:pPr>
      <w:r w:rsidRPr="00275613">
        <w:rPr>
          <w:rFonts w:ascii="Arial" w:hAnsi="Arial" w:cs="Arial"/>
          <w:b/>
          <w:bCs/>
          <w:sz w:val="24"/>
          <w:szCs w:val="24"/>
        </w:rPr>
        <w:lastRenderedPageBreak/>
        <w:t>Principios éticos</w:t>
      </w:r>
      <w:r w:rsidR="009B6050" w:rsidRPr="00275613">
        <w:rPr>
          <w:rFonts w:ascii="Arial" w:hAnsi="Arial" w:cs="Arial"/>
          <w:b/>
          <w:bCs/>
          <w:sz w:val="24"/>
          <w:szCs w:val="24"/>
        </w:rPr>
        <w:t xml:space="preserve"> del caso </w:t>
      </w:r>
      <w:r w:rsidR="00275613" w:rsidRPr="00275613">
        <w:rPr>
          <w:rFonts w:ascii="Arial" w:hAnsi="Arial" w:cs="Arial"/>
          <w:b/>
          <w:bCs/>
          <w:sz w:val="24"/>
          <w:szCs w:val="24"/>
        </w:rPr>
        <w:t>Facebook en Myanmar</w:t>
      </w:r>
    </w:p>
    <w:p w14:paraId="1C7FACAC" w14:textId="77777777" w:rsidR="00ED30DE" w:rsidRPr="00275613" w:rsidRDefault="00ED30DE" w:rsidP="00275613">
      <w:pPr>
        <w:jc w:val="center"/>
        <w:rPr>
          <w:rFonts w:ascii="Arial" w:hAnsi="Arial" w:cs="Arial"/>
          <w:b/>
          <w:bCs/>
          <w:sz w:val="24"/>
          <w:szCs w:val="24"/>
        </w:rPr>
      </w:pPr>
    </w:p>
    <w:p w14:paraId="2EB0698D" w14:textId="4CBDE5EB" w:rsidR="00ED30DE" w:rsidRPr="00ED30DE" w:rsidRDefault="00ED30DE" w:rsidP="00C35097">
      <w:pPr>
        <w:pStyle w:val="NormalWeb"/>
        <w:shd w:val="clear" w:color="auto" w:fill="FFFFFF"/>
        <w:spacing w:before="360" w:beforeAutospacing="0" w:after="360" w:afterAutospacing="0"/>
        <w:jc w:val="both"/>
        <w:rPr>
          <w:rFonts w:ascii="Arial" w:hAnsi="Arial" w:cs="Arial"/>
          <w:b/>
          <w:bCs/>
          <w:color w:val="1F1F1F"/>
          <w:sz w:val="22"/>
          <w:szCs w:val="22"/>
        </w:rPr>
      </w:pPr>
      <w:r w:rsidRPr="00ED30DE">
        <w:rPr>
          <w:rFonts w:ascii="Arial" w:hAnsi="Arial" w:cs="Arial"/>
          <w:b/>
          <w:bCs/>
          <w:color w:val="1F1F1F"/>
          <w:sz w:val="22"/>
          <w:szCs w:val="22"/>
        </w:rPr>
        <w:t>Descripción del caso</w:t>
      </w:r>
    </w:p>
    <w:p w14:paraId="6A671D18" w14:textId="7B66B811" w:rsidR="007C0781" w:rsidRPr="00ED30DE" w:rsidRDefault="00833DAC"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En </w:t>
      </w:r>
      <w:r w:rsidRPr="00ED30DE">
        <w:rPr>
          <w:rStyle w:val="citation-0"/>
          <w:rFonts w:ascii="Arial" w:hAnsi="Arial" w:cs="Arial"/>
          <w:color w:val="1F1F1F"/>
          <w:sz w:val="22"/>
          <w:szCs w:val="22"/>
        </w:rPr>
        <w:t xml:space="preserve">agosto de 2017, las fuerzas de seguridad de Myanmar emprendieron una campaña brutal de limpieza étnica contra la población musulmana </w:t>
      </w:r>
      <w:proofErr w:type="spellStart"/>
      <w:r w:rsidRPr="00ED30DE">
        <w:rPr>
          <w:rStyle w:val="citation-0"/>
          <w:rFonts w:ascii="Arial" w:hAnsi="Arial" w:cs="Arial"/>
          <w:color w:val="1F1F1F"/>
          <w:sz w:val="22"/>
          <w:szCs w:val="22"/>
        </w:rPr>
        <w:t>rohinyá</w:t>
      </w:r>
      <w:proofErr w:type="spellEnd"/>
      <w:r w:rsidRPr="00ED30DE">
        <w:rPr>
          <w:rStyle w:val="citation-0"/>
          <w:rFonts w:ascii="Arial" w:hAnsi="Arial" w:cs="Arial"/>
          <w:color w:val="1F1F1F"/>
          <w:sz w:val="22"/>
          <w:szCs w:val="22"/>
        </w:rPr>
        <w:t xml:space="preserve"> del</w:t>
      </w:r>
      <w:r w:rsidRPr="00ED30DE">
        <w:rPr>
          <w:rFonts w:ascii="Arial" w:hAnsi="Arial" w:cs="Arial"/>
          <w:color w:val="1F1F1F"/>
          <w:sz w:val="22"/>
          <w:szCs w:val="22"/>
        </w:rPr>
        <w:t xml:space="preserve"> norte del estado de </w:t>
      </w:r>
      <w:proofErr w:type="spellStart"/>
      <w:r w:rsidRPr="00ED30DE">
        <w:rPr>
          <w:rFonts w:ascii="Arial" w:hAnsi="Arial" w:cs="Arial"/>
          <w:color w:val="1F1F1F"/>
          <w:sz w:val="22"/>
          <w:szCs w:val="22"/>
        </w:rPr>
        <w:t>Rajine</w:t>
      </w:r>
      <w:proofErr w:type="spellEnd"/>
      <w:r w:rsidRPr="00ED30DE">
        <w:rPr>
          <w:rFonts w:ascii="Arial" w:hAnsi="Arial" w:cs="Arial"/>
          <w:color w:val="1F1F1F"/>
          <w:sz w:val="22"/>
          <w:szCs w:val="22"/>
        </w:rPr>
        <w:t>. Una investigación de la ONU concluyó que el papel de Facebook en la violencia fue “considerable”.</w:t>
      </w:r>
      <w:r w:rsidR="007C0781" w:rsidRPr="00ED30DE">
        <w:rPr>
          <w:rFonts w:ascii="Arial" w:hAnsi="Arial" w:cs="Arial"/>
          <w:color w:val="1F1F1F"/>
          <w:sz w:val="22"/>
          <w:szCs w:val="22"/>
        </w:rPr>
        <w:t xml:space="preserve"> </w:t>
      </w:r>
      <w:r w:rsidR="001564D4" w:rsidRPr="00ED30DE">
        <w:rPr>
          <w:rFonts w:ascii="Arial" w:hAnsi="Arial" w:cs="Arial"/>
          <w:color w:val="1F1F1F"/>
          <w:sz w:val="22"/>
          <w:szCs w:val="22"/>
        </w:rPr>
        <w:t>M</w:t>
      </w:r>
      <w:r w:rsidR="007C0781" w:rsidRPr="00ED30DE">
        <w:rPr>
          <w:rFonts w:ascii="Arial" w:hAnsi="Arial" w:cs="Arial"/>
          <w:color w:val="1F1F1F"/>
          <w:sz w:val="22"/>
          <w:szCs w:val="22"/>
        </w:rPr>
        <w:t xml:space="preserve">iles de homicidios de </w:t>
      </w:r>
      <w:proofErr w:type="spellStart"/>
      <w:r w:rsidR="007C0781" w:rsidRPr="00ED30DE">
        <w:rPr>
          <w:rFonts w:ascii="Arial" w:hAnsi="Arial" w:cs="Arial"/>
          <w:color w:val="1F1F1F"/>
          <w:sz w:val="22"/>
          <w:szCs w:val="22"/>
        </w:rPr>
        <w:t>rohinyás</w:t>
      </w:r>
      <w:proofErr w:type="spellEnd"/>
      <w:r w:rsidR="007C0781" w:rsidRPr="00ED30DE">
        <w:rPr>
          <w:rFonts w:ascii="Arial" w:hAnsi="Arial" w:cs="Arial"/>
          <w:color w:val="1F1F1F"/>
          <w:sz w:val="22"/>
          <w:szCs w:val="22"/>
        </w:rPr>
        <w:t xml:space="preserve">, </w:t>
      </w:r>
      <w:r w:rsidR="00A2587E" w:rsidRPr="00ED30DE">
        <w:rPr>
          <w:rFonts w:ascii="Arial" w:hAnsi="Arial" w:cs="Arial"/>
          <w:color w:val="1F1F1F"/>
          <w:sz w:val="22"/>
          <w:szCs w:val="22"/>
        </w:rPr>
        <w:t>niños</w:t>
      </w:r>
      <w:r w:rsidR="007C0781" w:rsidRPr="00ED30DE">
        <w:rPr>
          <w:rFonts w:ascii="Arial" w:hAnsi="Arial" w:cs="Arial"/>
          <w:color w:val="1F1F1F"/>
          <w:sz w:val="22"/>
          <w:szCs w:val="22"/>
        </w:rPr>
        <w:t xml:space="preserve"> de corta edad incluidos; violaron a mujeres y niñas </w:t>
      </w:r>
      <w:proofErr w:type="spellStart"/>
      <w:r w:rsidR="007C0781" w:rsidRPr="00ED30DE">
        <w:rPr>
          <w:rFonts w:ascii="Arial" w:hAnsi="Arial" w:cs="Arial"/>
          <w:color w:val="1F1F1F"/>
          <w:sz w:val="22"/>
          <w:szCs w:val="22"/>
        </w:rPr>
        <w:t>rohinyás</w:t>
      </w:r>
      <w:proofErr w:type="spellEnd"/>
      <w:r w:rsidR="007C0781" w:rsidRPr="00ED30DE">
        <w:rPr>
          <w:rFonts w:ascii="Arial" w:hAnsi="Arial" w:cs="Arial"/>
          <w:color w:val="1F1F1F"/>
          <w:sz w:val="22"/>
          <w:szCs w:val="22"/>
        </w:rPr>
        <w:t xml:space="preserve">, y perpetraron otros actos de violencia sexual contra ellas; incendiaron centenares de pueblos </w:t>
      </w:r>
      <w:proofErr w:type="spellStart"/>
      <w:r w:rsidR="007C0781" w:rsidRPr="00ED30DE">
        <w:rPr>
          <w:rFonts w:ascii="Arial" w:hAnsi="Arial" w:cs="Arial"/>
          <w:color w:val="1F1F1F"/>
          <w:sz w:val="22"/>
          <w:szCs w:val="22"/>
        </w:rPr>
        <w:t>rohinyás</w:t>
      </w:r>
      <w:proofErr w:type="spellEnd"/>
      <w:r w:rsidR="007C0781" w:rsidRPr="00ED30DE">
        <w:rPr>
          <w:rFonts w:ascii="Arial" w:hAnsi="Arial" w:cs="Arial"/>
          <w:color w:val="1F1F1F"/>
          <w:sz w:val="22"/>
          <w:szCs w:val="22"/>
        </w:rPr>
        <w:t xml:space="preserve">. La violencia </w:t>
      </w:r>
      <w:r w:rsidR="00743190" w:rsidRPr="00ED30DE">
        <w:rPr>
          <w:rFonts w:ascii="Arial" w:hAnsi="Arial" w:cs="Arial"/>
          <w:color w:val="1F1F1F"/>
          <w:sz w:val="22"/>
          <w:szCs w:val="22"/>
        </w:rPr>
        <w:t xml:space="preserve">hizo que </w:t>
      </w:r>
      <w:r w:rsidR="007C0781" w:rsidRPr="00ED30DE">
        <w:rPr>
          <w:rFonts w:ascii="Arial" w:hAnsi="Arial" w:cs="Arial"/>
          <w:color w:val="1F1F1F"/>
          <w:sz w:val="22"/>
          <w:szCs w:val="22"/>
        </w:rPr>
        <w:t xml:space="preserve">más de 700.000 </w:t>
      </w:r>
      <w:proofErr w:type="spellStart"/>
      <w:r w:rsidR="007C0781" w:rsidRPr="00ED30DE">
        <w:rPr>
          <w:rFonts w:ascii="Arial" w:hAnsi="Arial" w:cs="Arial"/>
          <w:color w:val="1F1F1F"/>
          <w:sz w:val="22"/>
          <w:szCs w:val="22"/>
        </w:rPr>
        <w:t>rohinyás</w:t>
      </w:r>
      <w:proofErr w:type="spellEnd"/>
      <w:r w:rsidR="00B21ED5" w:rsidRPr="00ED30DE">
        <w:rPr>
          <w:rFonts w:ascii="Arial" w:hAnsi="Arial" w:cs="Arial"/>
          <w:color w:val="1F1F1F"/>
          <w:sz w:val="22"/>
          <w:szCs w:val="22"/>
        </w:rPr>
        <w:t xml:space="preserve"> (</w:t>
      </w:r>
      <w:r w:rsidR="007C0781" w:rsidRPr="00ED30DE">
        <w:rPr>
          <w:rFonts w:ascii="Arial" w:hAnsi="Arial" w:cs="Arial"/>
          <w:color w:val="1F1F1F"/>
          <w:sz w:val="22"/>
          <w:szCs w:val="22"/>
        </w:rPr>
        <w:t xml:space="preserve">más del 80% de la población </w:t>
      </w:r>
      <w:proofErr w:type="spellStart"/>
      <w:r w:rsidR="007C0781" w:rsidRPr="00ED30DE">
        <w:rPr>
          <w:rFonts w:ascii="Arial" w:hAnsi="Arial" w:cs="Arial"/>
          <w:color w:val="1F1F1F"/>
          <w:sz w:val="22"/>
          <w:szCs w:val="22"/>
        </w:rPr>
        <w:t>rohinyá</w:t>
      </w:r>
      <w:proofErr w:type="spellEnd"/>
      <w:r w:rsidR="007C0781" w:rsidRPr="00ED30DE">
        <w:rPr>
          <w:rFonts w:ascii="Arial" w:hAnsi="Arial" w:cs="Arial"/>
          <w:color w:val="1F1F1F"/>
          <w:sz w:val="22"/>
          <w:szCs w:val="22"/>
        </w:rPr>
        <w:t xml:space="preserve"> que vivía en el norte del estado de </w:t>
      </w:r>
      <w:proofErr w:type="spellStart"/>
      <w:r w:rsidR="007C0781" w:rsidRPr="00ED30DE">
        <w:rPr>
          <w:rFonts w:ascii="Arial" w:hAnsi="Arial" w:cs="Arial"/>
          <w:color w:val="1F1F1F"/>
          <w:sz w:val="22"/>
          <w:szCs w:val="22"/>
        </w:rPr>
        <w:t>Rajine</w:t>
      </w:r>
      <w:proofErr w:type="spellEnd"/>
      <w:r w:rsidR="007C0781" w:rsidRPr="00ED30DE">
        <w:rPr>
          <w:rFonts w:ascii="Arial" w:hAnsi="Arial" w:cs="Arial"/>
          <w:color w:val="1F1F1F"/>
          <w:sz w:val="22"/>
          <w:szCs w:val="22"/>
        </w:rPr>
        <w:t xml:space="preserve"> al comienzo de la crisis</w:t>
      </w:r>
      <w:r w:rsidR="00B21ED5" w:rsidRPr="00ED30DE">
        <w:rPr>
          <w:rFonts w:ascii="Arial" w:hAnsi="Arial" w:cs="Arial"/>
          <w:color w:val="1F1F1F"/>
          <w:sz w:val="22"/>
          <w:szCs w:val="22"/>
        </w:rPr>
        <w:t>)</w:t>
      </w:r>
      <w:r w:rsidR="007C0781" w:rsidRPr="00ED30DE">
        <w:rPr>
          <w:rFonts w:ascii="Arial" w:hAnsi="Arial" w:cs="Arial"/>
          <w:color w:val="1F1F1F"/>
          <w:sz w:val="22"/>
          <w:szCs w:val="22"/>
        </w:rPr>
        <w:t xml:space="preserve"> </w:t>
      </w:r>
      <w:r w:rsidR="00743190" w:rsidRPr="00ED30DE">
        <w:rPr>
          <w:rFonts w:ascii="Arial" w:hAnsi="Arial" w:cs="Arial"/>
          <w:color w:val="1F1F1F"/>
          <w:sz w:val="22"/>
          <w:szCs w:val="22"/>
        </w:rPr>
        <w:t>tuvieran que vivir desplazamiento forzado hacia</w:t>
      </w:r>
      <w:r w:rsidR="007C0781" w:rsidRPr="00ED30DE">
        <w:rPr>
          <w:rFonts w:ascii="Arial" w:hAnsi="Arial" w:cs="Arial"/>
          <w:color w:val="1F1F1F"/>
          <w:sz w:val="22"/>
          <w:szCs w:val="22"/>
        </w:rPr>
        <w:t xml:space="preserve"> Bangladesh, donde la mayoría vive aun hoy en campos para</w:t>
      </w:r>
      <w:r w:rsidR="00A87B16" w:rsidRPr="00ED30DE">
        <w:rPr>
          <w:rFonts w:ascii="Arial" w:hAnsi="Arial" w:cs="Arial"/>
          <w:color w:val="1F1F1F"/>
          <w:sz w:val="22"/>
          <w:szCs w:val="22"/>
        </w:rPr>
        <w:t xml:space="preserve"> </w:t>
      </w:r>
      <w:r w:rsidR="007C0781" w:rsidRPr="00ED30DE">
        <w:rPr>
          <w:rFonts w:ascii="Arial" w:hAnsi="Arial" w:cs="Arial"/>
          <w:color w:val="1F1F1F"/>
          <w:sz w:val="22"/>
          <w:szCs w:val="22"/>
        </w:rPr>
        <w:t>refugiad</w:t>
      </w:r>
      <w:r w:rsidR="00A87B16" w:rsidRPr="00ED30DE">
        <w:rPr>
          <w:rFonts w:ascii="Arial" w:hAnsi="Arial" w:cs="Arial"/>
          <w:color w:val="1F1F1F"/>
          <w:sz w:val="22"/>
          <w:szCs w:val="22"/>
        </w:rPr>
        <w:t>o</w:t>
      </w:r>
      <w:r w:rsidR="007C0781" w:rsidRPr="00ED30DE">
        <w:rPr>
          <w:rFonts w:ascii="Arial" w:hAnsi="Arial" w:cs="Arial"/>
          <w:color w:val="1F1F1F"/>
          <w:sz w:val="22"/>
          <w:szCs w:val="22"/>
        </w:rPr>
        <w:t xml:space="preserve">s. </w:t>
      </w:r>
    </w:p>
    <w:p w14:paraId="1B483654" w14:textId="7ECEBFA4" w:rsidR="00247CFD" w:rsidRPr="00ED30DE" w:rsidRDefault="00247CFD"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En los meses y años previos a las atrocidades de 2017 contra los </w:t>
      </w:r>
      <w:proofErr w:type="spellStart"/>
      <w:r w:rsidRPr="00ED30DE">
        <w:rPr>
          <w:rFonts w:ascii="Arial" w:hAnsi="Arial" w:cs="Arial"/>
          <w:color w:val="1F1F1F"/>
          <w:sz w:val="22"/>
          <w:szCs w:val="22"/>
        </w:rPr>
        <w:t>rohinyá</w:t>
      </w:r>
      <w:proofErr w:type="spellEnd"/>
      <w:r w:rsidRPr="00ED30DE">
        <w:rPr>
          <w:rFonts w:ascii="Arial" w:hAnsi="Arial" w:cs="Arial"/>
          <w:color w:val="1F1F1F"/>
          <w:sz w:val="22"/>
          <w:szCs w:val="22"/>
        </w:rPr>
        <w:t xml:space="preserve"> en Myanmar, la plataforma de Facebook se convirtió en un caldo de cultivo para el discurso de odio y la propaganda </w:t>
      </w:r>
      <w:proofErr w:type="spellStart"/>
      <w:r w:rsidRPr="00ED30DE">
        <w:rPr>
          <w:rFonts w:ascii="Arial" w:hAnsi="Arial" w:cs="Arial"/>
          <w:color w:val="1F1F1F"/>
          <w:sz w:val="22"/>
          <w:szCs w:val="22"/>
        </w:rPr>
        <w:t>antirohinyá</w:t>
      </w:r>
      <w:proofErr w:type="spellEnd"/>
      <w:r w:rsidRPr="00ED30DE">
        <w:rPr>
          <w:rFonts w:ascii="Arial" w:hAnsi="Arial" w:cs="Arial"/>
          <w:color w:val="1F1F1F"/>
          <w:sz w:val="22"/>
          <w:szCs w:val="22"/>
        </w:rPr>
        <w:t xml:space="preserve">. Actores ligados al ejército y a grupos nacionalistas budistas radicales utilizaron Facebook para difundir desinformación y propaganda sobre los </w:t>
      </w:r>
      <w:proofErr w:type="spellStart"/>
      <w:r w:rsidRPr="00ED30DE">
        <w:rPr>
          <w:rFonts w:ascii="Arial" w:hAnsi="Arial" w:cs="Arial"/>
          <w:color w:val="1F1F1F"/>
          <w:sz w:val="22"/>
          <w:szCs w:val="22"/>
        </w:rPr>
        <w:t>rohinyá</w:t>
      </w:r>
      <w:proofErr w:type="spellEnd"/>
      <w:r w:rsidRPr="00ED30DE">
        <w:rPr>
          <w:rFonts w:ascii="Arial" w:hAnsi="Arial" w:cs="Arial"/>
          <w:color w:val="1F1F1F"/>
          <w:sz w:val="22"/>
          <w:szCs w:val="22"/>
        </w:rPr>
        <w:t>, con el objetivo de demonizarlos y justificar su persecución.</w:t>
      </w:r>
      <w:r w:rsidR="00200297" w:rsidRPr="00ED30DE">
        <w:rPr>
          <w:rFonts w:ascii="Arial" w:hAnsi="Arial" w:cs="Arial"/>
          <w:color w:val="1F1F1F"/>
          <w:sz w:val="22"/>
          <w:szCs w:val="22"/>
        </w:rPr>
        <w:t xml:space="preserve"> Esta incitación al odio, a la violencia y a la discriminación llegó hasta la cúpula de los dirigentes militares de Myanmar. </w:t>
      </w:r>
    </w:p>
    <w:p w14:paraId="3C5905D0" w14:textId="77777777" w:rsidR="00247CFD" w:rsidRPr="00ED30DE" w:rsidRDefault="00247CFD"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Estas campañas de desinformación y propaganda tuvieron un impacto significativo en la violencia que se desató contra los </w:t>
      </w:r>
      <w:proofErr w:type="spellStart"/>
      <w:r w:rsidRPr="00ED30DE">
        <w:rPr>
          <w:rFonts w:ascii="Arial" w:hAnsi="Arial" w:cs="Arial"/>
          <w:color w:val="1F1F1F"/>
          <w:sz w:val="22"/>
          <w:szCs w:val="22"/>
        </w:rPr>
        <w:t>rohinyá</w:t>
      </w:r>
      <w:proofErr w:type="spellEnd"/>
      <w:r w:rsidRPr="00ED30DE">
        <w:rPr>
          <w:rFonts w:ascii="Arial" w:hAnsi="Arial" w:cs="Arial"/>
          <w:color w:val="1F1F1F"/>
          <w:sz w:val="22"/>
          <w:szCs w:val="22"/>
        </w:rPr>
        <w:t xml:space="preserve"> en 2017. La difusión masiva de mensajes que incitaban al odio y a la violencia contra los </w:t>
      </w:r>
      <w:proofErr w:type="spellStart"/>
      <w:r w:rsidRPr="00ED30DE">
        <w:rPr>
          <w:rFonts w:ascii="Arial" w:hAnsi="Arial" w:cs="Arial"/>
          <w:color w:val="1F1F1F"/>
          <w:sz w:val="22"/>
          <w:szCs w:val="22"/>
        </w:rPr>
        <w:t>rohinyá</w:t>
      </w:r>
      <w:proofErr w:type="spellEnd"/>
      <w:r w:rsidRPr="00ED30DE">
        <w:rPr>
          <w:rFonts w:ascii="Arial" w:hAnsi="Arial" w:cs="Arial"/>
          <w:color w:val="1F1F1F"/>
          <w:sz w:val="22"/>
          <w:szCs w:val="22"/>
        </w:rPr>
        <w:t xml:space="preserve"> alimentó el fuego de la discriminación histórica contra este grupo y aumentó el riesgo de un estallido de violencia masiva.</w:t>
      </w:r>
    </w:p>
    <w:p w14:paraId="1F6334FC" w14:textId="1ED5D6DD" w:rsidR="00833DAC" w:rsidRPr="00ED30DE" w:rsidRDefault="00861249"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La Misión Internacional Independiente de Investigación de las Naciones </w:t>
      </w:r>
      <w:r w:rsidR="000A3A24" w:rsidRPr="00ED30DE">
        <w:rPr>
          <w:rFonts w:ascii="Arial" w:hAnsi="Arial" w:cs="Arial"/>
          <w:color w:val="1F1F1F"/>
          <w:sz w:val="22"/>
          <w:szCs w:val="22"/>
        </w:rPr>
        <w:t>Unidas generó</w:t>
      </w:r>
      <w:r w:rsidRPr="00ED30DE">
        <w:rPr>
          <w:rFonts w:ascii="Arial" w:hAnsi="Arial" w:cs="Arial"/>
          <w:color w:val="1F1F1F"/>
          <w:sz w:val="22"/>
          <w:szCs w:val="22"/>
        </w:rPr>
        <w:t xml:space="preserve"> un informe que se </w:t>
      </w:r>
      <w:r w:rsidR="00227F09" w:rsidRPr="00ED30DE">
        <w:rPr>
          <w:rFonts w:ascii="Arial" w:hAnsi="Arial" w:cs="Arial"/>
          <w:color w:val="1F1F1F"/>
          <w:sz w:val="22"/>
          <w:szCs w:val="22"/>
        </w:rPr>
        <w:t>basó</w:t>
      </w:r>
      <w:r w:rsidR="00833DAC" w:rsidRPr="00ED30DE">
        <w:rPr>
          <w:rFonts w:ascii="Arial" w:hAnsi="Arial" w:cs="Arial"/>
          <w:color w:val="1F1F1F"/>
          <w:sz w:val="22"/>
          <w:szCs w:val="22"/>
        </w:rPr>
        <w:t xml:space="preserve"> en una investigación exhaustiva sobre el papel de Meta (antes Facebook) en las violaciones graves de derechos humanos perpetradas contra la población </w:t>
      </w:r>
      <w:proofErr w:type="spellStart"/>
      <w:r w:rsidR="00833DAC" w:rsidRPr="00ED30DE">
        <w:rPr>
          <w:rFonts w:ascii="Arial" w:hAnsi="Arial" w:cs="Arial"/>
          <w:color w:val="1F1F1F"/>
          <w:sz w:val="22"/>
          <w:szCs w:val="22"/>
        </w:rPr>
        <w:t>rohinyá</w:t>
      </w:r>
      <w:proofErr w:type="spellEnd"/>
      <w:r w:rsidR="00833DAC" w:rsidRPr="00ED30DE">
        <w:rPr>
          <w:rFonts w:ascii="Arial" w:hAnsi="Arial" w:cs="Arial"/>
          <w:color w:val="1F1F1F"/>
          <w:sz w:val="22"/>
          <w:szCs w:val="22"/>
        </w:rPr>
        <w:t xml:space="preserve">. </w:t>
      </w:r>
      <w:r w:rsidR="00C7684F" w:rsidRPr="00ED30DE">
        <w:rPr>
          <w:rFonts w:ascii="Arial" w:hAnsi="Arial" w:cs="Arial"/>
          <w:color w:val="1F1F1F"/>
          <w:sz w:val="22"/>
          <w:szCs w:val="22"/>
        </w:rPr>
        <w:t>Dicho informe r</w:t>
      </w:r>
      <w:r w:rsidR="00833DAC" w:rsidRPr="00ED30DE">
        <w:rPr>
          <w:rFonts w:ascii="Arial" w:hAnsi="Arial" w:cs="Arial"/>
          <w:color w:val="1F1F1F"/>
          <w:sz w:val="22"/>
          <w:szCs w:val="22"/>
        </w:rPr>
        <w:t xml:space="preserve">evela que, en los meses y años que desembocaron en las atrocidades de 2017, la plataforma de Facebook se convirtió en una cámara de resonancia para el discurso de odio y la propaganda </w:t>
      </w:r>
      <w:proofErr w:type="spellStart"/>
      <w:r w:rsidR="00833DAC" w:rsidRPr="00ED30DE">
        <w:rPr>
          <w:rFonts w:ascii="Arial" w:hAnsi="Arial" w:cs="Arial"/>
          <w:color w:val="1F1F1F"/>
          <w:sz w:val="22"/>
          <w:szCs w:val="22"/>
        </w:rPr>
        <w:t>antirohinyá</w:t>
      </w:r>
      <w:proofErr w:type="spellEnd"/>
      <w:r w:rsidR="00833DAC" w:rsidRPr="00ED30DE">
        <w:rPr>
          <w:rFonts w:ascii="Arial" w:hAnsi="Arial" w:cs="Arial"/>
          <w:color w:val="1F1F1F"/>
          <w:sz w:val="22"/>
          <w:szCs w:val="22"/>
        </w:rPr>
        <w:t>.</w:t>
      </w:r>
    </w:p>
    <w:p w14:paraId="34FC3A31" w14:textId="0744D327" w:rsidR="000A3A24" w:rsidRPr="00ED30DE" w:rsidRDefault="00D96B82"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De acuerdo con </w:t>
      </w:r>
      <w:proofErr w:type="spellStart"/>
      <w:r w:rsidRPr="00ED30DE">
        <w:rPr>
          <w:rFonts w:ascii="Arial" w:hAnsi="Arial" w:cs="Arial"/>
          <w:color w:val="1F1F1F"/>
          <w:sz w:val="22"/>
          <w:szCs w:val="22"/>
        </w:rPr>
        <w:t>Armistía</w:t>
      </w:r>
      <w:proofErr w:type="spellEnd"/>
      <w:r w:rsidRPr="00ED30DE">
        <w:rPr>
          <w:rFonts w:ascii="Arial" w:hAnsi="Arial" w:cs="Arial"/>
          <w:color w:val="1F1F1F"/>
          <w:sz w:val="22"/>
          <w:szCs w:val="22"/>
        </w:rPr>
        <w:t xml:space="preserve"> internacional “</w:t>
      </w:r>
      <w:r w:rsidR="000A3A24" w:rsidRPr="00ED30DE">
        <w:rPr>
          <w:rFonts w:ascii="Arial" w:hAnsi="Arial" w:cs="Arial"/>
          <w:color w:val="1F1F1F"/>
          <w:sz w:val="22"/>
          <w:szCs w:val="22"/>
        </w:rPr>
        <w:t xml:space="preserve">Meta no fue una plataforma pasiva que simplemente permitió que se difundiera contenido de odio contra los </w:t>
      </w:r>
      <w:proofErr w:type="spellStart"/>
      <w:r w:rsidR="000A3A24" w:rsidRPr="00ED30DE">
        <w:rPr>
          <w:rFonts w:ascii="Arial" w:hAnsi="Arial" w:cs="Arial"/>
          <w:color w:val="1F1F1F"/>
          <w:sz w:val="22"/>
          <w:szCs w:val="22"/>
        </w:rPr>
        <w:t>rohinyá</w:t>
      </w:r>
      <w:proofErr w:type="spellEnd"/>
      <w:r w:rsidR="000A3A24" w:rsidRPr="00ED30DE">
        <w:rPr>
          <w:rFonts w:ascii="Arial" w:hAnsi="Arial" w:cs="Arial"/>
          <w:color w:val="1F1F1F"/>
          <w:sz w:val="22"/>
          <w:szCs w:val="22"/>
        </w:rPr>
        <w:t>. Sus algoritmos, diseñados para maximizar la participación, amplificaron y promocionaron activamente este contenido</w:t>
      </w:r>
      <w:r w:rsidR="00F11BB5" w:rsidRPr="00ED30DE">
        <w:rPr>
          <w:rFonts w:ascii="Arial" w:hAnsi="Arial" w:cs="Arial"/>
          <w:color w:val="1F1F1F"/>
          <w:sz w:val="22"/>
          <w:szCs w:val="22"/>
        </w:rPr>
        <w:t>”</w:t>
      </w:r>
      <w:r w:rsidR="000A3A24" w:rsidRPr="00ED30DE">
        <w:rPr>
          <w:rFonts w:ascii="Arial" w:hAnsi="Arial" w:cs="Arial"/>
          <w:color w:val="1F1F1F"/>
          <w:sz w:val="22"/>
          <w:szCs w:val="22"/>
        </w:rPr>
        <w:t>.</w:t>
      </w:r>
      <w:r w:rsidR="00733B67" w:rsidRPr="00ED30DE">
        <w:rPr>
          <w:rFonts w:ascii="Arial" w:hAnsi="Arial" w:cs="Arial"/>
          <w:color w:val="1F1F1F"/>
          <w:sz w:val="22"/>
          <w:szCs w:val="22"/>
        </w:rPr>
        <w:t xml:space="preserve"> </w:t>
      </w:r>
      <w:r w:rsidR="000A3A24" w:rsidRPr="00ED30DE">
        <w:rPr>
          <w:rFonts w:ascii="Arial" w:hAnsi="Arial" w:cs="Arial"/>
          <w:color w:val="1F1F1F"/>
          <w:sz w:val="22"/>
          <w:szCs w:val="22"/>
        </w:rPr>
        <w:t xml:space="preserve">Esto ocurrió porque el modelo de negocio de Meta, basado en la publicidad selectiva, </w:t>
      </w:r>
      <w:r w:rsidR="00F11BB5" w:rsidRPr="00ED30DE">
        <w:rPr>
          <w:rFonts w:ascii="Arial" w:hAnsi="Arial" w:cs="Arial"/>
          <w:color w:val="1F1F1F"/>
          <w:sz w:val="22"/>
          <w:szCs w:val="22"/>
        </w:rPr>
        <w:t>“</w:t>
      </w:r>
      <w:r w:rsidR="000A3A24" w:rsidRPr="00ED30DE">
        <w:rPr>
          <w:rFonts w:ascii="Arial" w:hAnsi="Arial" w:cs="Arial"/>
          <w:color w:val="1F1F1F"/>
          <w:sz w:val="22"/>
          <w:szCs w:val="22"/>
        </w:rPr>
        <w:t xml:space="preserve">está diseñado para alimentar la difusión de contenido </w:t>
      </w:r>
      <w:r w:rsidR="00CE48E8" w:rsidRPr="00ED30DE">
        <w:rPr>
          <w:rFonts w:ascii="Arial" w:hAnsi="Arial" w:cs="Arial"/>
          <w:color w:val="1F1F1F"/>
          <w:sz w:val="22"/>
          <w:szCs w:val="22"/>
        </w:rPr>
        <w:t>que genere un alto consumo</w:t>
      </w:r>
      <w:r w:rsidR="00F11BB5" w:rsidRPr="00ED30DE">
        <w:rPr>
          <w:rFonts w:ascii="Arial" w:hAnsi="Arial" w:cs="Arial"/>
          <w:color w:val="1F1F1F"/>
          <w:sz w:val="22"/>
          <w:szCs w:val="22"/>
        </w:rPr>
        <w:t>”</w:t>
      </w:r>
      <w:r w:rsidR="000A3A24" w:rsidRPr="00ED30DE">
        <w:rPr>
          <w:rFonts w:ascii="Arial" w:hAnsi="Arial" w:cs="Arial"/>
          <w:color w:val="1F1F1F"/>
          <w:sz w:val="22"/>
          <w:szCs w:val="22"/>
        </w:rPr>
        <w:t xml:space="preserve">. Cuando más tiempo pasan los usuarios en Facebook, más ingresos por publicidad genera la empresa. Por lo tanto, los algoritmos de Meta priorizan </w:t>
      </w:r>
      <w:r w:rsidR="00F11BB5" w:rsidRPr="00ED30DE">
        <w:rPr>
          <w:rFonts w:ascii="Arial" w:hAnsi="Arial" w:cs="Arial"/>
          <w:color w:val="1F1F1F"/>
          <w:sz w:val="22"/>
          <w:szCs w:val="22"/>
        </w:rPr>
        <w:t>“</w:t>
      </w:r>
      <w:r w:rsidR="000A3A24" w:rsidRPr="00ED30DE">
        <w:rPr>
          <w:rFonts w:ascii="Arial" w:hAnsi="Arial" w:cs="Arial"/>
          <w:color w:val="1F1F1F"/>
          <w:sz w:val="22"/>
          <w:szCs w:val="22"/>
        </w:rPr>
        <w:t>el contenido más incendiario, divisivo y dañino</w:t>
      </w:r>
      <w:r w:rsidR="00843FD1" w:rsidRPr="00ED30DE">
        <w:rPr>
          <w:rFonts w:ascii="Arial" w:hAnsi="Arial" w:cs="Arial"/>
          <w:color w:val="1F1F1F"/>
          <w:sz w:val="22"/>
          <w:szCs w:val="22"/>
        </w:rPr>
        <w:t>”</w:t>
      </w:r>
      <w:r w:rsidR="000A3A24" w:rsidRPr="00ED30DE">
        <w:rPr>
          <w:rFonts w:ascii="Arial" w:hAnsi="Arial" w:cs="Arial"/>
          <w:color w:val="1F1F1F"/>
          <w:sz w:val="22"/>
          <w:szCs w:val="22"/>
        </w:rPr>
        <w:t>, ya que</w:t>
      </w:r>
      <w:r w:rsidR="00CE48E8" w:rsidRPr="00ED30DE">
        <w:rPr>
          <w:rFonts w:ascii="Arial" w:hAnsi="Arial" w:cs="Arial"/>
          <w:color w:val="1F1F1F"/>
          <w:sz w:val="22"/>
          <w:szCs w:val="22"/>
        </w:rPr>
        <w:t>, esta demostrado, este tipo de contenido</w:t>
      </w:r>
      <w:r w:rsidR="000A3A24" w:rsidRPr="00ED30DE">
        <w:rPr>
          <w:rFonts w:ascii="Arial" w:hAnsi="Arial" w:cs="Arial"/>
          <w:color w:val="1F1F1F"/>
          <w:sz w:val="22"/>
          <w:szCs w:val="22"/>
        </w:rPr>
        <w:t xml:space="preserve"> es el que tiene más probabilidades de mantener a los usuarios enganchados.</w:t>
      </w:r>
    </w:p>
    <w:p w14:paraId="62D329D3" w14:textId="2E2F9C99" w:rsidR="00733001" w:rsidRPr="00ED30DE" w:rsidRDefault="00733001"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En los años previos a la limpieza étnica de los </w:t>
      </w:r>
      <w:proofErr w:type="spellStart"/>
      <w:r w:rsidRPr="00ED30DE">
        <w:rPr>
          <w:rFonts w:ascii="Arial" w:hAnsi="Arial" w:cs="Arial"/>
          <w:color w:val="1F1F1F"/>
          <w:sz w:val="22"/>
          <w:szCs w:val="22"/>
        </w:rPr>
        <w:t>rohinyá</w:t>
      </w:r>
      <w:proofErr w:type="spellEnd"/>
      <w:r w:rsidRPr="00ED30DE">
        <w:rPr>
          <w:rFonts w:ascii="Arial" w:hAnsi="Arial" w:cs="Arial"/>
          <w:color w:val="1F1F1F"/>
          <w:sz w:val="22"/>
          <w:szCs w:val="22"/>
        </w:rPr>
        <w:t xml:space="preserve"> en Myanmar, activistas de la sociedad civil advirtieron repetidamente a Meta sobre el riesgo de que su plataforma se utilizara para promover la violencia contra este grupo. Meta recibió estas advertencias, pero no hizo lo suficiente para abordarlas. La empresa no tenía suficientes moderadores de contenido en Myanmar para hacer frente al volumen de discurso de odio que se estaba difundiendo en </w:t>
      </w:r>
      <w:r w:rsidRPr="00ED30DE">
        <w:rPr>
          <w:rFonts w:ascii="Arial" w:hAnsi="Arial" w:cs="Arial"/>
          <w:color w:val="1F1F1F"/>
          <w:sz w:val="22"/>
          <w:szCs w:val="22"/>
        </w:rPr>
        <w:lastRenderedPageBreak/>
        <w:t>la plataforma. Además, no hizo cumplir sus propias normas sobre contenido en relación con la eliminación de "lenguaje que incita al odio".</w:t>
      </w:r>
    </w:p>
    <w:p w14:paraId="0AE7D921" w14:textId="039CBBBA" w:rsidR="00463044" w:rsidRPr="00ED30DE" w:rsidRDefault="00463044"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sz w:val="22"/>
          <w:szCs w:val="22"/>
        </w:rPr>
        <w:t xml:space="preserve">Meta </w:t>
      </w:r>
      <w:r w:rsidRPr="00ED30DE">
        <w:rPr>
          <w:rFonts w:ascii="Arial" w:hAnsi="Arial" w:cs="Arial"/>
          <w:color w:val="1F1F1F"/>
          <w:sz w:val="22"/>
          <w:szCs w:val="22"/>
        </w:rPr>
        <w:t>reconoció finalmente en 2018 que</w:t>
      </w:r>
      <w:r w:rsidR="0064436E" w:rsidRPr="00ED30DE">
        <w:rPr>
          <w:rFonts w:ascii="Arial" w:hAnsi="Arial" w:cs="Arial"/>
          <w:color w:val="1F1F1F"/>
          <w:sz w:val="22"/>
          <w:szCs w:val="22"/>
        </w:rPr>
        <w:t>:</w:t>
      </w:r>
      <w:r w:rsidRPr="00ED30DE">
        <w:rPr>
          <w:rFonts w:ascii="Arial" w:hAnsi="Arial" w:cs="Arial"/>
          <w:color w:val="1F1F1F"/>
          <w:sz w:val="22"/>
          <w:szCs w:val="22"/>
        </w:rPr>
        <w:t xml:space="preserve"> “no estábamos haciendo lo suficiente para ayudar a evitar que se usara nuestra plataforma para fomentar la división e incitar a la violencia”. </w:t>
      </w:r>
      <w:r w:rsidR="00A70DB2" w:rsidRPr="00ED30DE">
        <w:rPr>
          <w:rFonts w:ascii="Arial" w:hAnsi="Arial" w:cs="Arial"/>
          <w:color w:val="1F1F1F"/>
          <w:sz w:val="22"/>
          <w:szCs w:val="22"/>
        </w:rPr>
        <w:t>U</w:t>
      </w:r>
      <w:r w:rsidR="005D5408" w:rsidRPr="00ED30DE">
        <w:rPr>
          <w:rFonts w:ascii="Arial" w:hAnsi="Arial" w:cs="Arial"/>
          <w:color w:val="1F1F1F"/>
          <w:sz w:val="22"/>
          <w:szCs w:val="22"/>
        </w:rPr>
        <w:t>na investigación interna de Meta reconoció claramente que “nuestros sistemas de recomendación aumentan el problema del extremismo</w:t>
      </w:r>
      <w:r w:rsidR="00A70DB2" w:rsidRPr="00ED30DE">
        <w:rPr>
          <w:rFonts w:ascii="Arial" w:hAnsi="Arial" w:cs="Arial"/>
          <w:color w:val="1F1F1F"/>
          <w:sz w:val="22"/>
          <w:szCs w:val="22"/>
        </w:rPr>
        <w:t>”</w:t>
      </w:r>
      <w:r w:rsidR="005D5408" w:rsidRPr="00ED30DE">
        <w:rPr>
          <w:rFonts w:ascii="Arial" w:hAnsi="Arial" w:cs="Arial"/>
          <w:color w:val="1F1F1F"/>
          <w:sz w:val="22"/>
          <w:szCs w:val="22"/>
        </w:rPr>
        <w:t>. Estos estudios internos pudieron y debieron haber hecho que Meta implementase medidas efectivas para mitigar los riesgos para los derechos humanos asociados a sus algoritmos, pero la empresa se abstuvo reiteradamente de actuar.</w:t>
      </w:r>
      <w:r w:rsidR="00105F0C" w:rsidRPr="00ED30DE">
        <w:rPr>
          <w:rFonts w:ascii="Arial" w:hAnsi="Arial" w:cs="Arial"/>
          <w:color w:val="1F1F1F"/>
          <w:sz w:val="22"/>
          <w:szCs w:val="22"/>
        </w:rPr>
        <w:t xml:space="preserve"> Meta afronta actualmente al menos tres demandas judiciales activas en las que se reclama una reparación para la población </w:t>
      </w:r>
      <w:proofErr w:type="spellStart"/>
      <w:r w:rsidR="00105F0C" w:rsidRPr="00ED30DE">
        <w:rPr>
          <w:rFonts w:ascii="Arial" w:hAnsi="Arial" w:cs="Arial"/>
          <w:color w:val="1F1F1F"/>
          <w:sz w:val="22"/>
          <w:szCs w:val="22"/>
        </w:rPr>
        <w:t>rohinyá</w:t>
      </w:r>
      <w:proofErr w:type="spellEnd"/>
      <w:r w:rsidR="00105F0C" w:rsidRPr="00ED30DE">
        <w:rPr>
          <w:rFonts w:ascii="Arial" w:hAnsi="Arial" w:cs="Arial"/>
          <w:color w:val="1F1F1F"/>
          <w:sz w:val="22"/>
          <w:szCs w:val="22"/>
        </w:rPr>
        <w:t>.</w:t>
      </w:r>
    </w:p>
    <w:p w14:paraId="07FD2B9B" w14:textId="4CAF12E8" w:rsidR="00C35097" w:rsidRPr="00ED30DE" w:rsidRDefault="00C35097" w:rsidP="00ED30DE">
      <w:pPr>
        <w:pStyle w:val="NormalWeb"/>
        <w:shd w:val="clear" w:color="auto" w:fill="FFFFFF"/>
        <w:spacing w:before="240" w:beforeAutospacing="0" w:after="240" w:afterAutospacing="0"/>
        <w:jc w:val="both"/>
        <w:rPr>
          <w:rFonts w:ascii="Arial" w:hAnsi="Arial" w:cs="Arial"/>
          <w:b/>
          <w:bCs/>
          <w:color w:val="1F1F1F"/>
          <w:sz w:val="22"/>
          <w:szCs w:val="22"/>
        </w:rPr>
      </w:pPr>
      <w:r w:rsidRPr="00ED30DE">
        <w:rPr>
          <w:rFonts w:ascii="Arial" w:hAnsi="Arial" w:cs="Arial"/>
          <w:b/>
          <w:bCs/>
          <w:color w:val="1F1F1F"/>
          <w:sz w:val="22"/>
          <w:szCs w:val="22"/>
        </w:rPr>
        <w:t>Principios éticos</w:t>
      </w:r>
    </w:p>
    <w:p w14:paraId="3685069D" w14:textId="462DC8F4" w:rsidR="003A571B" w:rsidRPr="00ED30DE" w:rsidRDefault="00812FA2"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En este caso, podemos encontrar un claro ejemplo de sesgo por confirmación. El sesgo por confirmación </w:t>
      </w:r>
      <w:r w:rsidR="000D3EA3" w:rsidRPr="00ED30DE">
        <w:rPr>
          <w:rFonts w:ascii="Arial" w:hAnsi="Arial" w:cs="Arial"/>
          <w:color w:val="1F1F1F"/>
          <w:sz w:val="22"/>
          <w:szCs w:val="22"/>
        </w:rPr>
        <w:t>se trata de elegir información que corrobore nuestras líneas de pensamiento ya establecidas</w:t>
      </w:r>
      <w:r w:rsidR="00112878" w:rsidRPr="00ED30DE">
        <w:rPr>
          <w:rFonts w:ascii="Arial" w:hAnsi="Arial" w:cs="Arial"/>
          <w:color w:val="1F1F1F"/>
          <w:sz w:val="22"/>
          <w:szCs w:val="22"/>
        </w:rPr>
        <w:t>.</w:t>
      </w:r>
      <w:r w:rsidR="00D432AE" w:rsidRPr="00ED30DE">
        <w:rPr>
          <w:rFonts w:ascii="Arial" w:hAnsi="Arial" w:cs="Arial"/>
          <w:color w:val="1F1F1F"/>
          <w:sz w:val="22"/>
          <w:szCs w:val="22"/>
        </w:rPr>
        <w:t xml:space="preserve"> </w:t>
      </w:r>
      <w:r w:rsidR="00112878" w:rsidRPr="00ED30DE">
        <w:rPr>
          <w:rFonts w:ascii="Arial" w:hAnsi="Arial" w:cs="Arial"/>
          <w:color w:val="1F1F1F"/>
          <w:sz w:val="22"/>
          <w:szCs w:val="22"/>
        </w:rPr>
        <w:t>L</w:t>
      </w:r>
      <w:r w:rsidR="00D432AE" w:rsidRPr="00ED30DE">
        <w:rPr>
          <w:rFonts w:ascii="Arial" w:hAnsi="Arial" w:cs="Arial"/>
          <w:color w:val="1F1F1F"/>
          <w:sz w:val="22"/>
          <w:szCs w:val="22"/>
        </w:rPr>
        <w:t xml:space="preserve">os algoritmos de Meta están diseñados </w:t>
      </w:r>
      <w:r w:rsidR="00BB419A" w:rsidRPr="00ED30DE">
        <w:rPr>
          <w:rFonts w:ascii="Arial" w:hAnsi="Arial" w:cs="Arial"/>
          <w:color w:val="1F1F1F"/>
          <w:sz w:val="22"/>
          <w:szCs w:val="22"/>
        </w:rPr>
        <w:t>para adaptar y personalizar información para el consumo</w:t>
      </w:r>
      <w:r w:rsidR="00CC0BA1" w:rsidRPr="00ED30DE">
        <w:rPr>
          <w:rFonts w:ascii="Arial" w:hAnsi="Arial" w:cs="Arial"/>
          <w:color w:val="1F1F1F"/>
          <w:sz w:val="22"/>
          <w:szCs w:val="22"/>
        </w:rPr>
        <w:t xml:space="preserve">, </w:t>
      </w:r>
      <w:r w:rsidR="006C7B27" w:rsidRPr="00ED30DE">
        <w:rPr>
          <w:rFonts w:ascii="Arial" w:hAnsi="Arial" w:cs="Arial"/>
          <w:color w:val="1F1F1F"/>
          <w:sz w:val="22"/>
          <w:szCs w:val="22"/>
        </w:rPr>
        <w:t>pero,</w:t>
      </w:r>
      <w:r w:rsidR="00CC0BA1" w:rsidRPr="00ED30DE">
        <w:rPr>
          <w:rFonts w:ascii="Arial" w:hAnsi="Arial" w:cs="Arial"/>
          <w:color w:val="1F1F1F"/>
          <w:sz w:val="22"/>
          <w:szCs w:val="22"/>
        </w:rPr>
        <w:t xml:space="preserve"> además</w:t>
      </w:r>
      <w:r w:rsidR="009451EA" w:rsidRPr="00ED30DE">
        <w:rPr>
          <w:rFonts w:ascii="Arial" w:hAnsi="Arial" w:cs="Arial"/>
          <w:color w:val="1F1F1F"/>
          <w:sz w:val="22"/>
          <w:szCs w:val="22"/>
        </w:rPr>
        <w:t xml:space="preserve">, pueden llevar a las personas a volverse extremas en cuanto a sus creencias, como en este caso. </w:t>
      </w:r>
      <w:r w:rsidR="00176737" w:rsidRPr="00ED30DE">
        <w:rPr>
          <w:rFonts w:ascii="Arial" w:hAnsi="Arial" w:cs="Arial"/>
          <w:color w:val="1F1F1F"/>
          <w:sz w:val="22"/>
          <w:szCs w:val="22"/>
        </w:rPr>
        <w:t xml:space="preserve">Podríamos afirmar </w:t>
      </w:r>
      <w:r w:rsidR="00112878" w:rsidRPr="00ED30DE">
        <w:rPr>
          <w:rFonts w:ascii="Arial" w:hAnsi="Arial" w:cs="Arial"/>
          <w:color w:val="1F1F1F"/>
          <w:sz w:val="22"/>
          <w:szCs w:val="22"/>
        </w:rPr>
        <w:t>que,</w:t>
      </w:r>
      <w:r w:rsidR="00176737" w:rsidRPr="00ED30DE">
        <w:rPr>
          <w:rFonts w:ascii="Arial" w:hAnsi="Arial" w:cs="Arial"/>
          <w:color w:val="1F1F1F"/>
          <w:sz w:val="22"/>
          <w:szCs w:val="22"/>
        </w:rPr>
        <w:t xml:space="preserve"> en este caso, los algoritmos de </w:t>
      </w:r>
      <w:r w:rsidR="000F400E" w:rsidRPr="00ED30DE">
        <w:rPr>
          <w:rFonts w:ascii="Arial" w:hAnsi="Arial" w:cs="Arial"/>
          <w:color w:val="1F1F1F"/>
          <w:sz w:val="22"/>
          <w:szCs w:val="22"/>
        </w:rPr>
        <w:t>Meta</w:t>
      </w:r>
      <w:r w:rsidR="00176737" w:rsidRPr="00ED30DE">
        <w:rPr>
          <w:rFonts w:ascii="Arial" w:hAnsi="Arial" w:cs="Arial"/>
          <w:color w:val="1F1F1F"/>
          <w:sz w:val="22"/>
          <w:szCs w:val="22"/>
        </w:rPr>
        <w:t xml:space="preserve"> </w:t>
      </w:r>
      <w:r w:rsidR="00AD45FD" w:rsidRPr="00ED30DE">
        <w:rPr>
          <w:rFonts w:ascii="Arial" w:hAnsi="Arial" w:cs="Arial"/>
          <w:color w:val="1F1F1F"/>
          <w:sz w:val="22"/>
          <w:szCs w:val="22"/>
        </w:rPr>
        <w:t xml:space="preserve">exacerbaron la polarización dentro de una población, lo que desembocó que individuos reforzaran sus creencias y </w:t>
      </w:r>
      <w:r w:rsidR="00213F39" w:rsidRPr="00ED30DE">
        <w:rPr>
          <w:rFonts w:ascii="Arial" w:hAnsi="Arial" w:cs="Arial"/>
          <w:color w:val="1F1F1F"/>
          <w:sz w:val="22"/>
          <w:szCs w:val="22"/>
        </w:rPr>
        <w:t>terminara en una masacre.</w:t>
      </w:r>
    </w:p>
    <w:p w14:paraId="21FDFA40" w14:textId="54772AC2" w:rsidR="00105F0C" w:rsidRPr="00ED30DE" w:rsidRDefault="00AA09BC"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Si analizamos este caso desde el principio ético de la </w:t>
      </w:r>
      <w:r w:rsidR="00A57EAC" w:rsidRPr="00ED30DE">
        <w:rPr>
          <w:rFonts w:ascii="Arial" w:hAnsi="Arial" w:cs="Arial"/>
          <w:color w:val="1F1F1F"/>
          <w:sz w:val="22"/>
          <w:szCs w:val="22"/>
        </w:rPr>
        <w:t>justicia</w:t>
      </w:r>
      <w:r w:rsidRPr="00ED30DE">
        <w:rPr>
          <w:rFonts w:ascii="Arial" w:hAnsi="Arial" w:cs="Arial"/>
          <w:color w:val="1F1F1F"/>
          <w:sz w:val="22"/>
          <w:szCs w:val="22"/>
        </w:rPr>
        <w:t xml:space="preserve"> (</w:t>
      </w:r>
      <w:proofErr w:type="spellStart"/>
      <w:r w:rsidRPr="00ED30DE">
        <w:rPr>
          <w:rFonts w:ascii="Arial" w:hAnsi="Arial" w:cs="Arial"/>
          <w:color w:val="1F1F1F"/>
          <w:sz w:val="22"/>
          <w:szCs w:val="22"/>
        </w:rPr>
        <w:t>fairness</w:t>
      </w:r>
      <w:proofErr w:type="spellEnd"/>
      <w:r w:rsidRPr="00ED30DE">
        <w:rPr>
          <w:rFonts w:ascii="Arial" w:hAnsi="Arial" w:cs="Arial"/>
          <w:color w:val="1F1F1F"/>
          <w:sz w:val="22"/>
          <w:szCs w:val="22"/>
        </w:rPr>
        <w:t xml:space="preserve">) </w:t>
      </w:r>
      <w:r w:rsidR="000A62FE" w:rsidRPr="00ED30DE">
        <w:rPr>
          <w:rFonts w:ascii="Arial" w:hAnsi="Arial" w:cs="Arial"/>
          <w:color w:val="1F1F1F"/>
          <w:sz w:val="22"/>
          <w:szCs w:val="22"/>
        </w:rPr>
        <w:t xml:space="preserve">y sus 3 dimensiones, podríamos afirmar que Meta </w:t>
      </w:r>
      <w:r w:rsidR="00A06644" w:rsidRPr="00ED30DE">
        <w:rPr>
          <w:rFonts w:ascii="Arial" w:hAnsi="Arial" w:cs="Arial"/>
          <w:color w:val="1F1F1F"/>
          <w:sz w:val="22"/>
          <w:szCs w:val="22"/>
        </w:rPr>
        <w:t xml:space="preserve">omitió, en el mejor de los casos, </w:t>
      </w:r>
      <w:r w:rsidR="006E0935" w:rsidRPr="00ED30DE">
        <w:rPr>
          <w:rFonts w:ascii="Arial" w:hAnsi="Arial" w:cs="Arial"/>
          <w:color w:val="1F1F1F"/>
          <w:sz w:val="22"/>
          <w:szCs w:val="22"/>
        </w:rPr>
        <w:t>la</w:t>
      </w:r>
      <w:r w:rsidR="00C433B8" w:rsidRPr="00ED30DE">
        <w:rPr>
          <w:rFonts w:ascii="Arial" w:hAnsi="Arial" w:cs="Arial"/>
          <w:color w:val="1F1F1F"/>
          <w:sz w:val="22"/>
          <w:szCs w:val="22"/>
        </w:rPr>
        <w:t>s</w:t>
      </w:r>
      <w:r w:rsidR="006E0935" w:rsidRPr="00ED30DE">
        <w:rPr>
          <w:rFonts w:ascii="Arial" w:hAnsi="Arial" w:cs="Arial"/>
          <w:color w:val="1F1F1F"/>
          <w:sz w:val="22"/>
          <w:szCs w:val="22"/>
        </w:rPr>
        <w:t xml:space="preserve"> dimensi</w:t>
      </w:r>
      <w:r w:rsidR="00E61611" w:rsidRPr="00ED30DE">
        <w:rPr>
          <w:rFonts w:ascii="Arial" w:hAnsi="Arial" w:cs="Arial"/>
          <w:color w:val="1F1F1F"/>
          <w:sz w:val="22"/>
          <w:szCs w:val="22"/>
        </w:rPr>
        <w:t>ones</w:t>
      </w:r>
      <w:r w:rsidR="00C433B8" w:rsidRPr="00ED30DE">
        <w:rPr>
          <w:rFonts w:ascii="Arial" w:hAnsi="Arial" w:cs="Arial"/>
          <w:color w:val="1F1F1F"/>
          <w:sz w:val="22"/>
          <w:szCs w:val="22"/>
        </w:rPr>
        <w:t>:</w:t>
      </w:r>
      <w:r w:rsidR="006E0935" w:rsidRPr="00ED30DE">
        <w:rPr>
          <w:rFonts w:ascii="Arial" w:hAnsi="Arial" w:cs="Arial"/>
          <w:color w:val="1F1F1F"/>
          <w:sz w:val="22"/>
          <w:szCs w:val="22"/>
        </w:rPr>
        <w:t xml:space="preserve"> ética</w:t>
      </w:r>
      <w:r w:rsidR="00BB1507" w:rsidRPr="00ED30DE">
        <w:rPr>
          <w:rFonts w:ascii="Arial" w:hAnsi="Arial" w:cs="Arial"/>
          <w:color w:val="1F1F1F"/>
          <w:sz w:val="22"/>
          <w:szCs w:val="22"/>
        </w:rPr>
        <w:t xml:space="preserve"> (no analizó cómo sus algoritmos podían afectar a las personas);</w:t>
      </w:r>
      <w:r w:rsidR="006E0935" w:rsidRPr="00ED30DE">
        <w:rPr>
          <w:rFonts w:ascii="Arial" w:hAnsi="Arial" w:cs="Arial"/>
          <w:color w:val="1F1F1F"/>
          <w:sz w:val="22"/>
          <w:szCs w:val="22"/>
        </w:rPr>
        <w:t xml:space="preserve"> legal (no </w:t>
      </w:r>
      <w:r w:rsidR="00312E63" w:rsidRPr="00ED30DE">
        <w:rPr>
          <w:rFonts w:ascii="Arial" w:hAnsi="Arial" w:cs="Arial"/>
          <w:color w:val="1F1F1F"/>
          <w:sz w:val="22"/>
          <w:szCs w:val="22"/>
        </w:rPr>
        <w:t xml:space="preserve">se garantizó que se cumplieran los lineamientos judiciales de </w:t>
      </w:r>
      <w:r w:rsidR="00810A0B" w:rsidRPr="00ED30DE">
        <w:rPr>
          <w:rFonts w:ascii="Arial" w:hAnsi="Arial" w:cs="Arial"/>
          <w:color w:val="1F1F1F"/>
          <w:sz w:val="22"/>
          <w:szCs w:val="22"/>
        </w:rPr>
        <w:t>evitar el “lenguaje que incita al odio”</w:t>
      </w:r>
      <w:r w:rsidR="00BB1507" w:rsidRPr="00ED30DE">
        <w:rPr>
          <w:rFonts w:ascii="Arial" w:hAnsi="Arial" w:cs="Arial"/>
          <w:color w:val="1F1F1F"/>
          <w:sz w:val="22"/>
          <w:szCs w:val="22"/>
        </w:rPr>
        <w:t xml:space="preserve">) y </w:t>
      </w:r>
      <w:r w:rsidR="00F41AFD" w:rsidRPr="00ED30DE">
        <w:rPr>
          <w:rFonts w:ascii="Arial" w:hAnsi="Arial" w:cs="Arial"/>
          <w:color w:val="1F1F1F"/>
          <w:sz w:val="22"/>
          <w:szCs w:val="22"/>
        </w:rPr>
        <w:t>la dimensión técnica (no se evitó la discriminación estadística contra una población).</w:t>
      </w:r>
      <w:r w:rsidR="000E19E4" w:rsidRPr="00ED30DE">
        <w:rPr>
          <w:rFonts w:ascii="Arial" w:hAnsi="Arial" w:cs="Arial"/>
          <w:color w:val="1F1F1F"/>
          <w:sz w:val="22"/>
          <w:szCs w:val="22"/>
        </w:rPr>
        <w:t xml:space="preserve"> No se observa que se haya buscado mantener la equidad, </w:t>
      </w:r>
      <w:r w:rsidR="00330127" w:rsidRPr="00ED30DE">
        <w:rPr>
          <w:rFonts w:ascii="Arial" w:hAnsi="Arial" w:cs="Arial"/>
          <w:color w:val="1F1F1F"/>
          <w:sz w:val="22"/>
          <w:szCs w:val="22"/>
        </w:rPr>
        <w:t>la inclusividad en el impacto social y en el diseño.</w:t>
      </w:r>
      <w:r w:rsidR="008C7681" w:rsidRPr="00ED30DE">
        <w:rPr>
          <w:rFonts w:ascii="Arial" w:hAnsi="Arial" w:cs="Arial"/>
          <w:color w:val="1F1F1F"/>
          <w:sz w:val="22"/>
          <w:szCs w:val="22"/>
        </w:rPr>
        <w:t xml:space="preserve"> Tampoco se evidencia que se haya garantizado la justicia grupal</w:t>
      </w:r>
      <w:r w:rsidR="00337860" w:rsidRPr="00ED30DE">
        <w:rPr>
          <w:rFonts w:ascii="Arial" w:hAnsi="Arial" w:cs="Arial"/>
          <w:color w:val="1F1F1F"/>
          <w:sz w:val="22"/>
          <w:szCs w:val="22"/>
        </w:rPr>
        <w:t>.</w:t>
      </w:r>
    </w:p>
    <w:p w14:paraId="7C46F822" w14:textId="4FD58029" w:rsidR="00337860" w:rsidRPr="00ED30DE" w:rsidRDefault="00D87BA2"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Ahora, si analizamos desde el principio ético de la transparencia, </w:t>
      </w:r>
      <w:r w:rsidR="00E65D27" w:rsidRPr="00ED30DE">
        <w:rPr>
          <w:rFonts w:ascii="Arial" w:hAnsi="Arial" w:cs="Arial"/>
          <w:color w:val="1F1F1F"/>
          <w:sz w:val="22"/>
          <w:szCs w:val="22"/>
        </w:rPr>
        <w:t>donde se busca fomentar la comprensión general de los algoritmos de inteligencia artificial</w:t>
      </w:r>
      <w:r w:rsidR="00A200AD" w:rsidRPr="00ED30DE">
        <w:rPr>
          <w:rFonts w:ascii="Arial" w:hAnsi="Arial" w:cs="Arial"/>
          <w:color w:val="1F1F1F"/>
          <w:sz w:val="22"/>
          <w:szCs w:val="22"/>
        </w:rPr>
        <w:t>, para que las partes interesadas sean conscientes de sus interacciones</w:t>
      </w:r>
      <w:r w:rsidR="00507D43" w:rsidRPr="00ED30DE">
        <w:rPr>
          <w:rFonts w:ascii="Arial" w:hAnsi="Arial" w:cs="Arial"/>
          <w:color w:val="1F1F1F"/>
          <w:sz w:val="22"/>
          <w:szCs w:val="22"/>
        </w:rPr>
        <w:t xml:space="preserve">, podríamos decir que Facebook no fue </w:t>
      </w:r>
      <w:r w:rsidR="009567A3" w:rsidRPr="00ED30DE">
        <w:rPr>
          <w:rFonts w:ascii="Arial" w:hAnsi="Arial" w:cs="Arial"/>
          <w:color w:val="1F1F1F"/>
          <w:sz w:val="22"/>
          <w:szCs w:val="22"/>
        </w:rPr>
        <w:t>transparente</w:t>
      </w:r>
      <w:r w:rsidR="00507D43" w:rsidRPr="00ED30DE">
        <w:rPr>
          <w:rFonts w:ascii="Arial" w:hAnsi="Arial" w:cs="Arial"/>
          <w:color w:val="1F1F1F"/>
          <w:sz w:val="22"/>
          <w:szCs w:val="22"/>
        </w:rPr>
        <w:t xml:space="preserve"> </w:t>
      </w:r>
      <w:r w:rsidR="009567A3" w:rsidRPr="00ED30DE">
        <w:rPr>
          <w:rFonts w:ascii="Arial" w:hAnsi="Arial" w:cs="Arial"/>
          <w:color w:val="1F1F1F"/>
          <w:sz w:val="22"/>
          <w:szCs w:val="22"/>
        </w:rPr>
        <w:t xml:space="preserve">sobre la cantidad de moderadores de contenido en lengua birmana cuando ocurrieron las atrocidades. </w:t>
      </w:r>
      <w:r w:rsidR="00507D43" w:rsidRPr="00ED30DE">
        <w:rPr>
          <w:rFonts w:ascii="Arial" w:hAnsi="Arial" w:cs="Arial"/>
          <w:color w:val="1F1F1F"/>
          <w:sz w:val="22"/>
          <w:szCs w:val="22"/>
        </w:rPr>
        <w:t>A mediados de 2014, personal de Meta reconoció que únicamente tenían a una sola persona de lengua birmana que moderaba contenido dedicada a Myanmar en ese momento, que trabajaba desde su oficina en Dublín. Meta nunca ha revelado el número exacto de moderadores de contenido en lengua birmana que tenía empleados durante las atrocidades de 2017, pero la empresa afirmó haber contratado a “decenas” más a mediados de 2018.</w:t>
      </w:r>
      <w:r w:rsidR="008B6EEC" w:rsidRPr="00ED30DE">
        <w:rPr>
          <w:rFonts w:ascii="Arial" w:hAnsi="Arial" w:cs="Arial"/>
          <w:color w:val="1F1F1F"/>
          <w:sz w:val="22"/>
          <w:szCs w:val="22"/>
        </w:rPr>
        <w:t xml:space="preserve"> </w:t>
      </w:r>
      <w:r w:rsidR="00506972" w:rsidRPr="00ED30DE">
        <w:rPr>
          <w:rFonts w:ascii="Arial" w:hAnsi="Arial" w:cs="Arial"/>
          <w:color w:val="1F1F1F"/>
          <w:sz w:val="22"/>
          <w:szCs w:val="22"/>
        </w:rPr>
        <w:t xml:space="preserve">Meta no ha dado visibilidad </w:t>
      </w:r>
      <w:r w:rsidR="00D54E00" w:rsidRPr="00ED30DE">
        <w:rPr>
          <w:rFonts w:ascii="Arial" w:hAnsi="Arial" w:cs="Arial"/>
          <w:color w:val="1F1F1F"/>
          <w:sz w:val="22"/>
          <w:szCs w:val="22"/>
        </w:rPr>
        <w:t xml:space="preserve">del funcionamiento del sistema, aun cuando la plataforma se encuentra insertado dentro de un contexto social. </w:t>
      </w:r>
    </w:p>
    <w:p w14:paraId="27D45818" w14:textId="3C60036C" w:rsidR="00CD4351" w:rsidRPr="00ED30DE" w:rsidRDefault="00E357F2" w:rsidP="00ED30DE">
      <w:pPr>
        <w:shd w:val="clear" w:color="auto" w:fill="FFFFFF"/>
        <w:spacing w:before="240" w:after="240" w:line="240" w:lineRule="auto"/>
        <w:jc w:val="both"/>
        <w:rPr>
          <w:rFonts w:ascii="Arial" w:eastAsia="Times New Roman" w:hAnsi="Arial" w:cs="Arial"/>
          <w:color w:val="1F1F1F"/>
          <w:lang w:eastAsia="es-CO"/>
        </w:rPr>
      </w:pPr>
      <w:r w:rsidRPr="00ED30DE">
        <w:rPr>
          <w:rFonts w:ascii="Arial" w:eastAsia="Times New Roman" w:hAnsi="Arial" w:cs="Arial"/>
          <w:color w:val="1F1F1F"/>
          <w:lang w:eastAsia="es-CO"/>
        </w:rPr>
        <w:t xml:space="preserve">Desde </w:t>
      </w:r>
      <w:r w:rsidR="00C932F2" w:rsidRPr="00ED30DE">
        <w:rPr>
          <w:rFonts w:ascii="Arial" w:eastAsia="Times New Roman" w:hAnsi="Arial" w:cs="Arial"/>
          <w:color w:val="1F1F1F"/>
          <w:lang w:eastAsia="es-CO"/>
        </w:rPr>
        <w:t>el principio ético</w:t>
      </w:r>
      <w:r w:rsidRPr="00ED30DE">
        <w:rPr>
          <w:rFonts w:ascii="Arial" w:eastAsia="Times New Roman" w:hAnsi="Arial" w:cs="Arial"/>
          <w:color w:val="1F1F1F"/>
          <w:lang w:eastAsia="es-CO"/>
        </w:rPr>
        <w:t xml:space="preserve"> de la </w:t>
      </w:r>
      <w:proofErr w:type="spellStart"/>
      <w:r w:rsidRPr="00ED30DE">
        <w:rPr>
          <w:rFonts w:ascii="Arial" w:eastAsia="Times New Roman" w:hAnsi="Arial" w:cs="Arial"/>
          <w:color w:val="1F1F1F"/>
          <w:lang w:eastAsia="es-CO"/>
        </w:rPr>
        <w:t>explicabilidad</w:t>
      </w:r>
      <w:proofErr w:type="spellEnd"/>
      <w:r w:rsidRPr="00ED30DE">
        <w:rPr>
          <w:rFonts w:ascii="Arial" w:eastAsia="Times New Roman" w:hAnsi="Arial" w:cs="Arial"/>
          <w:color w:val="1F1F1F"/>
          <w:lang w:eastAsia="es-CO"/>
        </w:rPr>
        <w:t xml:space="preserve">, </w:t>
      </w:r>
      <w:r w:rsidR="00996AA1" w:rsidRPr="00ED30DE">
        <w:rPr>
          <w:rFonts w:ascii="Arial" w:eastAsia="Times New Roman" w:hAnsi="Arial" w:cs="Arial"/>
          <w:color w:val="1F1F1F"/>
          <w:lang w:eastAsia="es-CO"/>
        </w:rPr>
        <w:t>para que un modelo sea explicable, debe contar con un adecuado nivel de transparencia.</w:t>
      </w:r>
      <w:r w:rsidR="00D964A4" w:rsidRPr="00ED30DE">
        <w:rPr>
          <w:rFonts w:ascii="Arial" w:eastAsia="Times New Roman" w:hAnsi="Arial" w:cs="Arial"/>
          <w:color w:val="1F1F1F"/>
          <w:lang w:eastAsia="es-CO"/>
        </w:rPr>
        <w:t xml:space="preserve"> Se debe proveer explicaciones técnicas sobre el funcionamiento del modelo.</w:t>
      </w:r>
      <w:r w:rsidR="00CD4351" w:rsidRPr="00ED30DE">
        <w:rPr>
          <w:rFonts w:ascii="Arial" w:eastAsia="Times New Roman" w:hAnsi="Arial" w:cs="Arial"/>
          <w:color w:val="1F1F1F"/>
          <w:lang w:eastAsia="es-CO"/>
        </w:rPr>
        <w:t xml:space="preserve"> La transparencia nos permite proporcionar información clara y </w:t>
      </w:r>
      <w:r w:rsidR="004F0F16" w:rsidRPr="00ED30DE">
        <w:rPr>
          <w:rFonts w:ascii="Arial" w:eastAsia="Times New Roman" w:hAnsi="Arial" w:cs="Arial"/>
          <w:color w:val="1F1F1F"/>
          <w:lang w:eastAsia="es-CO"/>
        </w:rPr>
        <w:t xml:space="preserve">relevante, mientras que la </w:t>
      </w:r>
      <w:proofErr w:type="spellStart"/>
      <w:r w:rsidR="004F0F16" w:rsidRPr="00ED30DE">
        <w:rPr>
          <w:rFonts w:ascii="Arial" w:eastAsia="Times New Roman" w:hAnsi="Arial" w:cs="Arial"/>
          <w:color w:val="1F1F1F"/>
          <w:lang w:eastAsia="es-CO"/>
        </w:rPr>
        <w:t>explicabilidad</w:t>
      </w:r>
      <w:proofErr w:type="spellEnd"/>
      <w:r w:rsidR="004F0F16" w:rsidRPr="00ED30DE">
        <w:rPr>
          <w:rFonts w:ascii="Arial" w:eastAsia="Times New Roman" w:hAnsi="Arial" w:cs="Arial"/>
          <w:color w:val="1F1F1F"/>
          <w:lang w:eastAsia="es-CO"/>
        </w:rPr>
        <w:t xml:space="preserve"> nos ayuda a que información sea comunicada de manera comprensible y significativa. Al parecer, ninguno de estos principios se cumplió en este caso.</w:t>
      </w:r>
      <w:r w:rsidR="00C11D33" w:rsidRPr="00ED30DE">
        <w:rPr>
          <w:rFonts w:ascii="Arial" w:eastAsia="Times New Roman" w:hAnsi="Arial" w:cs="Arial"/>
          <w:color w:val="1F1F1F"/>
          <w:lang w:eastAsia="es-CO"/>
        </w:rPr>
        <w:t xml:space="preserve"> </w:t>
      </w:r>
      <w:r w:rsidR="0064416F" w:rsidRPr="00ED30DE">
        <w:rPr>
          <w:rFonts w:ascii="Arial" w:eastAsia="Times New Roman" w:hAnsi="Arial" w:cs="Arial"/>
          <w:color w:val="1F1F1F"/>
          <w:lang w:eastAsia="es-CO"/>
        </w:rPr>
        <w:t xml:space="preserve"> </w:t>
      </w:r>
    </w:p>
    <w:p w14:paraId="7D1AAC18" w14:textId="4D32B890" w:rsidR="00197B3C" w:rsidRPr="00ED30DE" w:rsidRDefault="0064416F" w:rsidP="00ED30DE">
      <w:pPr>
        <w:shd w:val="clear" w:color="auto" w:fill="FFFFFF"/>
        <w:spacing w:before="240" w:after="240" w:line="240" w:lineRule="auto"/>
        <w:jc w:val="both"/>
        <w:rPr>
          <w:rFonts w:ascii="Arial" w:eastAsia="Times New Roman" w:hAnsi="Arial" w:cs="Arial"/>
          <w:color w:val="1F1F1F"/>
          <w:lang w:eastAsia="es-CO"/>
        </w:rPr>
      </w:pPr>
      <w:r w:rsidRPr="00ED30DE">
        <w:rPr>
          <w:rFonts w:ascii="Arial" w:eastAsia="Times New Roman" w:hAnsi="Arial" w:cs="Arial"/>
          <w:color w:val="1F1F1F"/>
          <w:lang w:eastAsia="es-CO"/>
        </w:rPr>
        <w:t xml:space="preserve">El principio de la interpretabilidad responde la pregunta: </w:t>
      </w:r>
      <w:r w:rsidR="00D114BF" w:rsidRPr="00ED30DE">
        <w:rPr>
          <w:rFonts w:ascii="Arial" w:eastAsia="Times New Roman" w:hAnsi="Arial" w:cs="Arial"/>
          <w:color w:val="1F1F1F"/>
          <w:lang w:eastAsia="es-CO"/>
        </w:rPr>
        <w:t xml:space="preserve">¿por qué funciona el modelo de esta manera? La interpretabilidad se logra cuando es posible discernir el por qué el </w:t>
      </w:r>
      <w:r w:rsidR="00D114BF" w:rsidRPr="00ED30DE">
        <w:rPr>
          <w:rFonts w:ascii="Arial" w:eastAsia="Times New Roman" w:hAnsi="Arial" w:cs="Arial"/>
          <w:color w:val="1F1F1F"/>
          <w:lang w:eastAsia="es-CO"/>
        </w:rPr>
        <w:lastRenderedPageBreak/>
        <w:t xml:space="preserve">algoritmo ha determinado una salida. La interpretabilidad también requiere </w:t>
      </w:r>
      <w:r w:rsidR="00CD45E5" w:rsidRPr="00ED30DE">
        <w:rPr>
          <w:rFonts w:ascii="Arial" w:eastAsia="Times New Roman" w:hAnsi="Arial" w:cs="Arial"/>
          <w:color w:val="1F1F1F"/>
          <w:lang w:eastAsia="es-CO"/>
        </w:rPr>
        <w:t xml:space="preserve">transparencia, </w:t>
      </w:r>
      <w:proofErr w:type="spellStart"/>
      <w:r w:rsidR="00CD45E5" w:rsidRPr="00ED30DE">
        <w:rPr>
          <w:rFonts w:ascii="Arial" w:eastAsia="Times New Roman" w:hAnsi="Arial" w:cs="Arial"/>
          <w:color w:val="1F1F1F"/>
          <w:lang w:eastAsia="es-CO"/>
        </w:rPr>
        <w:t>explicabilidad</w:t>
      </w:r>
      <w:proofErr w:type="spellEnd"/>
      <w:r w:rsidR="00CD45E5" w:rsidRPr="00ED30DE">
        <w:rPr>
          <w:rFonts w:ascii="Arial" w:eastAsia="Times New Roman" w:hAnsi="Arial" w:cs="Arial"/>
          <w:color w:val="1F1F1F"/>
          <w:lang w:eastAsia="es-CO"/>
        </w:rPr>
        <w:t xml:space="preserve"> y conocimiento del contexto. </w:t>
      </w:r>
      <w:r w:rsidR="00C932F2" w:rsidRPr="00ED30DE">
        <w:rPr>
          <w:rFonts w:ascii="Arial" w:eastAsia="Times New Roman" w:hAnsi="Arial" w:cs="Arial"/>
          <w:color w:val="1F1F1F"/>
          <w:lang w:eastAsia="es-CO"/>
        </w:rPr>
        <w:t>Nuevamente, vemos que se presentan omisiones en el principio ético de la interpretabilidad.</w:t>
      </w:r>
    </w:p>
    <w:p w14:paraId="72572A7F" w14:textId="72774714" w:rsidR="00C35097" w:rsidRPr="00ED30DE" w:rsidRDefault="00C35097" w:rsidP="00ED30DE">
      <w:pPr>
        <w:shd w:val="clear" w:color="auto" w:fill="FFFFFF"/>
        <w:spacing w:before="240" w:after="240" w:line="240" w:lineRule="auto"/>
        <w:jc w:val="both"/>
        <w:rPr>
          <w:rFonts w:ascii="Arial" w:eastAsia="Times New Roman" w:hAnsi="Arial" w:cs="Arial"/>
          <w:b/>
          <w:bCs/>
          <w:color w:val="1F1F1F"/>
          <w:lang w:eastAsia="es-CO"/>
        </w:rPr>
      </w:pPr>
      <w:r w:rsidRPr="00ED30DE">
        <w:rPr>
          <w:rFonts w:ascii="Arial" w:eastAsia="Times New Roman" w:hAnsi="Arial" w:cs="Arial"/>
          <w:b/>
          <w:bCs/>
          <w:color w:val="1F1F1F"/>
          <w:lang w:eastAsia="es-CO"/>
        </w:rPr>
        <w:t>Análisis</w:t>
      </w:r>
    </w:p>
    <w:p w14:paraId="5FA55EA1" w14:textId="005DED15" w:rsidR="003A57B4" w:rsidRPr="00ED30DE" w:rsidRDefault="003A57B4"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El uso de la tecnología puede tener tanto beneficios como riesgos. En el caso de la </w:t>
      </w:r>
      <w:r w:rsidR="00FB58C3" w:rsidRPr="00ED30DE">
        <w:rPr>
          <w:rFonts w:ascii="Arial" w:hAnsi="Arial" w:cs="Arial"/>
          <w:color w:val="1F1F1F"/>
          <w:sz w:val="22"/>
          <w:szCs w:val="22"/>
        </w:rPr>
        <w:t>masacre</w:t>
      </w:r>
      <w:r w:rsidRPr="00ED30DE">
        <w:rPr>
          <w:rFonts w:ascii="Arial" w:hAnsi="Arial" w:cs="Arial"/>
          <w:color w:val="1F1F1F"/>
          <w:sz w:val="22"/>
          <w:szCs w:val="22"/>
        </w:rPr>
        <w:t xml:space="preserve"> étnica de los </w:t>
      </w:r>
      <w:proofErr w:type="spellStart"/>
      <w:r w:rsidRPr="00ED30DE">
        <w:rPr>
          <w:rFonts w:ascii="Arial" w:hAnsi="Arial" w:cs="Arial"/>
          <w:color w:val="1F1F1F"/>
          <w:sz w:val="22"/>
          <w:szCs w:val="22"/>
        </w:rPr>
        <w:t>rohinyá</w:t>
      </w:r>
      <w:proofErr w:type="spellEnd"/>
      <w:r w:rsidRPr="00ED30DE">
        <w:rPr>
          <w:rFonts w:ascii="Arial" w:hAnsi="Arial" w:cs="Arial"/>
          <w:color w:val="1F1F1F"/>
          <w:sz w:val="22"/>
          <w:szCs w:val="22"/>
        </w:rPr>
        <w:t xml:space="preserve"> en Myanmar, la tecnología se utilizó para difundir desinformación y propaganda, acosar y discriminar a los </w:t>
      </w:r>
      <w:proofErr w:type="spellStart"/>
      <w:r w:rsidRPr="00ED30DE">
        <w:rPr>
          <w:rFonts w:ascii="Arial" w:hAnsi="Arial" w:cs="Arial"/>
          <w:color w:val="1F1F1F"/>
          <w:sz w:val="22"/>
          <w:szCs w:val="22"/>
        </w:rPr>
        <w:t>rohinyá</w:t>
      </w:r>
      <w:proofErr w:type="spellEnd"/>
      <w:r w:rsidRPr="00ED30DE">
        <w:rPr>
          <w:rFonts w:ascii="Arial" w:hAnsi="Arial" w:cs="Arial"/>
          <w:color w:val="1F1F1F"/>
          <w:sz w:val="22"/>
          <w:szCs w:val="22"/>
        </w:rPr>
        <w:t>, y vulnerar su privacidad y seguridad. Estos riesgos ponen de manifiesto la importancia de regular el uso de la tecnología y de desarrollar medidas para mitigar sus efectos negativos.</w:t>
      </w:r>
    </w:p>
    <w:p w14:paraId="111C99F9" w14:textId="5A4F8D61" w:rsidR="000326B9" w:rsidRPr="00ED30DE" w:rsidRDefault="00FB58C3" w:rsidP="00ED30DE">
      <w:pPr>
        <w:pStyle w:val="NormalWeb"/>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Sin embargo. e</w:t>
      </w:r>
      <w:r w:rsidR="000326B9" w:rsidRPr="00ED30DE">
        <w:rPr>
          <w:rFonts w:ascii="Arial" w:hAnsi="Arial" w:cs="Arial"/>
          <w:color w:val="1F1F1F"/>
          <w:sz w:val="22"/>
          <w:szCs w:val="22"/>
        </w:rPr>
        <w:t xml:space="preserve">l uso de la tecnología puede tener una serie de beneficios sociales y/o individuales, entre los que se incluyen conectividad y acceso a la información, </w:t>
      </w:r>
      <w:r w:rsidR="000325C9" w:rsidRPr="00ED30DE">
        <w:rPr>
          <w:rFonts w:ascii="Arial" w:hAnsi="Arial" w:cs="Arial"/>
          <w:color w:val="1F1F1F"/>
          <w:sz w:val="22"/>
          <w:szCs w:val="22"/>
        </w:rPr>
        <w:t>p</w:t>
      </w:r>
      <w:r w:rsidR="000326B9" w:rsidRPr="00ED30DE">
        <w:rPr>
          <w:rFonts w:ascii="Arial" w:hAnsi="Arial" w:cs="Arial"/>
          <w:color w:val="1F1F1F"/>
          <w:sz w:val="22"/>
          <w:szCs w:val="22"/>
        </w:rPr>
        <w:t>romoción de la diversidad y la inclusión</w:t>
      </w:r>
      <w:r w:rsidR="000325C9" w:rsidRPr="00ED30DE">
        <w:rPr>
          <w:rFonts w:ascii="Arial" w:hAnsi="Arial" w:cs="Arial"/>
          <w:color w:val="1F1F1F"/>
          <w:sz w:val="22"/>
          <w:szCs w:val="22"/>
        </w:rPr>
        <w:t xml:space="preserve"> y m</w:t>
      </w:r>
      <w:r w:rsidR="000326B9" w:rsidRPr="00ED30DE">
        <w:rPr>
          <w:rFonts w:ascii="Arial" w:hAnsi="Arial" w:cs="Arial"/>
          <w:color w:val="1F1F1F"/>
          <w:sz w:val="22"/>
          <w:szCs w:val="22"/>
        </w:rPr>
        <w:t>ejora de la eficiencia y la productividad</w:t>
      </w:r>
      <w:r w:rsidR="000325C9" w:rsidRPr="00ED30DE">
        <w:rPr>
          <w:rFonts w:ascii="Arial" w:hAnsi="Arial" w:cs="Arial"/>
          <w:color w:val="1F1F1F"/>
          <w:sz w:val="22"/>
          <w:szCs w:val="22"/>
        </w:rPr>
        <w:t>.</w:t>
      </w:r>
      <w:r w:rsidRPr="00ED30DE">
        <w:rPr>
          <w:rFonts w:ascii="Arial" w:hAnsi="Arial" w:cs="Arial"/>
          <w:color w:val="1F1F1F"/>
          <w:sz w:val="22"/>
          <w:szCs w:val="22"/>
        </w:rPr>
        <w:t xml:space="preserve"> </w:t>
      </w:r>
      <w:r w:rsidR="000326B9" w:rsidRPr="00ED30DE">
        <w:rPr>
          <w:rFonts w:ascii="Arial" w:hAnsi="Arial" w:cs="Arial"/>
          <w:color w:val="1F1F1F"/>
          <w:sz w:val="22"/>
          <w:szCs w:val="22"/>
        </w:rPr>
        <w:t xml:space="preserve">En el </w:t>
      </w:r>
      <w:r w:rsidRPr="00ED30DE">
        <w:rPr>
          <w:rFonts w:ascii="Arial" w:hAnsi="Arial" w:cs="Arial"/>
          <w:color w:val="1F1F1F"/>
          <w:sz w:val="22"/>
          <w:szCs w:val="22"/>
        </w:rPr>
        <w:t>caso descrito</w:t>
      </w:r>
      <w:r w:rsidR="000326B9" w:rsidRPr="00ED30DE">
        <w:rPr>
          <w:rFonts w:ascii="Arial" w:hAnsi="Arial" w:cs="Arial"/>
          <w:color w:val="1F1F1F"/>
          <w:sz w:val="22"/>
          <w:szCs w:val="22"/>
        </w:rPr>
        <w:t>, la tecnología podría haberse utilizado para:</w:t>
      </w:r>
      <w:r w:rsidR="000325C9" w:rsidRPr="00ED30DE">
        <w:rPr>
          <w:rFonts w:ascii="Arial" w:hAnsi="Arial" w:cs="Arial"/>
          <w:color w:val="1F1F1F"/>
          <w:sz w:val="22"/>
          <w:szCs w:val="22"/>
        </w:rPr>
        <w:t xml:space="preserve"> p</w:t>
      </w:r>
      <w:r w:rsidR="000326B9" w:rsidRPr="00ED30DE">
        <w:rPr>
          <w:rFonts w:ascii="Arial" w:hAnsi="Arial" w:cs="Arial"/>
          <w:color w:val="1F1F1F"/>
          <w:sz w:val="22"/>
          <w:szCs w:val="22"/>
        </w:rPr>
        <w:t>romover la tolerancia y el entendimiento</w:t>
      </w:r>
      <w:r w:rsidR="000325C9" w:rsidRPr="00ED30DE">
        <w:rPr>
          <w:rFonts w:ascii="Arial" w:hAnsi="Arial" w:cs="Arial"/>
          <w:color w:val="1F1F1F"/>
          <w:sz w:val="22"/>
          <w:szCs w:val="22"/>
        </w:rPr>
        <w:t>, d</w:t>
      </w:r>
      <w:r w:rsidR="000326B9" w:rsidRPr="00ED30DE">
        <w:rPr>
          <w:rFonts w:ascii="Arial" w:hAnsi="Arial" w:cs="Arial"/>
          <w:color w:val="1F1F1F"/>
          <w:sz w:val="22"/>
          <w:szCs w:val="22"/>
        </w:rPr>
        <w:t>ocumentar las atrocidades</w:t>
      </w:r>
      <w:r w:rsidR="000325C9" w:rsidRPr="00ED30DE">
        <w:rPr>
          <w:rFonts w:ascii="Arial" w:hAnsi="Arial" w:cs="Arial"/>
          <w:color w:val="1F1F1F"/>
          <w:sz w:val="22"/>
          <w:szCs w:val="22"/>
        </w:rPr>
        <w:t xml:space="preserve"> y</w:t>
      </w:r>
      <w:r w:rsidRPr="00ED30DE">
        <w:rPr>
          <w:rFonts w:ascii="Arial" w:hAnsi="Arial" w:cs="Arial"/>
          <w:color w:val="1F1F1F"/>
          <w:sz w:val="22"/>
          <w:szCs w:val="22"/>
        </w:rPr>
        <w:t xml:space="preserve"> o</w:t>
      </w:r>
      <w:r w:rsidR="000326B9" w:rsidRPr="00ED30DE">
        <w:rPr>
          <w:rFonts w:ascii="Arial" w:hAnsi="Arial" w:cs="Arial"/>
          <w:color w:val="1F1F1F"/>
          <w:sz w:val="22"/>
          <w:szCs w:val="22"/>
        </w:rPr>
        <w:t>frecer asistencia a las víctimas</w:t>
      </w:r>
      <w:r w:rsidRPr="00ED30DE">
        <w:rPr>
          <w:rFonts w:ascii="Arial" w:hAnsi="Arial" w:cs="Arial"/>
          <w:color w:val="1F1F1F"/>
          <w:sz w:val="22"/>
          <w:szCs w:val="22"/>
        </w:rPr>
        <w:t>.</w:t>
      </w:r>
      <w:r w:rsidR="00E45BE6" w:rsidRPr="00ED30DE">
        <w:rPr>
          <w:rFonts w:ascii="Arial" w:hAnsi="Arial" w:cs="Arial"/>
          <w:color w:val="1F1F1F"/>
          <w:sz w:val="22"/>
          <w:szCs w:val="22"/>
        </w:rPr>
        <w:t xml:space="preserve"> Lo que nos demuestra esto es la tecnología, y en este caso, una plataforma como Facebook no es buena ni mala per se</w:t>
      </w:r>
      <w:r w:rsidR="00ED7098" w:rsidRPr="00ED30DE">
        <w:rPr>
          <w:rFonts w:ascii="Arial" w:hAnsi="Arial" w:cs="Arial"/>
          <w:color w:val="1F1F1F"/>
          <w:sz w:val="22"/>
          <w:szCs w:val="22"/>
        </w:rPr>
        <w:t>:</w:t>
      </w:r>
      <w:r w:rsidR="00E45BE6" w:rsidRPr="00ED30DE">
        <w:rPr>
          <w:rFonts w:ascii="Arial" w:hAnsi="Arial" w:cs="Arial"/>
          <w:color w:val="1F1F1F"/>
          <w:sz w:val="22"/>
          <w:szCs w:val="22"/>
        </w:rPr>
        <w:t xml:space="preserve"> </w:t>
      </w:r>
      <w:r w:rsidR="00ED7098" w:rsidRPr="00ED30DE">
        <w:rPr>
          <w:rFonts w:ascii="Arial" w:hAnsi="Arial" w:cs="Arial"/>
          <w:color w:val="1F1F1F"/>
          <w:sz w:val="22"/>
          <w:szCs w:val="22"/>
        </w:rPr>
        <w:t>d</w:t>
      </w:r>
      <w:r w:rsidR="00EE0CCE" w:rsidRPr="00ED30DE">
        <w:rPr>
          <w:rFonts w:ascii="Arial" w:hAnsi="Arial" w:cs="Arial"/>
          <w:color w:val="1F1F1F"/>
          <w:sz w:val="22"/>
          <w:szCs w:val="22"/>
        </w:rPr>
        <w:t>epende del uso que se le</w:t>
      </w:r>
      <w:r w:rsidR="005127ED" w:rsidRPr="00ED30DE">
        <w:rPr>
          <w:rFonts w:ascii="Arial" w:hAnsi="Arial" w:cs="Arial"/>
          <w:color w:val="1F1F1F"/>
          <w:sz w:val="22"/>
          <w:szCs w:val="22"/>
        </w:rPr>
        <w:t xml:space="preserve"> dé.</w:t>
      </w:r>
      <w:r w:rsidR="00EE0CCE" w:rsidRPr="00ED30DE">
        <w:rPr>
          <w:rFonts w:ascii="Arial" w:hAnsi="Arial" w:cs="Arial"/>
          <w:color w:val="1F1F1F"/>
          <w:sz w:val="22"/>
          <w:szCs w:val="22"/>
        </w:rPr>
        <w:t xml:space="preserve"> </w:t>
      </w:r>
      <w:r w:rsidR="00F55EE2" w:rsidRPr="00ED30DE">
        <w:rPr>
          <w:rFonts w:ascii="Arial" w:hAnsi="Arial" w:cs="Arial"/>
          <w:color w:val="1F1F1F"/>
          <w:sz w:val="22"/>
          <w:szCs w:val="22"/>
        </w:rPr>
        <w:t>A partir</w:t>
      </w:r>
      <w:r w:rsidR="005127ED" w:rsidRPr="00ED30DE">
        <w:rPr>
          <w:rFonts w:ascii="Arial" w:hAnsi="Arial" w:cs="Arial"/>
          <w:color w:val="1F1F1F"/>
          <w:sz w:val="22"/>
          <w:szCs w:val="22"/>
        </w:rPr>
        <w:t xml:space="preserve"> de</w:t>
      </w:r>
      <w:r w:rsidR="008237A3" w:rsidRPr="00ED30DE">
        <w:rPr>
          <w:rFonts w:ascii="Arial" w:hAnsi="Arial" w:cs="Arial"/>
          <w:color w:val="1F1F1F"/>
          <w:sz w:val="22"/>
          <w:szCs w:val="22"/>
        </w:rPr>
        <w:t xml:space="preserve"> las medidas que se tomen, se puede ayudar a garantizar que </w:t>
      </w:r>
      <w:r w:rsidR="00CE13A0" w:rsidRPr="00ED30DE">
        <w:rPr>
          <w:rFonts w:ascii="Arial" w:hAnsi="Arial" w:cs="Arial"/>
          <w:color w:val="1F1F1F"/>
          <w:sz w:val="22"/>
          <w:szCs w:val="22"/>
        </w:rPr>
        <w:t>la tecnología se utilice para el beneficio de la sociedad y no para la opresión y la violencia.</w:t>
      </w:r>
    </w:p>
    <w:p w14:paraId="319BD908" w14:textId="32C11835" w:rsidR="00337860" w:rsidRPr="00ED30DE" w:rsidRDefault="006F054C"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Como lección aprendida de este caso, es muy importante garantizar como científicos de datos que, </w:t>
      </w:r>
      <w:r w:rsidR="00756AE4" w:rsidRPr="00ED30DE">
        <w:rPr>
          <w:rFonts w:ascii="Arial" w:hAnsi="Arial" w:cs="Arial"/>
          <w:color w:val="1F1F1F"/>
          <w:sz w:val="22"/>
          <w:szCs w:val="22"/>
        </w:rPr>
        <w:t>incluyamos en el diseño de nuestros algoritmos</w:t>
      </w:r>
      <w:r w:rsidR="00CE13A0" w:rsidRPr="00ED30DE">
        <w:rPr>
          <w:rFonts w:ascii="Arial" w:hAnsi="Arial" w:cs="Arial"/>
          <w:color w:val="1F1F1F"/>
          <w:sz w:val="22"/>
          <w:szCs w:val="22"/>
        </w:rPr>
        <w:t>,</w:t>
      </w:r>
      <w:r w:rsidRPr="00ED30DE">
        <w:rPr>
          <w:rFonts w:ascii="Arial" w:hAnsi="Arial" w:cs="Arial"/>
          <w:color w:val="1F1F1F"/>
          <w:sz w:val="22"/>
          <w:szCs w:val="22"/>
        </w:rPr>
        <w:t xml:space="preserve"> estrategias para abordar este tipo de impactos éticos y sociales. En primer lugar, es muy importante prevenir la discriminación </w:t>
      </w:r>
      <w:r w:rsidR="000D44B6" w:rsidRPr="00ED30DE">
        <w:rPr>
          <w:rFonts w:ascii="Arial" w:hAnsi="Arial" w:cs="Arial"/>
          <w:color w:val="1F1F1F"/>
          <w:sz w:val="22"/>
          <w:szCs w:val="22"/>
        </w:rPr>
        <w:t>algorítmica, partiendo desde etapas reflexivas, pero llegando incluso a mitigaciones procedimentales y de estándares.</w:t>
      </w:r>
      <w:r w:rsidR="006F38AA" w:rsidRPr="00ED30DE">
        <w:rPr>
          <w:rFonts w:ascii="Arial" w:hAnsi="Arial" w:cs="Arial"/>
          <w:color w:val="1F1F1F"/>
          <w:sz w:val="22"/>
          <w:szCs w:val="22"/>
        </w:rPr>
        <w:t xml:space="preserve"> </w:t>
      </w:r>
      <w:r w:rsidR="00A02453" w:rsidRPr="00ED30DE">
        <w:rPr>
          <w:rFonts w:ascii="Arial" w:hAnsi="Arial" w:cs="Arial"/>
          <w:color w:val="1F1F1F"/>
          <w:sz w:val="22"/>
          <w:szCs w:val="22"/>
        </w:rPr>
        <w:t>La mitigación de sesgos es</w:t>
      </w:r>
      <w:r w:rsidR="006F38AA" w:rsidRPr="00ED30DE">
        <w:rPr>
          <w:rFonts w:ascii="Arial" w:hAnsi="Arial" w:cs="Arial"/>
          <w:color w:val="1F1F1F"/>
          <w:sz w:val="22"/>
          <w:szCs w:val="22"/>
        </w:rPr>
        <w:t xml:space="preserve"> fundamental y se debe implementar en distintas etapas del proceso de desarrollo (desde la recolección de los datos hasta el </w:t>
      </w:r>
      <w:proofErr w:type="spellStart"/>
      <w:r w:rsidR="006F38AA" w:rsidRPr="00ED30DE">
        <w:rPr>
          <w:rFonts w:ascii="Arial" w:hAnsi="Arial" w:cs="Arial"/>
          <w:color w:val="1F1F1F"/>
          <w:sz w:val="22"/>
          <w:szCs w:val="22"/>
        </w:rPr>
        <w:t>postprocesamiento</w:t>
      </w:r>
      <w:proofErr w:type="spellEnd"/>
      <w:r w:rsidR="006F38AA" w:rsidRPr="00ED30DE">
        <w:rPr>
          <w:rFonts w:ascii="Arial" w:hAnsi="Arial" w:cs="Arial"/>
          <w:color w:val="1F1F1F"/>
          <w:sz w:val="22"/>
          <w:szCs w:val="22"/>
        </w:rPr>
        <w:t>).</w:t>
      </w:r>
    </w:p>
    <w:p w14:paraId="0C54701C" w14:textId="3CF2BB6D" w:rsidR="003A05B8" w:rsidRPr="00ED30DE" w:rsidRDefault="003A05B8"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El diseño ético de algoritmos debe ser eje central del trabajo de cualquier científico de datos. </w:t>
      </w:r>
      <w:r w:rsidR="00B56C69" w:rsidRPr="00ED30DE">
        <w:rPr>
          <w:rFonts w:ascii="Arial" w:hAnsi="Arial" w:cs="Arial"/>
          <w:color w:val="1F1F1F"/>
          <w:sz w:val="22"/>
          <w:szCs w:val="22"/>
        </w:rPr>
        <w:t xml:space="preserve">Se deben adoptar medidas deliberadas y transparentes para garantizar que los prejuicios y estereotipos se aborden de forma adecuada y anticipada. </w:t>
      </w:r>
      <w:r w:rsidR="0060302D" w:rsidRPr="00ED30DE">
        <w:rPr>
          <w:rFonts w:ascii="Arial" w:hAnsi="Arial" w:cs="Arial"/>
          <w:color w:val="1F1F1F"/>
          <w:sz w:val="22"/>
          <w:szCs w:val="22"/>
        </w:rPr>
        <w:t>Pensar en el contexto social, en los actores involucrados</w:t>
      </w:r>
      <w:r w:rsidR="00A02453" w:rsidRPr="00ED30DE">
        <w:rPr>
          <w:rFonts w:ascii="Arial" w:hAnsi="Arial" w:cs="Arial"/>
          <w:color w:val="1F1F1F"/>
          <w:sz w:val="22"/>
          <w:szCs w:val="22"/>
        </w:rPr>
        <w:t xml:space="preserve">, puede mejorar la inclusión social y sensibilidad de los algoritmos para distintos grupos. Debemos </w:t>
      </w:r>
      <w:r w:rsidR="00A2715A" w:rsidRPr="00ED30DE">
        <w:rPr>
          <w:rFonts w:ascii="Arial" w:hAnsi="Arial" w:cs="Arial"/>
          <w:color w:val="1F1F1F"/>
          <w:sz w:val="22"/>
          <w:szCs w:val="22"/>
        </w:rPr>
        <w:t xml:space="preserve">incluso </w:t>
      </w:r>
      <w:r w:rsidR="00A02453" w:rsidRPr="00ED30DE">
        <w:rPr>
          <w:rFonts w:ascii="Arial" w:hAnsi="Arial" w:cs="Arial"/>
          <w:color w:val="1F1F1F"/>
          <w:sz w:val="22"/>
          <w:szCs w:val="22"/>
        </w:rPr>
        <w:t>revisar si los modelos de negocio de nuestras empresas no están funcionando a expensas de dañar o afectar a la población.</w:t>
      </w:r>
    </w:p>
    <w:p w14:paraId="7F211764" w14:textId="578C16B1" w:rsidR="00C71DB6" w:rsidRPr="00ED30DE" w:rsidRDefault="00B308FA"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Los científicos de datos </w:t>
      </w:r>
      <w:r w:rsidR="006F26E5" w:rsidRPr="00ED30DE">
        <w:rPr>
          <w:rFonts w:ascii="Arial" w:hAnsi="Arial" w:cs="Arial"/>
          <w:color w:val="1F1F1F"/>
          <w:sz w:val="22"/>
          <w:szCs w:val="22"/>
        </w:rPr>
        <w:t xml:space="preserve">debemos asegurarnos de llevar a cabo evaluaciones de impacto en los derechos humanos al diseñar </w:t>
      </w:r>
      <w:r w:rsidR="00FD4333" w:rsidRPr="00ED30DE">
        <w:rPr>
          <w:rFonts w:ascii="Arial" w:hAnsi="Arial" w:cs="Arial"/>
          <w:color w:val="1F1F1F"/>
          <w:sz w:val="22"/>
          <w:szCs w:val="22"/>
        </w:rPr>
        <w:t>e</w:t>
      </w:r>
      <w:r w:rsidR="006F26E5" w:rsidRPr="00ED30DE">
        <w:rPr>
          <w:rFonts w:ascii="Arial" w:hAnsi="Arial" w:cs="Arial"/>
          <w:color w:val="1F1F1F"/>
          <w:sz w:val="22"/>
          <w:szCs w:val="22"/>
        </w:rPr>
        <w:t xml:space="preserve"> implementar sistemas de IA, incluso al expandir sistemas existentes a nuevos mercados internacionales. Esto implica la realización de consultas y la participación de la sociedad civil, defensores de los derechos humanos y representantes de comunidades marginadas o subrepresentadas antes de finalizar o lanzar un producto o servicio.</w:t>
      </w:r>
    </w:p>
    <w:p w14:paraId="54BB54C9" w14:textId="015D228D" w:rsidR="00C86048" w:rsidRDefault="00C86048" w:rsidP="00ED30DE">
      <w:pPr>
        <w:pStyle w:val="NormalWeb"/>
        <w:shd w:val="clear" w:color="auto" w:fill="FFFFFF"/>
        <w:spacing w:before="240" w:beforeAutospacing="0" w:after="240" w:afterAutospacing="0"/>
        <w:jc w:val="both"/>
        <w:rPr>
          <w:rFonts w:ascii="Arial" w:hAnsi="Arial" w:cs="Arial"/>
          <w:color w:val="1F1F1F"/>
          <w:sz w:val="22"/>
          <w:szCs w:val="22"/>
        </w:rPr>
      </w:pPr>
      <w:r w:rsidRPr="00ED30DE">
        <w:rPr>
          <w:rFonts w:ascii="Arial" w:hAnsi="Arial" w:cs="Arial"/>
          <w:color w:val="1F1F1F"/>
          <w:sz w:val="22"/>
          <w:szCs w:val="22"/>
        </w:rPr>
        <w:t xml:space="preserve">También </w:t>
      </w:r>
      <w:r w:rsidR="00801B57" w:rsidRPr="00ED30DE">
        <w:rPr>
          <w:rFonts w:ascii="Arial" w:hAnsi="Arial" w:cs="Arial"/>
          <w:color w:val="1F1F1F"/>
          <w:sz w:val="22"/>
          <w:szCs w:val="22"/>
        </w:rPr>
        <w:t xml:space="preserve">es muy importante que los </w:t>
      </w:r>
      <w:r w:rsidRPr="00ED30DE">
        <w:rPr>
          <w:rFonts w:ascii="Arial" w:hAnsi="Arial" w:cs="Arial"/>
          <w:color w:val="1F1F1F"/>
          <w:sz w:val="22"/>
          <w:szCs w:val="22"/>
        </w:rPr>
        <w:t>Estados y distintos mecanismos internacionales</w:t>
      </w:r>
      <w:r w:rsidR="008D4F2E" w:rsidRPr="00ED30DE">
        <w:rPr>
          <w:rFonts w:ascii="Arial" w:hAnsi="Arial" w:cs="Arial"/>
          <w:color w:val="1F1F1F"/>
          <w:sz w:val="22"/>
          <w:szCs w:val="22"/>
        </w:rPr>
        <w:t xml:space="preserve"> </w:t>
      </w:r>
      <w:r w:rsidR="007D631F" w:rsidRPr="00ED30DE">
        <w:rPr>
          <w:rFonts w:ascii="Arial" w:hAnsi="Arial" w:cs="Arial"/>
          <w:color w:val="1F1F1F"/>
          <w:sz w:val="22"/>
          <w:szCs w:val="22"/>
        </w:rPr>
        <w:t>verifi</w:t>
      </w:r>
      <w:r w:rsidR="00801B57" w:rsidRPr="00ED30DE">
        <w:rPr>
          <w:rFonts w:ascii="Arial" w:hAnsi="Arial" w:cs="Arial"/>
          <w:color w:val="1F1F1F"/>
          <w:sz w:val="22"/>
          <w:szCs w:val="22"/>
        </w:rPr>
        <w:t>quen</w:t>
      </w:r>
      <w:r w:rsidR="007D631F" w:rsidRPr="00ED30DE">
        <w:rPr>
          <w:rFonts w:ascii="Arial" w:hAnsi="Arial" w:cs="Arial"/>
          <w:color w:val="1F1F1F"/>
          <w:sz w:val="22"/>
          <w:szCs w:val="22"/>
        </w:rPr>
        <w:t xml:space="preserve"> el cumplimiento de los </w:t>
      </w:r>
      <w:r w:rsidR="008D4F2E" w:rsidRPr="00ED30DE">
        <w:rPr>
          <w:rFonts w:ascii="Arial" w:hAnsi="Arial" w:cs="Arial"/>
          <w:color w:val="1F1F1F"/>
          <w:sz w:val="22"/>
          <w:szCs w:val="22"/>
        </w:rPr>
        <w:t>requisitos legales que oblig</w:t>
      </w:r>
      <w:r w:rsidR="000F400E" w:rsidRPr="00ED30DE">
        <w:rPr>
          <w:rFonts w:ascii="Arial" w:hAnsi="Arial" w:cs="Arial"/>
          <w:color w:val="1F1F1F"/>
          <w:sz w:val="22"/>
          <w:szCs w:val="22"/>
        </w:rPr>
        <w:t>a</w:t>
      </w:r>
      <w:r w:rsidR="008D4F2E" w:rsidRPr="00ED30DE">
        <w:rPr>
          <w:rFonts w:ascii="Arial" w:hAnsi="Arial" w:cs="Arial"/>
          <w:color w:val="1F1F1F"/>
          <w:sz w:val="22"/>
          <w:szCs w:val="22"/>
        </w:rPr>
        <w:t xml:space="preserve">n a las empresas, incluyendo aquellas en el ámbito de las redes sociales, a implementar medidas de </w:t>
      </w:r>
      <w:r w:rsidR="00467623" w:rsidRPr="00ED30DE">
        <w:rPr>
          <w:rFonts w:ascii="Arial" w:hAnsi="Arial" w:cs="Arial"/>
          <w:color w:val="1F1F1F"/>
          <w:sz w:val="22"/>
          <w:szCs w:val="22"/>
        </w:rPr>
        <w:t xml:space="preserve">debida </w:t>
      </w:r>
      <w:r w:rsidR="008D4F2E" w:rsidRPr="00ED30DE">
        <w:rPr>
          <w:rFonts w:ascii="Arial" w:hAnsi="Arial" w:cs="Arial"/>
          <w:color w:val="1F1F1F"/>
          <w:sz w:val="22"/>
          <w:szCs w:val="22"/>
        </w:rPr>
        <w:t xml:space="preserve">diligencia en relación con los derechos humanos en todas sus operaciones, productos y servicios, así como en sus asociaciones comerciales. </w:t>
      </w:r>
    </w:p>
    <w:p w14:paraId="500BDA29" w14:textId="77777777" w:rsidR="00ED30DE" w:rsidRDefault="00ED30DE" w:rsidP="00ED30DE">
      <w:pPr>
        <w:pStyle w:val="NormalWeb"/>
        <w:shd w:val="clear" w:color="auto" w:fill="FFFFFF"/>
        <w:spacing w:before="240" w:beforeAutospacing="0" w:after="240" w:afterAutospacing="0"/>
        <w:jc w:val="both"/>
        <w:rPr>
          <w:rFonts w:ascii="Arial" w:hAnsi="Arial" w:cs="Arial"/>
          <w:color w:val="1F1F1F"/>
          <w:sz w:val="22"/>
          <w:szCs w:val="22"/>
        </w:rPr>
      </w:pPr>
    </w:p>
    <w:p w14:paraId="797041C3" w14:textId="70A76827" w:rsidR="00C108D9" w:rsidRDefault="00C108D9" w:rsidP="00337860">
      <w:pPr>
        <w:shd w:val="clear" w:color="auto" w:fill="FFFFFF"/>
        <w:spacing w:after="0" w:line="240" w:lineRule="auto"/>
        <w:rPr>
          <w:rFonts w:ascii="Arial" w:eastAsia="Times New Roman" w:hAnsi="Arial" w:cs="Arial"/>
          <w:b/>
          <w:bCs/>
          <w:color w:val="333333"/>
          <w:sz w:val="21"/>
          <w:szCs w:val="21"/>
          <w:lang w:eastAsia="es-CO"/>
        </w:rPr>
      </w:pPr>
      <w:r w:rsidRPr="00C108D9">
        <w:rPr>
          <w:rFonts w:ascii="Arial" w:eastAsia="Times New Roman" w:hAnsi="Arial" w:cs="Arial"/>
          <w:b/>
          <w:bCs/>
          <w:color w:val="333333"/>
          <w:sz w:val="21"/>
          <w:szCs w:val="21"/>
          <w:lang w:eastAsia="es-CO"/>
        </w:rPr>
        <w:lastRenderedPageBreak/>
        <w:t>BIBLIOGRAFÍA</w:t>
      </w:r>
    </w:p>
    <w:p w14:paraId="60D76746" w14:textId="77777777" w:rsidR="00C108D9" w:rsidRDefault="00C108D9" w:rsidP="00337860">
      <w:pPr>
        <w:shd w:val="clear" w:color="auto" w:fill="FFFFFF"/>
        <w:spacing w:after="0" w:line="240" w:lineRule="auto"/>
        <w:rPr>
          <w:rFonts w:ascii="Arial" w:eastAsia="Times New Roman" w:hAnsi="Arial" w:cs="Arial"/>
          <w:b/>
          <w:bCs/>
          <w:color w:val="333333"/>
          <w:sz w:val="21"/>
          <w:szCs w:val="21"/>
          <w:lang w:eastAsia="es-CO"/>
        </w:rPr>
      </w:pPr>
    </w:p>
    <w:p w14:paraId="28B5F52E" w14:textId="77777777" w:rsidR="00B21052" w:rsidRDefault="00B21052" w:rsidP="00337860">
      <w:pPr>
        <w:shd w:val="clear" w:color="auto" w:fill="FFFFFF"/>
        <w:spacing w:after="0" w:line="240" w:lineRule="auto"/>
        <w:rPr>
          <w:rFonts w:ascii="Arial" w:eastAsia="Times New Roman" w:hAnsi="Arial" w:cs="Arial"/>
          <w:b/>
          <w:bCs/>
          <w:color w:val="333333"/>
          <w:sz w:val="21"/>
          <w:szCs w:val="21"/>
          <w:lang w:eastAsia="es-CO"/>
        </w:rPr>
      </w:pPr>
    </w:p>
    <w:p w14:paraId="54C5EA4B" w14:textId="2B842257" w:rsidR="00C108D9" w:rsidRPr="00467623" w:rsidRDefault="00B21052" w:rsidP="00467623">
      <w:pPr>
        <w:pStyle w:val="Prrafodelista"/>
        <w:numPr>
          <w:ilvl w:val="0"/>
          <w:numId w:val="5"/>
        </w:numPr>
        <w:shd w:val="clear" w:color="auto" w:fill="FFFFFF"/>
        <w:spacing w:after="0" w:line="240" w:lineRule="auto"/>
        <w:rPr>
          <w:rFonts w:ascii="Arial" w:eastAsia="Times New Roman" w:hAnsi="Arial" w:cs="Arial"/>
          <w:color w:val="333333"/>
          <w:lang w:eastAsia="es-CO"/>
        </w:rPr>
      </w:pPr>
      <w:proofErr w:type="spellStart"/>
      <w:r w:rsidRPr="00467623">
        <w:rPr>
          <w:rFonts w:ascii="Arial" w:eastAsia="Times New Roman" w:hAnsi="Arial" w:cs="Arial"/>
          <w:color w:val="333333"/>
          <w:lang w:eastAsia="es-CO"/>
        </w:rPr>
        <w:t>Armistía</w:t>
      </w:r>
      <w:proofErr w:type="spellEnd"/>
      <w:r w:rsidRPr="00467623">
        <w:rPr>
          <w:rFonts w:ascii="Arial" w:eastAsia="Times New Roman" w:hAnsi="Arial" w:cs="Arial"/>
          <w:color w:val="333333"/>
          <w:lang w:eastAsia="es-CO"/>
        </w:rPr>
        <w:t xml:space="preserve"> internacional (2022) - Los sistemas de </w:t>
      </w:r>
      <w:proofErr w:type="spellStart"/>
      <w:r w:rsidRPr="00467623">
        <w:rPr>
          <w:rFonts w:ascii="Arial" w:eastAsia="Times New Roman" w:hAnsi="Arial" w:cs="Arial"/>
          <w:color w:val="333333"/>
          <w:lang w:eastAsia="es-CO"/>
        </w:rPr>
        <w:t>facebook</w:t>
      </w:r>
      <w:proofErr w:type="spellEnd"/>
      <w:r w:rsidRPr="00467623">
        <w:rPr>
          <w:rFonts w:ascii="Arial" w:eastAsia="Times New Roman" w:hAnsi="Arial" w:cs="Arial"/>
          <w:color w:val="333333"/>
          <w:lang w:eastAsia="es-CO"/>
        </w:rPr>
        <w:t xml:space="preserve"> promovieron la violencia contra la población </w:t>
      </w:r>
      <w:proofErr w:type="spellStart"/>
      <w:r w:rsidRPr="00467623">
        <w:rPr>
          <w:rFonts w:ascii="Arial" w:eastAsia="Times New Roman" w:hAnsi="Arial" w:cs="Arial"/>
          <w:color w:val="333333"/>
          <w:lang w:eastAsia="es-CO"/>
        </w:rPr>
        <w:t>rohinyá</w:t>
      </w:r>
      <w:proofErr w:type="spellEnd"/>
      <w:r w:rsidRPr="00467623">
        <w:rPr>
          <w:rFonts w:ascii="Arial" w:eastAsia="Times New Roman" w:hAnsi="Arial" w:cs="Arial"/>
          <w:color w:val="333333"/>
          <w:lang w:eastAsia="es-CO"/>
        </w:rPr>
        <w:t xml:space="preserve">. Meta debe una reparación. </w:t>
      </w:r>
      <w:r w:rsidR="00A94D64" w:rsidRPr="00467623">
        <w:rPr>
          <w:rFonts w:ascii="Arial" w:eastAsia="Times New Roman" w:hAnsi="Arial" w:cs="Arial"/>
          <w:color w:val="333333"/>
          <w:lang w:eastAsia="es-CO"/>
        </w:rPr>
        <w:t xml:space="preserve">Tomado de: </w:t>
      </w:r>
      <w:hyperlink r:id="rId7" w:history="1">
        <w:r w:rsidR="00A94D64" w:rsidRPr="00467623">
          <w:rPr>
            <w:rStyle w:val="Hipervnculo"/>
            <w:rFonts w:ascii="Arial" w:eastAsia="Times New Roman" w:hAnsi="Arial" w:cs="Arial"/>
            <w:lang w:eastAsia="es-CO"/>
          </w:rPr>
          <w:t>https://www.amnesty.org/es/latest/news/2022/09/myanmar-facebooks-systems-promoted-violence-against-rohingya-meta-owes-reparations-new-report/</w:t>
        </w:r>
      </w:hyperlink>
    </w:p>
    <w:p w14:paraId="5200894B" w14:textId="77777777" w:rsidR="00A94D64" w:rsidRDefault="00A94D64" w:rsidP="00337860">
      <w:pPr>
        <w:shd w:val="clear" w:color="auto" w:fill="FFFFFF"/>
        <w:spacing w:after="0" w:line="240" w:lineRule="auto"/>
        <w:rPr>
          <w:rFonts w:ascii="Arial" w:eastAsia="Times New Roman" w:hAnsi="Arial" w:cs="Arial"/>
          <w:color w:val="333333"/>
          <w:lang w:eastAsia="es-CO"/>
        </w:rPr>
      </w:pPr>
    </w:p>
    <w:p w14:paraId="36EDC870" w14:textId="408505FF" w:rsidR="00A94D64" w:rsidRDefault="00366916" w:rsidP="00467623">
      <w:pPr>
        <w:pStyle w:val="Prrafodelista"/>
        <w:numPr>
          <w:ilvl w:val="0"/>
          <w:numId w:val="5"/>
        </w:numPr>
        <w:shd w:val="clear" w:color="auto" w:fill="FFFFFF"/>
        <w:spacing w:after="0" w:line="240" w:lineRule="auto"/>
        <w:rPr>
          <w:rFonts w:ascii="Arial" w:eastAsia="Times New Roman" w:hAnsi="Arial" w:cs="Arial"/>
          <w:color w:val="333333"/>
          <w:lang w:eastAsia="es-CO"/>
        </w:rPr>
      </w:pPr>
      <w:proofErr w:type="spellStart"/>
      <w:r w:rsidRPr="00467623">
        <w:rPr>
          <w:rFonts w:ascii="Arial" w:eastAsia="Times New Roman" w:hAnsi="Arial" w:cs="Arial"/>
          <w:color w:val="333333"/>
          <w:lang w:eastAsia="es-CO"/>
        </w:rPr>
        <w:t>Armistía</w:t>
      </w:r>
      <w:proofErr w:type="spellEnd"/>
      <w:r w:rsidRPr="00467623">
        <w:rPr>
          <w:rFonts w:ascii="Arial" w:eastAsia="Times New Roman" w:hAnsi="Arial" w:cs="Arial"/>
          <w:color w:val="333333"/>
          <w:lang w:eastAsia="es-CO"/>
        </w:rPr>
        <w:t xml:space="preserve"> International (2022) - </w:t>
      </w:r>
      <w:r w:rsidR="0047372A" w:rsidRPr="00467623">
        <w:rPr>
          <w:rFonts w:ascii="Arial" w:eastAsia="Times New Roman" w:hAnsi="Arial" w:cs="Arial"/>
          <w:color w:val="333333"/>
          <w:lang w:eastAsia="es-CO"/>
        </w:rPr>
        <w:t xml:space="preserve">La atrocidad social meta y el derecho a un recurso para la comunidad </w:t>
      </w:r>
      <w:proofErr w:type="spellStart"/>
      <w:r w:rsidR="0047372A" w:rsidRPr="00467623">
        <w:rPr>
          <w:rFonts w:ascii="Arial" w:eastAsia="Times New Roman" w:hAnsi="Arial" w:cs="Arial"/>
          <w:color w:val="333333"/>
          <w:lang w:eastAsia="es-CO"/>
        </w:rPr>
        <w:t>rohinyá</w:t>
      </w:r>
      <w:proofErr w:type="spellEnd"/>
      <w:r w:rsidR="0047372A" w:rsidRPr="00467623">
        <w:rPr>
          <w:rFonts w:ascii="Arial" w:eastAsia="Times New Roman" w:hAnsi="Arial" w:cs="Arial"/>
          <w:color w:val="333333"/>
          <w:lang w:eastAsia="es-CO"/>
        </w:rPr>
        <w:t xml:space="preserve">. </w:t>
      </w:r>
    </w:p>
    <w:p w14:paraId="319DDD6E" w14:textId="77777777" w:rsidR="00530CE2" w:rsidRPr="00530CE2" w:rsidRDefault="00530CE2" w:rsidP="00530CE2">
      <w:pPr>
        <w:pStyle w:val="Prrafodelista"/>
        <w:rPr>
          <w:rFonts w:ascii="Arial" w:eastAsia="Times New Roman" w:hAnsi="Arial" w:cs="Arial"/>
          <w:color w:val="333333"/>
          <w:lang w:eastAsia="es-CO"/>
        </w:rPr>
      </w:pPr>
    </w:p>
    <w:p w14:paraId="117DBC4F" w14:textId="77777777" w:rsidR="00530CE2" w:rsidRPr="00CA36B4" w:rsidRDefault="00530CE2" w:rsidP="00530CE2">
      <w:pPr>
        <w:pStyle w:val="Prrafodelista"/>
        <w:numPr>
          <w:ilvl w:val="0"/>
          <w:numId w:val="5"/>
        </w:numPr>
        <w:shd w:val="clear" w:color="auto" w:fill="FFFFFF"/>
        <w:spacing w:after="0" w:line="240" w:lineRule="auto"/>
        <w:rPr>
          <w:rFonts w:ascii="Arial" w:eastAsia="Times New Roman" w:hAnsi="Arial" w:cs="Arial"/>
          <w:b/>
          <w:bCs/>
          <w:color w:val="333333"/>
          <w:sz w:val="21"/>
          <w:szCs w:val="21"/>
          <w:lang w:eastAsia="es-CO"/>
        </w:rPr>
      </w:pPr>
      <w:proofErr w:type="spellStart"/>
      <w:r>
        <w:rPr>
          <w:rFonts w:ascii="Arial" w:hAnsi="Arial" w:cs="Arial"/>
          <w:color w:val="1F1F1F"/>
          <w:shd w:val="clear" w:color="auto" w:fill="FFFFFF"/>
        </w:rPr>
        <w:t>Broussard</w:t>
      </w:r>
      <w:proofErr w:type="spellEnd"/>
      <w:r>
        <w:rPr>
          <w:rFonts w:ascii="Arial" w:hAnsi="Arial" w:cs="Arial"/>
          <w:color w:val="1F1F1F"/>
          <w:shd w:val="clear" w:color="auto" w:fill="FFFFFF"/>
        </w:rPr>
        <w:t xml:space="preserve">, M. (2018). People </w:t>
      </w:r>
      <w:proofErr w:type="spellStart"/>
      <w:r>
        <w:rPr>
          <w:rFonts w:ascii="Arial" w:hAnsi="Arial" w:cs="Arial"/>
          <w:color w:val="1F1F1F"/>
          <w:shd w:val="clear" w:color="auto" w:fill="FFFFFF"/>
        </w:rPr>
        <w:t>problems</w:t>
      </w:r>
      <w:proofErr w:type="spellEnd"/>
      <w:r>
        <w:rPr>
          <w:rFonts w:ascii="Arial" w:hAnsi="Arial" w:cs="Arial"/>
          <w:color w:val="1F1F1F"/>
          <w:shd w:val="clear" w:color="auto" w:fill="FFFFFF"/>
        </w:rPr>
        <w:t xml:space="preserve">. Artificial </w:t>
      </w:r>
      <w:proofErr w:type="spellStart"/>
      <w:r>
        <w:rPr>
          <w:rFonts w:ascii="Arial" w:hAnsi="Arial" w:cs="Arial"/>
          <w:color w:val="1F1F1F"/>
          <w:shd w:val="clear" w:color="auto" w:fill="FFFFFF"/>
        </w:rPr>
        <w:t>Unintelligence</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How</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Computers</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Misunderstand</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the</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World</w:t>
      </w:r>
      <w:proofErr w:type="spellEnd"/>
      <w:r>
        <w:rPr>
          <w:rFonts w:ascii="Arial" w:hAnsi="Arial" w:cs="Arial"/>
          <w:color w:val="1F1F1F"/>
          <w:shd w:val="clear" w:color="auto" w:fill="FFFFFF"/>
        </w:rPr>
        <w:t xml:space="preserve"> (pp. 67-85). </w:t>
      </w:r>
      <w:proofErr w:type="spellStart"/>
      <w:r>
        <w:rPr>
          <w:rFonts w:ascii="Arial" w:hAnsi="Arial" w:cs="Arial"/>
          <w:color w:val="1F1F1F"/>
          <w:shd w:val="clear" w:color="auto" w:fill="FFFFFF"/>
        </w:rPr>
        <w:t>The</w:t>
      </w:r>
      <w:proofErr w:type="spellEnd"/>
      <w:r>
        <w:rPr>
          <w:rFonts w:ascii="Arial" w:hAnsi="Arial" w:cs="Arial"/>
          <w:color w:val="1F1F1F"/>
          <w:shd w:val="clear" w:color="auto" w:fill="FFFFFF"/>
        </w:rPr>
        <w:t xml:space="preserve"> MIT </w:t>
      </w:r>
      <w:proofErr w:type="spellStart"/>
      <w:r>
        <w:rPr>
          <w:rFonts w:ascii="Arial" w:hAnsi="Arial" w:cs="Arial"/>
          <w:color w:val="1F1F1F"/>
          <w:shd w:val="clear" w:color="auto" w:fill="FFFFFF"/>
        </w:rPr>
        <w:t>Press</w:t>
      </w:r>
      <w:proofErr w:type="spellEnd"/>
      <w:r>
        <w:rPr>
          <w:rFonts w:ascii="Arial" w:hAnsi="Arial" w:cs="Arial"/>
          <w:color w:val="1F1F1F"/>
          <w:shd w:val="clear" w:color="auto" w:fill="FFFFFF"/>
        </w:rPr>
        <w:t>.</w:t>
      </w:r>
    </w:p>
    <w:p w14:paraId="1B79984B" w14:textId="77777777" w:rsidR="00CA36B4" w:rsidRPr="00CA36B4" w:rsidRDefault="00CA36B4" w:rsidP="00CA36B4">
      <w:pPr>
        <w:pStyle w:val="Prrafodelista"/>
        <w:rPr>
          <w:rFonts w:ascii="Arial" w:eastAsia="Times New Roman" w:hAnsi="Arial" w:cs="Arial"/>
          <w:b/>
          <w:bCs/>
          <w:color w:val="333333"/>
          <w:sz w:val="21"/>
          <w:szCs w:val="21"/>
          <w:lang w:eastAsia="es-CO"/>
        </w:rPr>
      </w:pPr>
    </w:p>
    <w:p w14:paraId="5E8BBB50" w14:textId="5363CC37" w:rsidR="00530CE2" w:rsidRPr="00CA36B4" w:rsidRDefault="00CA36B4" w:rsidP="00253073">
      <w:pPr>
        <w:pStyle w:val="Prrafodelista"/>
        <w:numPr>
          <w:ilvl w:val="0"/>
          <w:numId w:val="5"/>
        </w:numPr>
        <w:shd w:val="clear" w:color="auto" w:fill="FFFFFF"/>
        <w:spacing w:after="0" w:line="240" w:lineRule="auto"/>
        <w:rPr>
          <w:rFonts w:ascii="Arial" w:eastAsia="Times New Roman" w:hAnsi="Arial" w:cs="Arial"/>
          <w:color w:val="333333"/>
          <w:lang w:eastAsia="es-CO"/>
        </w:rPr>
      </w:pPr>
      <w:proofErr w:type="spellStart"/>
      <w:r w:rsidRPr="00CA36B4">
        <w:rPr>
          <w:rFonts w:ascii="Arial" w:hAnsi="Arial" w:cs="Arial"/>
          <w:color w:val="1F1F1F"/>
          <w:shd w:val="clear" w:color="auto" w:fill="FFFFFF"/>
        </w:rPr>
        <w:t>Diakopoulos</w:t>
      </w:r>
      <w:proofErr w:type="spellEnd"/>
      <w:r w:rsidRPr="00CA36B4">
        <w:rPr>
          <w:rFonts w:ascii="Arial" w:hAnsi="Arial" w:cs="Arial"/>
          <w:color w:val="1F1F1F"/>
          <w:shd w:val="clear" w:color="auto" w:fill="FFFFFF"/>
        </w:rPr>
        <w:t xml:space="preserve">, N. (2020). </w:t>
      </w:r>
      <w:proofErr w:type="spellStart"/>
      <w:r w:rsidRPr="00CA36B4">
        <w:rPr>
          <w:rFonts w:ascii="Arial" w:hAnsi="Arial" w:cs="Arial"/>
          <w:color w:val="1F1F1F"/>
          <w:shd w:val="clear" w:color="auto" w:fill="FFFFFF"/>
        </w:rPr>
        <w:t>Transparency</w:t>
      </w:r>
      <w:proofErr w:type="spellEnd"/>
      <w:r w:rsidRPr="00CA36B4">
        <w:rPr>
          <w:rFonts w:ascii="Arial" w:hAnsi="Arial" w:cs="Arial"/>
          <w:color w:val="1F1F1F"/>
          <w:shd w:val="clear" w:color="auto" w:fill="FFFFFF"/>
        </w:rPr>
        <w:t xml:space="preserve">. En </w:t>
      </w:r>
      <w:proofErr w:type="spellStart"/>
      <w:r w:rsidRPr="00CA36B4">
        <w:rPr>
          <w:rFonts w:ascii="Arial" w:hAnsi="Arial" w:cs="Arial"/>
          <w:color w:val="1F1F1F"/>
          <w:shd w:val="clear" w:color="auto" w:fill="FFFFFF"/>
        </w:rPr>
        <w:t>Dubber</w:t>
      </w:r>
      <w:proofErr w:type="spellEnd"/>
      <w:r w:rsidRPr="00CA36B4">
        <w:rPr>
          <w:rFonts w:ascii="Arial" w:hAnsi="Arial" w:cs="Arial"/>
          <w:color w:val="1F1F1F"/>
          <w:shd w:val="clear" w:color="auto" w:fill="FFFFFF"/>
        </w:rPr>
        <w:t>, M. D., Pasquale, F., &amp; Das, S. (</w:t>
      </w:r>
      <w:proofErr w:type="spellStart"/>
      <w:r w:rsidRPr="00CA36B4">
        <w:rPr>
          <w:rFonts w:ascii="Arial" w:hAnsi="Arial" w:cs="Arial"/>
          <w:color w:val="1F1F1F"/>
          <w:shd w:val="clear" w:color="auto" w:fill="FFFFFF"/>
        </w:rPr>
        <w:t>Eds</w:t>
      </w:r>
      <w:proofErr w:type="spellEnd"/>
      <w:r w:rsidRPr="00CA36B4">
        <w:rPr>
          <w:rFonts w:ascii="Arial" w:hAnsi="Arial" w:cs="Arial"/>
          <w:color w:val="1F1F1F"/>
          <w:shd w:val="clear" w:color="auto" w:fill="FFFFFF"/>
        </w:rPr>
        <w:t xml:space="preserve">), </w:t>
      </w:r>
      <w:proofErr w:type="spellStart"/>
      <w:r w:rsidRPr="00CA36B4">
        <w:rPr>
          <w:rFonts w:ascii="Arial" w:hAnsi="Arial" w:cs="Arial"/>
          <w:color w:val="1F1F1F"/>
          <w:shd w:val="clear" w:color="auto" w:fill="FFFFFF"/>
        </w:rPr>
        <w:t>The</w:t>
      </w:r>
      <w:proofErr w:type="spellEnd"/>
      <w:r w:rsidRPr="00CA36B4">
        <w:rPr>
          <w:rFonts w:ascii="Arial" w:hAnsi="Arial" w:cs="Arial"/>
          <w:color w:val="1F1F1F"/>
          <w:shd w:val="clear" w:color="auto" w:fill="FFFFFF"/>
        </w:rPr>
        <w:t xml:space="preserve"> Oxford </w:t>
      </w:r>
      <w:proofErr w:type="spellStart"/>
      <w:r w:rsidRPr="00CA36B4">
        <w:rPr>
          <w:rFonts w:ascii="Arial" w:hAnsi="Arial" w:cs="Arial"/>
          <w:color w:val="1F1F1F"/>
          <w:shd w:val="clear" w:color="auto" w:fill="FFFFFF"/>
        </w:rPr>
        <w:t>Handbook</w:t>
      </w:r>
      <w:proofErr w:type="spellEnd"/>
      <w:r w:rsidRPr="00CA36B4">
        <w:rPr>
          <w:rFonts w:ascii="Arial" w:hAnsi="Arial" w:cs="Arial"/>
          <w:color w:val="1F1F1F"/>
          <w:shd w:val="clear" w:color="auto" w:fill="FFFFFF"/>
        </w:rPr>
        <w:t xml:space="preserve"> </w:t>
      </w:r>
      <w:proofErr w:type="spellStart"/>
      <w:r w:rsidRPr="00CA36B4">
        <w:rPr>
          <w:rFonts w:ascii="Arial" w:hAnsi="Arial" w:cs="Arial"/>
          <w:color w:val="1F1F1F"/>
          <w:shd w:val="clear" w:color="auto" w:fill="FFFFFF"/>
        </w:rPr>
        <w:t>of</w:t>
      </w:r>
      <w:proofErr w:type="spellEnd"/>
      <w:r w:rsidRPr="00CA36B4">
        <w:rPr>
          <w:rFonts w:ascii="Arial" w:hAnsi="Arial" w:cs="Arial"/>
          <w:color w:val="1F1F1F"/>
          <w:shd w:val="clear" w:color="auto" w:fill="FFFFFF"/>
        </w:rPr>
        <w:t xml:space="preserve"> </w:t>
      </w:r>
      <w:proofErr w:type="spellStart"/>
      <w:r w:rsidRPr="00CA36B4">
        <w:rPr>
          <w:rFonts w:ascii="Arial" w:hAnsi="Arial" w:cs="Arial"/>
          <w:color w:val="1F1F1F"/>
          <w:shd w:val="clear" w:color="auto" w:fill="FFFFFF"/>
        </w:rPr>
        <w:t>Ethics</w:t>
      </w:r>
      <w:proofErr w:type="spellEnd"/>
      <w:r w:rsidRPr="00CA36B4">
        <w:rPr>
          <w:rFonts w:ascii="Arial" w:hAnsi="Arial" w:cs="Arial"/>
          <w:color w:val="1F1F1F"/>
          <w:shd w:val="clear" w:color="auto" w:fill="FFFFFF"/>
        </w:rPr>
        <w:t xml:space="preserve"> </w:t>
      </w:r>
      <w:proofErr w:type="spellStart"/>
      <w:r w:rsidRPr="00CA36B4">
        <w:rPr>
          <w:rFonts w:ascii="Arial" w:hAnsi="Arial" w:cs="Arial"/>
          <w:color w:val="1F1F1F"/>
          <w:shd w:val="clear" w:color="auto" w:fill="FFFFFF"/>
        </w:rPr>
        <w:t>of</w:t>
      </w:r>
      <w:proofErr w:type="spellEnd"/>
      <w:r w:rsidRPr="00CA36B4">
        <w:rPr>
          <w:rFonts w:ascii="Arial" w:hAnsi="Arial" w:cs="Arial"/>
          <w:color w:val="1F1F1F"/>
          <w:shd w:val="clear" w:color="auto" w:fill="FFFFFF"/>
        </w:rPr>
        <w:t xml:space="preserve"> AI (pp. 197-213). Oxford </w:t>
      </w:r>
      <w:proofErr w:type="spellStart"/>
      <w:r w:rsidRPr="00CA36B4">
        <w:rPr>
          <w:rFonts w:ascii="Arial" w:hAnsi="Arial" w:cs="Arial"/>
          <w:color w:val="1F1F1F"/>
          <w:shd w:val="clear" w:color="auto" w:fill="FFFFFF"/>
        </w:rPr>
        <w:t>University</w:t>
      </w:r>
      <w:proofErr w:type="spellEnd"/>
      <w:r w:rsidRPr="00CA36B4">
        <w:rPr>
          <w:rFonts w:ascii="Arial" w:hAnsi="Arial" w:cs="Arial"/>
          <w:color w:val="1F1F1F"/>
          <w:shd w:val="clear" w:color="auto" w:fill="FFFFFF"/>
        </w:rPr>
        <w:t xml:space="preserve"> </w:t>
      </w:r>
      <w:proofErr w:type="spellStart"/>
      <w:r w:rsidRPr="00CA36B4">
        <w:rPr>
          <w:rFonts w:ascii="Arial" w:hAnsi="Arial" w:cs="Arial"/>
          <w:color w:val="1F1F1F"/>
          <w:shd w:val="clear" w:color="auto" w:fill="FFFFFF"/>
        </w:rPr>
        <w:t>Press</w:t>
      </w:r>
      <w:proofErr w:type="spellEnd"/>
      <w:r w:rsidRPr="00CA36B4">
        <w:rPr>
          <w:rFonts w:ascii="Arial" w:hAnsi="Arial" w:cs="Arial"/>
          <w:color w:val="1F1F1F"/>
          <w:shd w:val="clear" w:color="auto" w:fill="FFFFFF"/>
        </w:rPr>
        <w:t>.</w:t>
      </w:r>
    </w:p>
    <w:p w14:paraId="668CEC12" w14:textId="77777777" w:rsidR="00DE79FD" w:rsidRPr="00DE79FD" w:rsidRDefault="00DE79FD" w:rsidP="00DE79FD">
      <w:pPr>
        <w:pStyle w:val="Prrafodelista"/>
        <w:rPr>
          <w:rFonts w:ascii="Arial" w:eastAsia="Times New Roman" w:hAnsi="Arial" w:cs="Arial"/>
          <w:color w:val="333333"/>
          <w:lang w:eastAsia="es-CO"/>
        </w:rPr>
      </w:pPr>
    </w:p>
    <w:p w14:paraId="4FCF86F3" w14:textId="490F6573" w:rsidR="00DE79FD" w:rsidRPr="00530CE2" w:rsidRDefault="00DE79FD" w:rsidP="00DE79FD">
      <w:pPr>
        <w:pStyle w:val="Prrafodelista"/>
        <w:numPr>
          <w:ilvl w:val="0"/>
          <w:numId w:val="5"/>
        </w:numPr>
        <w:shd w:val="clear" w:color="auto" w:fill="FFFFFF"/>
        <w:spacing w:after="0" w:line="240" w:lineRule="auto"/>
        <w:rPr>
          <w:rFonts w:ascii="Arial" w:eastAsia="Times New Roman" w:hAnsi="Arial" w:cs="Arial"/>
          <w:b/>
          <w:bCs/>
          <w:color w:val="333333"/>
          <w:sz w:val="21"/>
          <w:szCs w:val="21"/>
          <w:lang w:eastAsia="es-CO"/>
        </w:rPr>
      </w:pPr>
      <w:proofErr w:type="spellStart"/>
      <w:r>
        <w:rPr>
          <w:rFonts w:ascii="Arial" w:hAnsi="Arial" w:cs="Arial"/>
          <w:color w:val="1F1F1F"/>
          <w:shd w:val="clear" w:color="auto" w:fill="FFFFFF"/>
        </w:rPr>
        <w:t>Fjeld</w:t>
      </w:r>
      <w:proofErr w:type="spellEnd"/>
      <w:r>
        <w:rPr>
          <w:rFonts w:ascii="Arial" w:hAnsi="Arial" w:cs="Arial"/>
          <w:color w:val="1F1F1F"/>
          <w:shd w:val="clear" w:color="auto" w:fill="FFFFFF"/>
        </w:rPr>
        <w:t xml:space="preserve">, J., </w:t>
      </w:r>
      <w:proofErr w:type="spellStart"/>
      <w:r>
        <w:rPr>
          <w:rFonts w:ascii="Arial" w:hAnsi="Arial" w:cs="Arial"/>
          <w:color w:val="1F1F1F"/>
          <w:shd w:val="clear" w:color="auto" w:fill="FFFFFF"/>
        </w:rPr>
        <w:t>Achten</w:t>
      </w:r>
      <w:proofErr w:type="spellEnd"/>
      <w:r>
        <w:rPr>
          <w:rFonts w:ascii="Arial" w:hAnsi="Arial" w:cs="Arial"/>
          <w:color w:val="1F1F1F"/>
          <w:shd w:val="clear" w:color="auto" w:fill="FFFFFF"/>
        </w:rPr>
        <w:t xml:space="preserve">, N., </w:t>
      </w:r>
      <w:proofErr w:type="spellStart"/>
      <w:r>
        <w:rPr>
          <w:rFonts w:ascii="Arial" w:hAnsi="Arial" w:cs="Arial"/>
          <w:color w:val="1F1F1F"/>
          <w:shd w:val="clear" w:color="auto" w:fill="FFFFFF"/>
        </w:rPr>
        <w:t>Hilligoss</w:t>
      </w:r>
      <w:proofErr w:type="spellEnd"/>
      <w:r>
        <w:rPr>
          <w:rFonts w:ascii="Arial" w:hAnsi="Arial" w:cs="Arial"/>
          <w:color w:val="1F1F1F"/>
          <w:shd w:val="clear" w:color="auto" w:fill="FFFFFF"/>
        </w:rPr>
        <w:t xml:space="preserve">, H., Nagy, A., &amp; </w:t>
      </w:r>
      <w:proofErr w:type="spellStart"/>
      <w:r>
        <w:rPr>
          <w:rFonts w:ascii="Arial" w:hAnsi="Arial" w:cs="Arial"/>
          <w:color w:val="1F1F1F"/>
          <w:shd w:val="clear" w:color="auto" w:fill="FFFFFF"/>
        </w:rPr>
        <w:t>Srikumar</w:t>
      </w:r>
      <w:proofErr w:type="spellEnd"/>
      <w:r>
        <w:rPr>
          <w:rFonts w:ascii="Arial" w:hAnsi="Arial" w:cs="Arial"/>
          <w:color w:val="1F1F1F"/>
          <w:shd w:val="clear" w:color="auto" w:fill="FFFFFF"/>
        </w:rPr>
        <w:t xml:space="preserve">, M. (2020). </w:t>
      </w:r>
      <w:proofErr w:type="spellStart"/>
      <w:r>
        <w:rPr>
          <w:rFonts w:ascii="Arial" w:hAnsi="Arial" w:cs="Arial"/>
          <w:color w:val="1F1F1F"/>
          <w:shd w:val="clear" w:color="auto" w:fill="FFFFFF"/>
        </w:rPr>
        <w:t>Principled</w:t>
      </w:r>
      <w:proofErr w:type="spellEnd"/>
      <w:r>
        <w:rPr>
          <w:rFonts w:ascii="Arial" w:hAnsi="Arial" w:cs="Arial"/>
          <w:color w:val="1F1F1F"/>
          <w:shd w:val="clear" w:color="auto" w:fill="FFFFFF"/>
        </w:rPr>
        <w:t xml:space="preserve"> Artificial </w:t>
      </w:r>
      <w:proofErr w:type="spellStart"/>
      <w:r>
        <w:rPr>
          <w:rFonts w:ascii="Arial" w:hAnsi="Arial" w:cs="Arial"/>
          <w:color w:val="1F1F1F"/>
          <w:shd w:val="clear" w:color="auto" w:fill="FFFFFF"/>
        </w:rPr>
        <w:t>Intelligence</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Mapping</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Consensus</w:t>
      </w:r>
      <w:proofErr w:type="spellEnd"/>
      <w:r>
        <w:rPr>
          <w:rFonts w:ascii="Arial" w:hAnsi="Arial" w:cs="Arial"/>
          <w:color w:val="1F1F1F"/>
          <w:shd w:val="clear" w:color="auto" w:fill="FFFFFF"/>
        </w:rPr>
        <w:t xml:space="preserve"> in </w:t>
      </w:r>
      <w:proofErr w:type="spellStart"/>
      <w:r>
        <w:rPr>
          <w:rFonts w:ascii="Arial" w:hAnsi="Arial" w:cs="Arial"/>
          <w:color w:val="1F1F1F"/>
          <w:shd w:val="clear" w:color="auto" w:fill="FFFFFF"/>
        </w:rPr>
        <w:t>Ethical</w:t>
      </w:r>
      <w:proofErr w:type="spellEnd"/>
      <w:r>
        <w:rPr>
          <w:rFonts w:ascii="Arial" w:hAnsi="Arial" w:cs="Arial"/>
          <w:color w:val="1F1F1F"/>
          <w:shd w:val="clear" w:color="auto" w:fill="FFFFFF"/>
        </w:rPr>
        <w:t xml:space="preserve"> and </w:t>
      </w:r>
      <w:proofErr w:type="spellStart"/>
      <w:r>
        <w:rPr>
          <w:rFonts w:ascii="Arial" w:hAnsi="Arial" w:cs="Arial"/>
          <w:color w:val="1F1F1F"/>
          <w:shd w:val="clear" w:color="auto" w:fill="FFFFFF"/>
        </w:rPr>
        <w:t>Rights-Based</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Approaches</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to</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Principles</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for</w:t>
      </w:r>
      <w:proofErr w:type="spellEnd"/>
      <w:r>
        <w:rPr>
          <w:rFonts w:ascii="Arial" w:hAnsi="Arial" w:cs="Arial"/>
          <w:color w:val="1F1F1F"/>
          <w:shd w:val="clear" w:color="auto" w:fill="FFFFFF"/>
        </w:rPr>
        <w:t xml:space="preserve"> AI (SSRN </w:t>
      </w:r>
      <w:proofErr w:type="spellStart"/>
      <w:r>
        <w:rPr>
          <w:rFonts w:ascii="Arial" w:hAnsi="Arial" w:cs="Arial"/>
          <w:color w:val="1F1F1F"/>
          <w:shd w:val="clear" w:color="auto" w:fill="FFFFFF"/>
        </w:rPr>
        <w:t>Scholarly</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Paper</w:t>
      </w:r>
      <w:proofErr w:type="spellEnd"/>
      <w:r>
        <w:rPr>
          <w:rFonts w:ascii="Arial" w:hAnsi="Arial" w:cs="Arial"/>
          <w:color w:val="1F1F1F"/>
          <w:shd w:val="clear" w:color="auto" w:fill="FFFFFF"/>
        </w:rPr>
        <w:t xml:space="preserve"> No. 3518482). Social </w:t>
      </w:r>
      <w:proofErr w:type="spellStart"/>
      <w:r>
        <w:rPr>
          <w:rFonts w:ascii="Arial" w:hAnsi="Arial" w:cs="Arial"/>
          <w:color w:val="1F1F1F"/>
          <w:shd w:val="clear" w:color="auto" w:fill="FFFFFF"/>
        </w:rPr>
        <w:t>Science</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Research</w:t>
      </w:r>
      <w:proofErr w:type="spellEnd"/>
      <w:r>
        <w:rPr>
          <w:rFonts w:ascii="Arial" w:hAnsi="Arial" w:cs="Arial"/>
          <w:color w:val="1F1F1F"/>
          <w:shd w:val="clear" w:color="auto" w:fill="FFFFFF"/>
        </w:rPr>
        <w:t xml:space="preserve"> Network. </w:t>
      </w:r>
      <w:hyperlink r:id="rId8" w:history="1">
        <w:r w:rsidR="00FF71E6" w:rsidRPr="00491B5B">
          <w:rPr>
            <w:rStyle w:val="Hipervnculo"/>
            <w:rFonts w:ascii="Arial" w:hAnsi="Arial" w:cs="Arial"/>
            <w:shd w:val="clear" w:color="auto" w:fill="FFFFFF"/>
          </w:rPr>
          <w:t>https://doi.org/10.2139/ssrn.3518482</w:t>
        </w:r>
      </w:hyperlink>
    </w:p>
    <w:p w14:paraId="408CE7A4" w14:textId="77777777" w:rsidR="00530CE2" w:rsidRPr="00530CE2" w:rsidRDefault="00530CE2" w:rsidP="00530CE2">
      <w:pPr>
        <w:pStyle w:val="Prrafodelista"/>
        <w:rPr>
          <w:rFonts w:ascii="Arial" w:eastAsia="Times New Roman" w:hAnsi="Arial" w:cs="Arial"/>
          <w:b/>
          <w:bCs/>
          <w:color w:val="333333"/>
          <w:sz w:val="21"/>
          <w:szCs w:val="21"/>
          <w:lang w:eastAsia="es-CO"/>
        </w:rPr>
      </w:pPr>
    </w:p>
    <w:p w14:paraId="522069EF" w14:textId="7360D999" w:rsidR="00530CE2" w:rsidRPr="00884A50" w:rsidRDefault="00530CE2" w:rsidP="00DE79FD">
      <w:pPr>
        <w:pStyle w:val="Prrafodelista"/>
        <w:numPr>
          <w:ilvl w:val="0"/>
          <w:numId w:val="5"/>
        </w:numPr>
        <w:shd w:val="clear" w:color="auto" w:fill="FFFFFF"/>
        <w:spacing w:after="0" w:line="240" w:lineRule="auto"/>
        <w:rPr>
          <w:rFonts w:ascii="Arial" w:eastAsia="Times New Roman" w:hAnsi="Arial" w:cs="Arial"/>
          <w:b/>
          <w:bCs/>
          <w:color w:val="333333"/>
          <w:sz w:val="21"/>
          <w:szCs w:val="21"/>
          <w:lang w:eastAsia="es-CO"/>
        </w:rPr>
      </w:pPr>
      <w:proofErr w:type="spellStart"/>
      <w:r>
        <w:rPr>
          <w:rFonts w:ascii="Arial" w:hAnsi="Arial" w:cs="Arial"/>
          <w:color w:val="1F1F1F"/>
          <w:shd w:val="clear" w:color="auto" w:fill="FFFFFF"/>
        </w:rPr>
        <w:t>Leavy</w:t>
      </w:r>
      <w:proofErr w:type="spellEnd"/>
      <w:r>
        <w:rPr>
          <w:rFonts w:ascii="Arial" w:hAnsi="Arial" w:cs="Arial"/>
          <w:color w:val="1F1F1F"/>
          <w:shd w:val="clear" w:color="auto" w:fill="FFFFFF"/>
        </w:rPr>
        <w:t xml:space="preserve">, S., </w:t>
      </w:r>
      <w:proofErr w:type="spellStart"/>
      <w:r>
        <w:rPr>
          <w:rFonts w:ascii="Arial" w:hAnsi="Arial" w:cs="Arial"/>
          <w:color w:val="1F1F1F"/>
          <w:shd w:val="clear" w:color="auto" w:fill="FFFFFF"/>
        </w:rPr>
        <w:t>O’Sullivan</w:t>
      </w:r>
      <w:proofErr w:type="spellEnd"/>
      <w:r>
        <w:rPr>
          <w:rFonts w:ascii="Arial" w:hAnsi="Arial" w:cs="Arial"/>
          <w:color w:val="1F1F1F"/>
          <w:shd w:val="clear" w:color="auto" w:fill="FFFFFF"/>
        </w:rPr>
        <w:t xml:space="preserve">, B., &amp; </w:t>
      </w:r>
      <w:proofErr w:type="spellStart"/>
      <w:r>
        <w:rPr>
          <w:rFonts w:ascii="Arial" w:hAnsi="Arial" w:cs="Arial"/>
          <w:color w:val="1F1F1F"/>
          <w:shd w:val="clear" w:color="auto" w:fill="FFFFFF"/>
        </w:rPr>
        <w:t>Siapera</w:t>
      </w:r>
      <w:proofErr w:type="spellEnd"/>
      <w:r>
        <w:rPr>
          <w:rFonts w:ascii="Arial" w:hAnsi="Arial" w:cs="Arial"/>
          <w:color w:val="1F1F1F"/>
          <w:shd w:val="clear" w:color="auto" w:fill="FFFFFF"/>
        </w:rPr>
        <w:t xml:space="preserve">, E. (2020). Data, </w:t>
      </w:r>
      <w:proofErr w:type="spellStart"/>
      <w:r>
        <w:rPr>
          <w:rFonts w:ascii="Arial" w:hAnsi="Arial" w:cs="Arial"/>
          <w:color w:val="1F1F1F"/>
          <w:shd w:val="clear" w:color="auto" w:fill="FFFFFF"/>
        </w:rPr>
        <w:t>Power</w:t>
      </w:r>
      <w:proofErr w:type="spellEnd"/>
      <w:r>
        <w:rPr>
          <w:rFonts w:ascii="Arial" w:hAnsi="Arial" w:cs="Arial"/>
          <w:color w:val="1F1F1F"/>
          <w:shd w:val="clear" w:color="auto" w:fill="FFFFFF"/>
        </w:rPr>
        <w:t xml:space="preserve"> and </w:t>
      </w:r>
      <w:proofErr w:type="spellStart"/>
      <w:r>
        <w:rPr>
          <w:rFonts w:ascii="Arial" w:hAnsi="Arial" w:cs="Arial"/>
          <w:color w:val="1F1F1F"/>
          <w:shd w:val="clear" w:color="auto" w:fill="FFFFFF"/>
        </w:rPr>
        <w:t>Bias</w:t>
      </w:r>
      <w:proofErr w:type="spellEnd"/>
      <w:r>
        <w:rPr>
          <w:rFonts w:ascii="Arial" w:hAnsi="Arial" w:cs="Arial"/>
          <w:color w:val="1F1F1F"/>
          <w:shd w:val="clear" w:color="auto" w:fill="FFFFFF"/>
        </w:rPr>
        <w:t xml:space="preserve"> in Artificial </w:t>
      </w:r>
      <w:proofErr w:type="spellStart"/>
      <w:r>
        <w:rPr>
          <w:rFonts w:ascii="Arial" w:hAnsi="Arial" w:cs="Arial"/>
          <w:color w:val="1F1F1F"/>
          <w:shd w:val="clear" w:color="auto" w:fill="FFFFFF"/>
        </w:rPr>
        <w:t>Intelligence</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ArXiv</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abs</w:t>
      </w:r>
      <w:proofErr w:type="spellEnd"/>
      <w:r>
        <w:rPr>
          <w:rFonts w:ascii="Arial" w:hAnsi="Arial" w:cs="Arial"/>
          <w:color w:val="1F1F1F"/>
          <w:shd w:val="clear" w:color="auto" w:fill="FFFFFF"/>
        </w:rPr>
        <w:t>/2008.07341.</w:t>
      </w:r>
    </w:p>
    <w:p w14:paraId="15D7AB35" w14:textId="77777777" w:rsidR="00884A50" w:rsidRPr="00884A50" w:rsidRDefault="00884A50" w:rsidP="00884A50">
      <w:pPr>
        <w:pStyle w:val="Prrafodelista"/>
        <w:rPr>
          <w:rFonts w:ascii="Arial" w:eastAsia="Times New Roman" w:hAnsi="Arial" w:cs="Arial"/>
          <w:b/>
          <w:bCs/>
          <w:color w:val="333333"/>
          <w:sz w:val="21"/>
          <w:szCs w:val="21"/>
          <w:lang w:eastAsia="es-CO"/>
        </w:rPr>
      </w:pPr>
    </w:p>
    <w:p w14:paraId="0AA277B9" w14:textId="5808777A" w:rsidR="00884A50" w:rsidRPr="00FF71E6" w:rsidRDefault="00884A50" w:rsidP="00DE79FD">
      <w:pPr>
        <w:pStyle w:val="Prrafodelista"/>
        <w:numPr>
          <w:ilvl w:val="0"/>
          <w:numId w:val="5"/>
        </w:numPr>
        <w:shd w:val="clear" w:color="auto" w:fill="FFFFFF"/>
        <w:spacing w:after="0" w:line="240" w:lineRule="auto"/>
        <w:rPr>
          <w:rFonts w:ascii="Arial" w:eastAsia="Times New Roman" w:hAnsi="Arial" w:cs="Arial"/>
          <w:b/>
          <w:bCs/>
          <w:color w:val="333333"/>
          <w:sz w:val="21"/>
          <w:szCs w:val="21"/>
          <w:lang w:eastAsia="es-CO"/>
        </w:rPr>
      </w:pPr>
      <w:proofErr w:type="spellStart"/>
      <w:r>
        <w:rPr>
          <w:rFonts w:ascii="Arial" w:hAnsi="Arial" w:cs="Arial"/>
          <w:color w:val="1F1F1F"/>
          <w:shd w:val="clear" w:color="auto" w:fill="FFFFFF"/>
        </w:rPr>
        <w:t>Mulligan</w:t>
      </w:r>
      <w:proofErr w:type="spellEnd"/>
      <w:r>
        <w:rPr>
          <w:rFonts w:ascii="Arial" w:hAnsi="Arial" w:cs="Arial"/>
          <w:color w:val="1F1F1F"/>
          <w:shd w:val="clear" w:color="auto" w:fill="FFFFFF"/>
        </w:rPr>
        <w:t xml:space="preserve">, D. K., Kroll, J. A., </w:t>
      </w:r>
      <w:proofErr w:type="spellStart"/>
      <w:r>
        <w:rPr>
          <w:rFonts w:ascii="Arial" w:hAnsi="Arial" w:cs="Arial"/>
          <w:color w:val="1F1F1F"/>
          <w:shd w:val="clear" w:color="auto" w:fill="FFFFFF"/>
        </w:rPr>
        <w:t>Kohli</w:t>
      </w:r>
      <w:proofErr w:type="spellEnd"/>
      <w:r>
        <w:rPr>
          <w:rFonts w:ascii="Arial" w:hAnsi="Arial" w:cs="Arial"/>
          <w:color w:val="1F1F1F"/>
          <w:shd w:val="clear" w:color="auto" w:fill="FFFFFF"/>
        </w:rPr>
        <w:t xml:space="preserve">, N., &amp; Wong, R. Y. (2019). </w:t>
      </w:r>
      <w:proofErr w:type="spellStart"/>
      <w:r>
        <w:rPr>
          <w:rFonts w:ascii="Arial" w:hAnsi="Arial" w:cs="Arial"/>
          <w:color w:val="1F1F1F"/>
          <w:shd w:val="clear" w:color="auto" w:fill="FFFFFF"/>
        </w:rPr>
        <w:t>This</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Thing</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Called</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Fairness</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Disciplinary</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Confusion</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Realizing</w:t>
      </w:r>
      <w:proofErr w:type="spellEnd"/>
      <w:r>
        <w:rPr>
          <w:rFonts w:ascii="Arial" w:hAnsi="Arial" w:cs="Arial"/>
          <w:color w:val="1F1F1F"/>
          <w:shd w:val="clear" w:color="auto" w:fill="FFFFFF"/>
        </w:rPr>
        <w:t xml:space="preserve"> a </w:t>
      </w:r>
      <w:proofErr w:type="spellStart"/>
      <w:r>
        <w:rPr>
          <w:rFonts w:ascii="Arial" w:hAnsi="Arial" w:cs="Arial"/>
          <w:color w:val="1F1F1F"/>
          <w:shd w:val="clear" w:color="auto" w:fill="FFFFFF"/>
        </w:rPr>
        <w:t>Value</w:t>
      </w:r>
      <w:proofErr w:type="spellEnd"/>
      <w:r>
        <w:rPr>
          <w:rFonts w:ascii="Arial" w:hAnsi="Arial" w:cs="Arial"/>
          <w:color w:val="1F1F1F"/>
          <w:shd w:val="clear" w:color="auto" w:fill="FFFFFF"/>
        </w:rPr>
        <w:t xml:space="preserve"> in </w:t>
      </w:r>
      <w:proofErr w:type="spellStart"/>
      <w:r>
        <w:rPr>
          <w:rFonts w:ascii="Arial" w:hAnsi="Arial" w:cs="Arial"/>
          <w:color w:val="1F1F1F"/>
          <w:shd w:val="clear" w:color="auto" w:fill="FFFFFF"/>
        </w:rPr>
        <w:t>Technology</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Proceedings</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of</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the</w:t>
      </w:r>
      <w:proofErr w:type="spellEnd"/>
      <w:r>
        <w:rPr>
          <w:rFonts w:ascii="Arial" w:hAnsi="Arial" w:cs="Arial"/>
          <w:color w:val="1F1F1F"/>
          <w:shd w:val="clear" w:color="auto" w:fill="FFFFFF"/>
        </w:rPr>
        <w:t xml:space="preserve"> ACM </w:t>
      </w:r>
      <w:proofErr w:type="spellStart"/>
      <w:r>
        <w:rPr>
          <w:rFonts w:ascii="Arial" w:hAnsi="Arial" w:cs="Arial"/>
          <w:color w:val="1F1F1F"/>
          <w:shd w:val="clear" w:color="auto" w:fill="FFFFFF"/>
        </w:rPr>
        <w:t>on</w:t>
      </w:r>
      <w:proofErr w:type="spellEnd"/>
      <w:r>
        <w:rPr>
          <w:rFonts w:ascii="Arial" w:hAnsi="Arial" w:cs="Arial"/>
          <w:color w:val="1F1F1F"/>
          <w:shd w:val="clear" w:color="auto" w:fill="FFFFFF"/>
        </w:rPr>
        <w:t xml:space="preserve"> Human-</w:t>
      </w:r>
      <w:proofErr w:type="spellStart"/>
      <w:r>
        <w:rPr>
          <w:rFonts w:ascii="Arial" w:hAnsi="Arial" w:cs="Arial"/>
          <w:color w:val="1F1F1F"/>
          <w:shd w:val="clear" w:color="auto" w:fill="FFFFFF"/>
        </w:rPr>
        <w:t>Computer</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Interaction</w:t>
      </w:r>
      <w:proofErr w:type="spellEnd"/>
      <w:r>
        <w:rPr>
          <w:rFonts w:ascii="Arial" w:hAnsi="Arial" w:cs="Arial"/>
          <w:color w:val="1F1F1F"/>
          <w:shd w:val="clear" w:color="auto" w:fill="FFFFFF"/>
        </w:rPr>
        <w:t>, 3(CSCW), 1–36.</w:t>
      </w:r>
    </w:p>
    <w:p w14:paraId="6EB3C0FF" w14:textId="77777777" w:rsidR="00FF71E6" w:rsidRPr="00FF71E6" w:rsidRDefault="00FF71E6" w:rsidP="00FF71E6">
      <w:pPr>
        <w:pStyle w:val="Prrafodelista"/>
        <w:rPr>
          <w:rFonts w:ascii="Arial" w:eastAsia="Times New Roman" w:hAnsi="Arial" w:cs="Arial"/>
          <w:b/>
          <w:bCs/>
          <w:color w:val="333333"/>
          <w:sz w:val="21"/>
          <w:szCs w:val="21"/>
          <w:lang w:eastAsia="es-CO"/>
        </w:rPr>
      </w:pPr>
    </w:p>
    <w:p w14:paraId="14DF1C39" w14:textId="60C673CF" w:rsidR="00FF71E6" w:rsidRPr="00B11145" w:rsidRDefault="00FF71E6" w:rsidP="00DE79FD">
      <w:pPr>
        <w:pStyle w:val="Prrafodelista"/>
        <w:numPr>
          <w:ilvl w:val="0"/>
          <w:numId w:val="5"/>
        </w:numPr>
        <w:shd w:val="clear" w:color="auto" w:fill="FFFFFF"/>
        <w:spacing w:after="0" w:line="240" w:lineRule="auto"/>
        <w:rPr>
          <w:rFonts w:ascii="Arial" w:eastAsia="Times New Roman" w:hAnsi="Arial" w:cs="Arial"/>
          <w:b/>
          <w:bCs/>
          <w:color w:val="333333"/>
          <w:sz w:val="21"/>
          <w:szCs w:val="21"/>
          <w:lang w:eastAsia="es-CO"/>
        </w:rPr>
      </w:pPr>
      <w:proofErr w:type="spellStart"/>
      <w:r>
        <w:rPr>
          <w:rFonts w:ascii="Arial" w:hAnsi="Arial" w:cs="Arial"/>
          <w:color w:val="1F1F1F"/>
          <w:shd w:val="clear" w:color="auto" w:fill="FFFFFF"/>
        </w:rPr>
        <w:t>Varsha</w:t>
      </w:r>
      <w:proofErr w:type="spellEnd"/>
      <w:r>
        <w:rPr>
          <w:rFonts w:ascii="Arial" w:hAnsi="Arial" w:cs="Arial"/>
          <w:color w:val="1F1F1F"/>
          <w:shd w:val="clear" w:color="auto" w:fill="FFFFFF"/>
        </w:rPr>
        <w:t xml:space="preserve">, P.S. (2023). </w:t>
      </w:r>
      <w:proofErr w:type="spellStart"/>
      <w:r>
        <w:rPr>
          <w:rFonts w:ascii="Arial" w:hAnsi="Arial" w:cs="Arial"/>
          <w:color w:val="1F1F1F"/>
          <w:shd w:val="clear" w:color="auto" w:fill="FFFFFF"/>
        </w:rPr>
        <w:t>How</w:t>
      </w:r>
      <w:proofErr w:type="spellEnd"/>
      <w:r>
        <w:rPr>
          <w:rFonts w:ascii="Arial" w:hAnsi="Arial" w:cs="Arial"/>
          <w:color w:val="1F1F1F"/>
          <w:shd w:val="clear" w:color="auto" w:fill="FFFFFF"/>
        </w:rPr>
        <w:t xml:space="preserve"> can </w:t>
      </w:r>
      <w:proofErr w:type="spellStart"/>
      <w:r>
        <w:rPr>
          <w:rFonts w:ascii="Arial" w:hAnsi="Arial" w:cs="Arial"/>
          <w:color w:val="1F1F1F"/>
          <w:shd w:val="clear" w:color="auto" w:fill="FFFFFF"/>
        </w:rPr>
        <w:t>we</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manage</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biases</w:t>
      </w:r>
      <w:proofErr w:type="spellEnd"/>
      <w:r>
        <w:rPr>
          <w:rFonts w:ascii="Arial" w:hAnsi="Arial" w:cs="Arial"/>
          <w:color w:val="1F1F1F"/>
          <w:shd w:val="clear" w:color="auto" w:fill="FFFFFF"/>
        </w:rPr>
        <w:t xml:space="preserve"> in artificial </w:t>
      </w:r>
      <w:proofErr w:type="spellStart"/>
      <w:r>
        <w:rPr>
          <w:rFonts w:ascii="Arial" w:hAnsi="Arial" w:cs="Arial"/>
          <w:color w:val="1F1F1F"/>
          <w:shd w:val="clear" w:color="auto" w:fill="FFFFFF"/>
        </w:rPr>
        <w:t>intelligence</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systems</w:t>
      </w:r>
      <w:proofErr w:type="spellEnd"/>
      <w:r>
        <w:rPr>
          <w:rFonts w:ascii="Arial" w:hAnsi="Arial" w:cs="Arial"/>
          <w:color w:val="1F1F1F"/>
          <w:shd w:val="clear" w:color="auto" w:fill="FFFFFF"/>
        </w:rPr>
        <w:t xml:space="preserve"> – A </w:t>
      </w:r>
      <w:proofErr w:type="spellStart"/>
      <w:r>
        <w:rPr>
          <w:rFonts w:ascii="Arial" w:hAnsi="Arial" w:cs="Arial"/>
          <w:color w:val="1F1F1F"/>
          <w:shd w:val="clear" w:color="auto" w:fill="FFFFFF"/>
        </w:rPr>
        <w:t>systematic</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literature</w:t>
      </w:r>
      <w:proofErr w:type="spellEnd"/>
      <w:r>
        <w:rPr>
          <w:rFonts w:ascii="Arial" w:hAnsi="Arial" w:cs="Arial"/>
          <w:color w:val="1F1F1F"/>
          <w:shd w:val="clear" w:color="auto" w:fill="FFFFFF"/>
        </w:rPr>
        <w:t xml:space="preserve"> </w:t>
      </w:r>
      <w:proofErr w:type="spellStart"/>
      <w:r>
        <w:rPr>
          <w:rFonts w:ascii="Arial" w:hAnsi="Arial" w:cs="Arial"/>
          <w:color w:val="1F1F1F"/>
          <w:shd w:val="clear" w:color="auto" w:fill="FFFFFF"/>
        </w:rPr>
        <w:t>review</w:t>
      </w:r>
      <w:proofErr w:type="spellEnd"/>
      <w:r>
        <w:rPr>
          <w:rFonts w:ascii="Arial" w:hAnsi="Arial" w:cs="Arial"/>
          <w:color w:val="1F1F1F"/>
          <w:shd w:val="clear" w:color="auto" w:fill="FFFFFF"/>
        </w:rPr>
        <w:t xml:space="preserve">. International </w:t>
      </w:r>
      <w:proofErr w:type="spellStart"/>
      <w:r>
        <w:rPr>
          <w:rFonts w:ascii="Arial" w:hAnsi="Arial" w:cs="Arial"/>
          <w:color w:val="1F1F1F"/>
          <w:shd w:val="clear" w:color="auto" w:fill="FFFFFF"/>
        </w:rPr>
        <w:t>Journal</w:t>
      </w:r>
      <w:proofErr w:type="spellEnd"/>
      <w:r>
        <w:rPr>
          <w:rFonts w:ascii="Arial" w:hAnsi="Arial" w:cs="Arial"/>
          <w:color w:val="1F1F1F"/>
          <w:shd w:val="clear" w:color="auto" w:fill="FFFFFF"/>
        </w:rPr>
        <w:t xml:space="preserve"> of </w:t>
      </w:r>
      <w:proofErr w:type="spellStart"/>
      <w:r>
        <w:rPr>
          <w:rFonts w:ascii="Arial" w:hAnsi="Arial" w:cs="Arial"/>
          <w:color w:val="1F1F1F"/>
          <w:shd w:val="clear" w:color="auto" w:fill="FFFFFF"/>
        </w:rPr>
        <w:t>Information</w:t>
      </w:r>
      <w:proofErr w:type="spellEnd"/>
      <w:r>
        <w:rPr>
          <w:rFonts w:ascii="Arial" w:hAnsi="Arial" w:cs="Arial"/>
          <w:color w:val="1F1F1F"/>
          <w:shd w:val="clear" w:color="auto" w:fill="FFFFFF"/>
        </w:rPr>
        <w:t xml:space="preserve"> Management Data </w:t>
      </w:r>
      <w:proofErr w:type="spellStart"/>
      <w:r>
        <w:rPr>
          <w:rFonts w:ascii="Arial" w:hAnsi="Arial" w:cs="Arial"/>
          <w:color w:val="1F1F1F"/>
          <w:shd w:val="clear" w:color="auto" w:fill="FFFFFF"/>
        </w:rPr>
        <w:t>Insights</w:t>
      </w:r>
      <w:proofErr w:type="spellEnd"/>
      <w:r>
        <w:rPr>
          <w:rFonts w:ascii="Arial" w:hAnsi="Arial" w:cs="Arial"/>
          <w:color w:val="1F1F1F"/>
          <w:shd w:val="clear" w:color="auto" w:fill="FFFFFF"/>
        </w:rPr>
        <w:t>, 3(1), 100165.</w:t>
      </w:r>
    </w:p>
    <w:p w14:paraId="08CAC8FB" w14:textId="77777777" w:rsidR="00DE79FD" w:rsidRPr="00467623" w:rsidRDefault="00DE79FD" w:rsidP="00DE79FD">
      <w:pPr>
        <w:pStyle w:val="Prrafodelista"/>
        <w:shd w:val="clear" w:color="auto" w:fill="FFFFFF"/>
        <w:spacing w:after="0" w:line="240" w:lineRule="auto"/>
        <w:rPr>
          <w:rFonts w:ascii="Arial" w:eastAsia="Times New Roman" w:hAnsi="Arial" w:cs="Arial"/>
          <w:color w:val="333333"/>
          <w:lang w:eastAsia="es-CO"/>
        </w:rPr>
      </w:pPr>
    </w:p>
    <w:p w14:paraId="7157AF2D" w14:textId="77777777" w:rsidR="00B21052" w:rsidRPr="00337860" w:rsidRDefault="00B21052" w:rsidP="00337860">
      <w:pPr>
        <w:shd w:val="clear" w:color="auto" w:fill="FFFFFF"/>
        <w:spacing w:after="0" w:line="240" w:lineRule="auto"/>
        <w:rPr>
          <w:rFonts w:ascii="Arial" w:eastAsia="Times New Roman" w:hAnsi="Arial" w:cs="Arial"/>
          <w:b/>
          <w:bCs/>
          <w:color w:val="333333"/>
          <w:sz w:val="21"/>
          <w:szCs w:val="21"/>
          <w:lang w:eastAsia="es-CO"/>
        </w:rPr>
      </w:pPr>
    </w:p>
    <w:p w14:paraId="6D61FC48" w14:textId="77777777" w:rsidR="00337860" w:rsidRDefault="00337860" w:rsidP="001F7962">
      <w:pPr>
        <w:pStyle w:val="NormalWeb"/>
        <w:shd w:val="clear" w:color="auto" w:fill="FFFFFF"/>
        <w:spacing w:before="360" w:beforeAutospacing="0" w:after="360" w:afterAutospacing="0"/>
        <w:jc w:val="both"/>
        <w:rPr>
          <w:rFonts w:ascii="Arial" w:hAnsi="Arial" w:cs="Arial"/>
          <w:color w:val="1F1F1F"/>
          <w:sz w:val="22"/>
          <w:szCs w:val="22"/>
        </w:rPr>
      </w:pPr>
    </w:p>
    <w:p w14:paraId="3018C649" w14:textId="77777777" w:rsidR="00F41AFD" w:rsidRPr="001F7962" w:rsidRDefault="00F41AFD" w:rsidP="001F7962">
      <w:pPr>
        <w:pStyle w:val="NormalWeb"/>
        <w:shd w:val="clear" w:color="auto" w:fill="FFFFFF"/>
        <w:spacing w:before="360" w:beforeAutospacing="0" w:after="360" w:afterAutospacing="0"/>
        <w:jc w:val="both"/>
        <w:rPr>
          <w:rFonts w:ascii="Arial" w:hAnsi="Arial" w:cs="Arial"/>
          <w:color w:val="1F1F1F"/>
          <w:sz w:val="22"/>
          <w:szCs w:val="22"/>
        </w:rPr>
      </w:pPr>
    </w:p>
    <w:p w14:paraId="469B9C07" w14:textId="77777777" w:rsidR="00733001" w:rsidRPr="00A87B16" w:rsidRDefault="00733001" w:rsidP="007A49A5">
      <w:pPr>
        <w:pStyle w:val="NormalWeb"/>
        <w:shd w:val="clear" w:color="auto" w:fill="FFFFFF"/>
        <w:spacing w:before="360" w:beforeAutospacing="0" w:after="360" w:afterAutospacing="0"/>
        <w:jc w:val="both"/>
        <w:rPr>
          <w:rFonts w:ascii="Arial" w:hAnsi="Arial" w:cs="Arial"/>
          <w:color w:val="1F1F1F"/>
          <w:sz w:val="22"/>
          <w:szCs w:val="22"/>
        </w:rPr>
      </w:pPr>
    </w:p>
    <w:sectPr w:rsidR="00733001" w:rsidRPr="00A87B16">
      <w:footerReference w:type="even" r:id="rId9"/>
      <w:footerReference w:type="defaul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E0101" w14:textId="77777777" w:rsidR="00CC0F5A" w:rsidRDefault="00CC0F5A" w:rsidP="00FD3CB2">
      <w:pPr>
        <w:spacing w:after="0" w:line="240" w:lineRule="auto"/>
      </w:pPr>
      <w:r>
        <w:separator/>
      </w:r>
    </w:p>
  </w:endnote>
  <w:endnote w:type="continuationSeparator" w:id="0">
    <w:p w14:paraId="72763092" w14:textId="77777777" w:rsidR="00CC0F5A" w:rsidRDefault="00CC0F5A" w:rsidP="00FD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E44B" w14:textId="5F3192C9" w:rsidR="00FD3CB2" w:rsidRDefault="00FD3CB2">
    <w:pPr>
      <w:pStyle w:val="Piedepgina"/>
    </w:pPr>
    <w:r>
      <w:rPr>
        <w:noProof/>
      </w:rPr>
      <mc:AlternateContent>
        <mc:Choice Requires="wps">
          <w:drawing>
            <wp:anchor distT="0" distB="0" distL="0" distR="0" simplePos="0" relativeHeight="251659264" behindDoc="0" locked="0" layoutInCell="1" allowOverlap="1" wp14:anchorId="0BD8FFB7" wp14:editId="3E8FB0D0">
              <wp:simplePos x="635" y="635"/>
              <wp:positionH relativeFrom="page">
                <wp:align>left</wp:align>
              </wp:positionH>
              <wp:positionV relativeFrom="page">
                <wp:align>bottom</wp:align>
              </wp:positionV>
              <wp:extent cx="443865" cy="443865"/>
              <wp:effectExtent l="0" t="0" r="5715" b="0"/>
              <wp:wrapNone/>
              <wp:docPr id="804678469" name="Cuadro de texto 2"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750162" w14:textId="6FC2D2CF" w:rsidR="00FD3CB2" w:rsidRPr="00FD3CB2" w:rsidRDefault="00FD3CB2" w:rsidP="00FD3CB2">
                          <w:pPr>
                            <w:spacing w:after="0"/>
                            <w:rPr>
                              <w:rFonts w:ascii="Calibri" w:eastAsia="Calibri" w:hAnsi="Calibri" w:cs="Calibri"/>
                              <w:noProof/>
                              <w:color w:val="000000"/>
                              <w:sz w:val="24"/>
                              <w:szCs w:val="24"/>
                            </w:rPr>
                          </w:pPr>
                          <w:r w:rsidRPr="00FD3CB2">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D8FFB7" id="_x0000_t202" coordsize="21600,21600" o:spt="202" path="m,l,21600r21600,l21600,xe">
              <v:stroke joinstyle="miter"/>
              <v:path gradientshapeok="t" o:connecttype="rect"/>
            </v:shapetype>
            <v:shape id="Cuadro de texto 2" o:spid="_x0000_s1026" type="#_x0000_t202" alt="Clasificación - Confidenci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C750162" w14:textId="6FC2D2CF" w:rsidR="00FD3CB2" w:rsidRPr="00FD3CB2" w:rsidRDefault="00FD3CB2" w:rsidP="00FD3CB2">
                    <w:pPr>
                      <w:spacing w:after="0"/>
                      <w:rPr>
                        <w:rFonts w:ascii="Calibri" w:eastAsia="Calibri" w:hAnsi="Calibri" w:cs="Calibri"/>
                        <w:noProof/>
                        <w:color w:val="000000"/>
                        <w:sz w:val="24"/>
                        <w:szCs w:val="24"/>
                      </w:rPr>
                    </w:pPr>
                    <w:r w:rsidRPr="00FD3CB2">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881A" w14:textId="0742DA77" w:rsidR="00FD3CB2" w:rsidRDefault="00FD3CB2">
    <w:pPr>
      <w:pStyle w:val="Piedepgina"/>
    </w:pPr>
    <w:r>
      <w:rPr>
        <w:noProof/>
      </w:rPr>
      <mc:AlternateContent>
        <mc:Choice Requires="wps">
          <w:drawing>
            <wp:anchor distT="0" distB="0" distL="0" distR="0" simplePos="0" relativeHeight="251660288" behindDoc="0" locked="0" layoutInCell="1" allowOverlap="1" wp14:anchorId="2AC3AD4C" wp14:editId="0D4E1262">
              <wp:simplePos x="1079500" y="9436100"/>
              <wp:positionH relativeFrom="page">
                <wp:align>left</wp:align>
              </wp:positionH>
              <wp:positionV relativeFrom="page">
                <wp:align>bottom</wp:align>
              </wp:positionV>
              <wp:extent cx="443865" cy="443865"/>
              <wp:effectExtent l="0" t="0" r="5715" b="0"/>
              <wp:wrapNone/>
              <wp:docPr id="2104883262" name="Cuadro de texto 3"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B034D8" w14:textId="50E7F86B" w:rsidR="00FD3CB2" w:rsidRPr="00FD3CB2" w:rsidRDefault="00FD3CB2" w:rsidP="00FD3CB2">
                          <w:pPr>
                            <w:spacing w:after="0"/>
                            <w:rPr>
                              <w:rFonts w:ascii="Calibri" w:eastAsia="Calibri" w:hAnsi="Calibri" w:cs="Calibri"/>
                              <w:noProof/>
                              <w:color w:val="000000"/>
                              <w:sz w:val="24"/>
                              <w:szCs w:val="24"/>
                            </w:rPr>
                          </w:pPr>
                          <w:r w:rsidRPr="00FD3CB2">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C3AD4C" id="_x0000_t202" coordsize="21600,21600" o:spt="202" path="m,l,21600r21600,l21600,xe">
              <v:stroke joinstyle="miter"/>
              <v:path gradientshapeok="t" o:connecttype="rect"/>
            </v:shapetype>
            <v:shape id="Cuadro de texto 3" o:spid="_x0000_s1027" type="#_x0000_t202" alt="Clasificación - Confidenc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6B034D8" w14:textId="50E7F86B" w:rsidR="00FD3CB2" w:rsidRPr="00FD3CB2" w:rsidRDefault="00FD3CB2" w:rsidP="00FD3CB2">
                    <w:pPr>
                      <w:spacing w:after="0"/>
                      <w:rPr>
                        <w:rFonts w:ascii="Calibri" w:eastAsia="Calibri" w:hAnsi="Calibri" w:cs="Calibri"/>
                        <w:noProof/>
                        <w:color w:val="000000"/>
                        <w:sz w:val="24"/>
                        <w:szCs w:val="24"/>
                      </w:rPr>
                    </w:pPr>
                    <w:r w:rsidRPr="00FD3CB2">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87A9" w14:textId="432C4338" w:rsidR="00FD3CB2" w:rsidRDefault="00FD3CB2">
    <w:pPr>
      <w:pStyle w:val="Piedepgina"/>
    </w:pPr>
    <w:r>
      <w:rPr>
        <w:noProof/>
      </w:rPr>
      <mc:AlternateContent>
        <mc:Choice Requires="wps">
          <w:drawing>
            <wp:anchor distT="0" distB="0" distL="0" distR="0" simplePos="0" relativeHeight="251658240" behindDoc="0" locked="0" layoutInCell="1" allowOverlap="1" wp14:anchorId="141B9EC7" wp14:editId="2B060852">
              <wp:simplePos x="635" y="635"/>
              <wp:positionH relativeFrom="page">
                <wp:align>left</wp:align>
              </wp:positionH>
              <wp:positionV relativeFrom="page">
                <wp:align>bottom</wp:align>
              </wp:positionV>
              <wp:extent cx="443865" cy="443865"/>
              <wp:effectExtent l="0" t="0" r="5715" b="0"/>
              <wp:wrapNone/>
              <wp:docPr id="881879737" name="Cuadro de texto 1"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28F77A" w14:textId="19AAC94E" w:rsidR="00FD3CB2" w:rsidRPr="00FD3CB2" w:rsidRDefault="00FD3CB2" w:rsidP="00FD3CB2">
                          <w:pPr>
                            <w:spacing w:after="0"/>
                            <w:rPr>
                              <w:rFonts w:ascii="Calibri" w:eastAsia="Calibri" w:hAnsi="Calibri" w:cs="Calibri"/>
                              <w:noProof/>
                              <w:color w:val="000000"/>
                              <w:sz w:val="24"/>
                              <w:szCs w:val="24"/>
                            </w:rPr>
                          </w:pPr>
                          <w:r w:rsidRPr="00FD3CB2">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41B9EC7" id="_x0000_t202" coordsize="21600,21600" o:spt="202" path="m,l,21600r21600,l21600,xe">
              <v:stroke joinstyle="miter"/>
              <v:path gradientshapeok="t" o:connecttype="rect"/>
            </v:shapetype>
            <v:shape id="Cuadro de texto 1" o:spid="_x0000_s1028" type="#_x0000_t202" alt="Clasificación - Confidenc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728F77A" w14:textId="19AAC94E" w:rsidR="00FD3CB2" w:rsidRPr="00FD3CB2" w:rsidRDefault="00FD3CB2" w:rsidP="00FD3CB2">
                    <w:pPr>
                      <w:spacing w:after="0"/>
                      <w:rPr>
                        <w:rFonts w:ascii="Calibri" w:eastAsia="Calibri" w:hAnsi="Calibri" w:cs="Calibri"/>
                        <w:noProof/>
                        <w:color w:val="000000"/>
                        <w:sz w:val="24"/>
                        <w:szCs w:val="24"/>
                      </w:rPr>
                    </w:pPr>
                    <w:r w:rsidRPr="00FD3CB2">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73E22" w14:textId="77777777" w:rsidR="00CC0F5A" w:rsidRDefault="00CC0F5A" w:rsidP="00FD3CB2">
      <w:pPr>
        <w:spacing w:after="0" w:line="240" w:lineRule="auto"/>
      </w:pPr>
      <w:r>
        <w:separator/>
      </w:r>
    </w:p>
  </w:footnote>
  <w:footnote w:type="continuationSeparator" w:id="0">
    <w:p w14:paraId="5956E8D8" w14:textId="77777777" w:rsidR="00CC0F5A" w:rsidRDefault="00CC0F5A" w:rsidP="00FD3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589"/>
    <w:multiLevelType w:val="hybridMultilevel"/>
    <w:tmpl w:val="6F84A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D13DA9"/>
    <w:multiLevelType w:val="multilevel"/>
    <w:tmpl w:val="58C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51EF1"/>
    <w:multiLevelType w:val="multilevel"/>
    <w:tmpl w:val="88D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37A64"/>
    <w:multiLevelType w:val="multilevel"/>
    <w:tmpl w:val="6896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477AA"/>
    <w:multiLevelType w:val="multilevel"/>
    <w:tmpl w:val="00EC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36A6D"/>
    <w:multiLevelType w:val="hybridMultilevel"/>
    <w:tmpl w:val="45F66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76973871">
    <w:abstractNumId w:val="1"/>
  </w:num>
  <w:num w:numId="2" w16cid:durableId="975065726">
    <w:abstractNumId w:val="3"/>
  </w:num>
  <w:num w:numId="3" w16cid:durableId="1691681972">
    <w:abstractNumId w:val="2"/>
  </w:num>
  <w:num w:numId="4" w16cid:durableId="416753926">
    <w:abstractNumId w:val="4"/>
  </w:num>
  <w:num w:numId="5" w16cid:durableId="383601227">
    <w:abstractNumId w:val="5"/>
  </w:num>
  <w:num w:numId="6" w16cid:durableId="1844854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B2"/>
    <w:rsid w:val="0001650D"/>
    <w:rsid w:val="000325C9"/>
    <w:rsid w:val="000326B9"/>
    <w:rsid w:val="00054845"/>
    <w:rsid w:val="000A3A24"/>
    <w:rsid w:val="000A62FE"/>
    <w:rsid w:val="000C4D83"/>
    <w:rsid w:val="000D3EA3"/>
    <w:rsid w:val="000D44B6"/>
    <w:rsid w:val="000E19E4"/>
    <w:rsid w:val="000E5A34"/>
    <w:rsid w:val="000F400E"/>
    <w:rsid w:val="000F6C47"/>
    <w:rsid w:val="00105F0C"/>
    <w:rsid w:val="00112878"/>
    <w:rsid w:val="001564D4"/>
    <w:rsid w:val="00164AEF"/>
    <w:rsid w:val="00176737"/>
    <w:rsid w:val="00190D53"/>
    <w:rsid w:val="00197B3C"/>
    <w:rsid w:val="001F7962"/>
    <w:rsid w:val="00200297"/>
    <w:rsid w:val="00213F39"/>
    <w:rsid w:val="00227F09"/>
    <w:rsid w:val="00247CFD"/>
    <w:rsid w:val="00275613"/>
    <w:rsid w:val="00312E63"/>
    <w:rsid w:val="00330127"/>
    <w:rsid w:val="00337860"/>
    <w:rsid w:val="00366916"/>
    <w:rsid w:val="003A05B8"/>
    <w:rsid w:val="003A571B"/>
    <w:rsid w:val="003A57B4"/>
    <w:rsid w:val="003C00BD"/>
    <w:rsid w:val="003E40CD"/>
    <w:rsid w:val="00463044"/>
    <w:rsid w:val="00467623"/>
    <w:rsid w:val="0047372A"/>
    <w:rsid w:val="00494465"/>
    <w:rsid w:val="004F0F16"/>
    <w:rsid w:val="00506972"/>
    <w:rsid w:val="00507D43"/>
    <w:rsid w:val="005127ED"/>
    <w:rsid w:val="00530CE2"/>
    <w:rsid w:val="005357F5"/>
    <w:rsid w:val="005D5408"/>
    <w:rsid w:val="0060302D"/>
    <w:rsid w:val="006221F6"/>
    <w:rsid w:val="0062473C"/>
    <w:rsid w:val="0064416F"/>
    <w:rsid w:val="0064436E"/>
    <w:rsid w:val="006C7B27"/>
    <w:rsid w:val="006D59C6"/>
    <w:rsid w:val="006E0935"/>
    <w:rsid w:val="006E519B"/>
    <w:rsid w:val="006F054C"/>
    <w:rsid w:val="006F26E5"/>
    <w:rsid w:val="006F38AA"/>
    <w:rsid w:val="00733001"/>
    <w:rsid w:val="00733B67"/>
    <w:rsid w:val="00743190"/>
    <w:rsid w:val="00756AE4"/>
    <w:rsid w:val="007A49A5"/>
    <w:rsid w:val="007C0781"/>
    <w:rsid w:val="007C6CB0"/>
    <w:rsid w:val="007D631F"/>
    <w:rsid w:val="00801B57"/>
    <w:rsid w:val="00810A0B"/>
    <w:rsid w:val="00812FA2"/>
    <w:rsid w:val="008237A3"/>
    <w:rsid w:val="00826DC3"/>
    <w:rsid w:val="00833DAC"/>
    <w:rsid w:val="00843FD1"/>
    <w:rsid w:val="00861249"/>
    <w:rsid w:val="00884A50"/>
    <w:rsid w:val="008A1426"/>
    <w:rsid w:val="008B6EEC"/>
    <w:rsid w:val="008C7681"/>
    <w:rsid w:val="008D4F2E"/>
    <w:rsid w:val="009451EA"/>
    <w:rsid w:val="009567A3"/>
    <w:rsid w:val="00986A26"/>
    <w:rsid w:val="00996AA1"/>
    <w:rsid w:val="009B6050"/>
    <w:rsid w:val="00A02453"/>
    <w:rsid w:val="00A06644"/>
    <w:rsid w:val="00A200AD"/>
    <w:rsid w:val="00A2587E"/>
    <w:rsid w:val="00A2715A"/>
    <w:rsid w:val="00A57EAC"/>
    <w:rsid w:val="00A70DB2"/>
    <w:rsid w:val="00A87B16"/>
    <w:rsid w:val="00A91D0B"/>
    <w:rsid w:val="00A94D64"/>
    <w:rsid w:val="00AA09BC"/>
    <w:rsid w:val="00AD45FD"/>
    <w:rsid w:val="00B11145"/>
    <w:rsid w:val="00B21052"/>
    <w:rsid w:val="00B21ED5"/>
    <w:rsid w:val="00B308FA"/>
    <w:rsid w:val="00B56C69"/>
    <w:rsid w:val="00B60862"/>
    <w:rsid w:val="00B8273A"/>
    <w:rsid w:val="00BA1D07"/>
    <w:rsid w:val="00BB1507"/>
    <w:rsid w:val="00BB419A"/>
    <w:rsid w:val="00BD38DA"/>
    <w:rsid w:val="00C108D9"/>
    <w:rsid w:val="00C11D33"/>
    <w:rsid w:val="00C17ACE"/>
    <w:rsid w:val="00C35097"/>
    <w:rsid w:val="00C433B8"/>
    <w:rsid w:val="00C455A5"/>
    <w:rsid w:val="00C71DB6"/>
    <w:rsid w:val="00C7684F"/>
    <w:rsid w:val="00C86048"/>
    <w:rsid w:val="00C91039"/>
    <w:rsid w:val="00C932F2"/>
    <w:rsid w:val="00CA36B4"/>
    <w:rsid w:val="00CC0BA1"/>
    <w:rsid w:val="00CC0F5A"/>
    <w:rsid w:val="00CD4351"/>
    <w:rsid w:val="00CD45E5"/>
    <w:rsid w:val="00CE13A0"/>
    <w:rsid w:val="00CE48E8"/>
    <w:rsid w:val="00D114BF"/>
    <w:rsid w:val="00D432AE"/>
    <w:rsid w:val="00D54E00"/>
    <w:rsid w:val="00D8673E"/>
    <w:rsid w:val="00D87BA2"/>
    <w:rsid w:val="00D964A4"/>
    <w:rsid w:val="00D96B82"/>
    <w:rsid w:val="00DE79FD"/>
    <w:rsid w:val="00E220C7"/>
    <w:rsid w:val="00E357F2"/>
    <w:rsid w:val="00E45BE6"/>
    <w:rsid w:val="00E61611"/>
    <w:rsid w:val="00E65D27"/>
    <w:rsid w:val="00EB57F7"/>
    <w:rsid w:val="00ED30DE"/>
    <w:rsid w:val="00ED7098"/>
    <w:rsid w:val="00EE0CCE"/>
    <w:rsid w:val="00EF593A"/>
    <w:rsid w:val="00F11BB5"/>
    <w:rsid w:val="00F41AFD"/>
    <w:rsid w:val="00F55EE2"/>
    <w:rsid w:val="00FB58C3"/>
    <w:rsid w:val="00FD3CB2"/>
    <w:rsid w:val="00FD4333"/>
    <w:rsid w:val="00FF15C3"/>
    <w:rsid w:val="00FF71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907E"/>
  <w15:chartTrackingRefBased/>
  <w15:docId w15:val="{99F1C6EA-D14C-4AA2-82E4-F69882D9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FD3C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3CB2"/>
  </w:style>
  <w:style w:type="paragraph" w:styleId="NormalWeb">
    <w:name w:val="Normal (Web)"/>
    <w:basedOn w:val="Normal"/>
    <w:uiPriority w:val="99"/>
    <w:unhideWhenUsed/>
    <w:rsid w:val="00833D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itation-0">
    <w:name w:val="citation-0"/>
    <w:basedOn w:val="Fuentedeprrafopredeter"/>
    <w:rsid w:val="00833DAC"/>
  </w:style>
  <w:style w:type="character" w:styleId="Textoennegrita">
    <w:name w:val="Strong"/>
    <w:basedOn w:val="Fuentedeprrafopredeter"/>
    <w:uiPriority w:val="22"/>
    <w:qFormat/>
    <w:rsid w:val="00833DAC"/>
    <w:rPr>
      <w:b/>
      <w:bCs/>
    </w:rPr>
  </w:style>
  <w:style w:type="character" w:customStyle="1" w:styleId="cds-298">
    <w:name w:val="cds-298"/>
    <w:basedOn w:val="Fuentedeprrafopredeter"/>
    <w:rsid w:val="003A571B"/>
  </w:style>
  <w:style w:type="paragraph" w:styleId="Sinespaciado">
    <w:name w:val="No Spacing"/>
    <w:uiPriority w:val="1"/>
    <w:qFormat/>
    <w:rsid w:val="003A571B"/>
    <w:pPr>
      <w:spacing w:after="0" w:line="240" w:lineRule="auto"/>
    </w:pPr>
  </w:style>
  <w:style w:type="character" w:customStyle="1" w:styleId="cds-481">
    <w:name w:val="cds-481"/>
    <w:basedOn w:val="Fuentedeprrafopredeter"/>
    <w:rsid w:val="00337860"/>
  </w:style>
  <w:style w:type="character" w:customStyle="1" w:styleId="sr-only">
    <w:name w:val="sr-only"/>
    <w:basedOn w:val="Fuentedeprrafopredeter"/>
    <w:rsid w:val="00337860"/>
  </w:style>
  <w:style w:type="character" w:customStyle="1" w:styleId="cds-664">
    <w:name w:val="cds-664"/>
    <w:basedOn w:val="Fuentedeprrafopredeter"/>
    <w:rsid w:val="00054845"/>
  </w:style>
  <w:style w:type="character" w:customStyle="1" w:styleId="cds-847">
    <w:name w:val="cds-847"/>
    <w:basedOn w:val="Fuentedeprrafopredeter"/>
    <w:rsid w:val="00EF593A"/>
  </w:style>
  <w:style w:type="character" w:styleId="Hipervnculo">
    <w:name w:val="Hyperlink"/>
    <w:basedOn w:val="Fuentedeprrafopredeter"/>
    <w:uiPriority w:val="99"/>
    <w:unhideWhenUsed/>
    <w:rsid w:val="00A94D64"/>
    <w:rPr>
      <w:color w:val="0563C1" w:themeColor="hyperlink"/>
      <w:u w:val="single"/>
    </w:rPr>
  </w:style>
  <w:style w:type="character" w:styleId="Mencinsinresolver">
    <w:name w:val="Unresolved Mention"/>
    <w:basedOn w:val="Fuentedeprrafopredeter"/>
    <w:uiPriority w:val="99"/>
    <w:semiHidden/>
    <w:unhideWhenUsed/>
    <w:rsid w:val="00A94D64"/>
    <w:rPr>
      <w:color w:val="605E5C"/>
      <w:shd w:val="clear" w:color="auto" w:fill="E1DFDD"/>
    </w:rPr>
  </w:style>
  <w:style w:type="paragraph" w:styleId="Prrafodelista">
    <w:name w:val="List Paragraph"/>
    <w:basedOn w:val="Normal"/>
    <w:uiPriority w:val="34"/>
    <w:qFormat/>
    <w:rsid w:val="00467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2958">
      <w:bodyDiv w:val="1"/>
      <w:marLeft w:val="0"/>
      <w:marRight w:val="0"/>
      <w:marTop w:val="0"/>
      <w:marBottom w:val="0"/>
      <w:divBdr>
        <w:top w:val="none" w:sz="0" w:space="0" w:color="auto"/>
        <w:left w:val="none" w:sz="0" w:space="0" w:color="auto"/>
        <w:bottom w:val="none" w:sz="0" w:space="0" w:color="auto"/>
        <w:right w:val="none" w:sz="0" w:space="0" w:color="auto"/>
      </w:divBdr>
      <w:divsChild>
        <w:div w:id="1230581334">
          <w:marLeft w:val="0"/>
          <w:marRight w:val="0"/>
          <w:marTop w:val="0"/>
          <w:marBottom w:val="0"/>
          <w:divBdr>
            <w:top w:val="none" w:sz="0" w:space="0" w:color="auto"/>
            <w:left w:val="none" w:sz="0" w:space="0" w:color="auto"/>
            <w:bottom w:val="none" w:sz="0" w:space="0" w:color="auto"/>
            <w:right w:val="none" w:sz="0" w:space="0" w:color="auto"/>
          </w:divBdr>
        </w:div>
        <w:div w:id="484971836">
          <w:marLeft w:val="0"/>
          <w:marRight w:val="0"/>
          <w:marTop w:val="0"/>
          <w:marBottom w:val="0"/>
          <w:divBdr>
            <w:top w:val="none" w:sz="0" w:space="0" w:color="auto"/>
            <w:left w:val="none" w:sz="0" w:space="0" w:color="auto"/>
            <w:bottom w:val="none" w:sz="0" w:space="0" w:color="auto"/>
            <w:right w:val="none" w:sz="0" w:space="0" w:color="auto"/>
          </w:divBdr>
        </w:div>
        <w:div w:id="1019619673">
          <w:marLeft w:val="0"/>
          <w:marRight w:val="0"/>
          <w:marTop w:val="0"/>
          <w:marBottom w:val="0"/>
          <w:divBdr>
            <w:top w:val="none" w:sz="0" w:space="0" w:color="auto"/>
            <w:left w:val="none" w:sz="0" w:space="0" w:color="auto"/>
            <w:bottom w:val="none" w:sz="0" w:space="0" w:color="auto"/>
            <w:right w:val="none" w:sz="0" w:space="0" w:color="auto"/>
          </w:divBdr>
        </w:div>
        <w:div w:id="1424180559">
          <w:marLeft w:val="0"/>
          <w:marRight w:val="0"/>
          <w:marTop w:val="0"/>
          <w:marBottom w:val="0"/>
          <w:divBdr>
            <w:top w:val="none" w:sz="0" w:space="0" w:color="auto"/>
            <w:left w:val="none" w:sz="0" w:space="0" w:color="auto"/>
            <w:bottom w:val="none" w:sz="0" w:space="0" w:color="auto"/>
            <w:right w:val="none" w:sz="0" w:space="0" w:color="auto"/>
          </w:divBdr>
        </w:div>
      </w:divsChild>
    </w:div>
    <w:div w:id="138352929">
      <w:bodyDiv w:val="1"/>
      <w:marLeft w:val="0"/>
      <w:marRight w:val="0"/>
      <w:marTop w:val="0"/>
      <w:marBottom w:val="0"/>
      <w:divBdr>
        <w:top w:val="none" w:sz="0" w:space="0" w:color="auto"/>
        <w:left w:val="none" w:sz="0" w:space="0" w:color="auto"/>
        <w:bottom w:val="none" w:sz="0" w:space="0" w:color="auto"/>
        <w:right w:val="none" w:sz="0" w:space="0" w:color="auto"/>
      </w:divBdr>
    </w:div>
    <w:div w:id="459299889">
      <w:bodyDiv w:val="1"/>
      <w:marLeft w:val="0"/>
      <w:marRight w:val="0"/>
      <w:marTop w:val="0"/>
      <w:marBottom w:val="0"/>
      <w:divBdr>
        <w:top w:val="none" w:sz="0" w:space="0" w:color="auto"/>
        <w:left w:val="none" w:sz="0" w:space="0" w:color="auto"/>
        <w:bottom w:val="none" w:sz="0" w:space="0" w:color="auto"/>
        <w:right w:val="none" w:sz="0" w:space="0" w:color="auto"/>
      </w:divBdr>
      <w:divsChild>
        <w:div w:id="399207584">
          <w:marLeft w:val="0"/>
          <w:marRight w:val="0"/>
          <w:marTop w:val="0"/>
          <w:marBottom w:val="0"/>
          <w:divBdr>
            <w:top w:val="none" w:sz="0" w:space="0" w:color="auto"/>
            <w:left w:val="none" w:sz="0" w:space="0" w:color="auto"/>
            <w:bottom w:val="none" w:sz="0" w:space="0" w:color="auto"/>
            <w:right w:val="none" w:sz="0" w:space="0" w:color="auto"/>
          </w:divBdr>
        </w:div>
        <w:div w:id="1449736300">
          <w:marLeft w:val="0"/>
          <w:marRight w:val="0"/>
          <w:marTop w:val="0"/>
          <w:marBottom w:val="0"/>
          <w:divBdr>
            <w:top w:val="none" w:sz="0" w:space="0" w:color="auto"/>
            <w:left w:val="none" w:sz="0" w:space="0" w:color="auto"/>
            <w:bottom w:val="none" w:sz="0" w:space="0" w:color="auto"/>
            <w:right w:val="none" w:sz="0" w:space="0" w:color="auto"/>
          </w:divBdr>
        </w:div>
      </w:divsChild>
    </w:div>
    <w:div w:id="487018074">
      <w:bodyDiv w:val="1"/>
      <w:marLeft w:val="0"/>
      <w:marRight w:val="0"/>
      <w:marTop w:val="0"/>
      <w:marBottom w:val="0"/>
      <w:divBdr>
        <w:top w:val="none" w:sz="0" w:space="0" w:color="auto"/>
        <w:left w:val="none" w:sz="0" w:space="0" w:color="auto"/>
        <w:bottom w:val="none" w:sz="0" w:space="0" w:color="auto"/>
        <w:right w:val="none" w:sz="0" w:space="0" w:color="auto"/>
      </w:divBdr>
    </w:div>
    <w:div w:id="632488243">
      <w:bodyDiv w:val="1"/>
      <w:marLeft w:val="0"/>
      <w:marRight w:val="0"/>
      <w:marTop w:val="0"/>
      <w:marBottom w:val="0"/>
      <w:divBdr>
        <w:top w:val="none" w:sz="0" w:space="0" w:color="auto"/>
        <w:left w:val="none" w:sz="0" w:space="0" w:color="auto"/>
        <w:bottom w:val="none" w:sz="0" w:space="0" w:color="auto"/>
        <w:right w:val="none" w:sz="0" w:space="0" w:color="auto"/>
      </w:divBdr>
      <w:divsChild>
        <w:div w:id="837232769">
          <w:marLeft w:val="0"/>
          <w:marRight w:val="0"/>
          <w:marTop w:val="0"/>
          <w:marBottom w:val="0"/>
          <w:divBdr>
            <w:top w:val="none" w:sz="0" w:space="0" w:color="auto"/>
            <w:left w:val="none" w:sz="0" w:space="0" w:color="auto"/>
            <w:bottom w:val="none" w:sz="0" w:space="0" w:color="auto"/>
            <w:right w:val="none" w:sz="0" w:space="0" w:color="auto"/>
          </w:divBdr>
          <w:divsChild>
            <w:div w:id="179586461">
              <w:marLeft w:val="0"/>
              <w:marRight w:val="0"/>
              <w:marTop w:val="0"/>
              <w:marBottom w:val="0"/>
              <w:divBdr>
                <w:top w:val="none" w:sz="0" w:space="0" w:color="auto"/>
                <w:left w:val="none" w:sz="0" w:space="0" w:color="auto"/>
                <w:bottom w:val="none" w:sz="0" w:space="0" w:color="auto"/>
                <w:right w:val="none" w:sz="0" w:space="0" w:color="auto"/>
              </w:divBdr>
              <w:divsChild>
                <w:div w:id="1569070616">
                  <w:marLeft w:val="0"/>
                  <w:marRight w:val="0"/>
                  <w:marTop w:val="0"/>
                  <w:marBottom w:val="0"/>
                  <w:divBdr>
                    <w:top w:val="none" w:sz="0" w:space="0" w:color="auto"/>
                    <w:left w:val="none" w:sz="0" w:space="0" w:color="auto"/>
                    <w:bottom w:val="none" w:sz="0" w:space="0" w:color="auto"/>
                    <w:right w:val="none" w:sz="0" w:space="0" w:color="auto"/>
                  </w:divBdr>
                  <w:divsChild>
                    <w:div w:id="168299926">
                      <w:marLeft w:val="0"/>
                      <w:marRight w:val="0"/>
                      <w:marTop w:val="0"/>
                      <w:marBottom w:val="0"/>
                      <w:divBdr>
                        <w:top w:val="none" w:sz="0" w:space="0" w:color="auto"/>
                        <w:left w:val="none" w:sz="0" w:space="0" w:color="auto"/>
                        <w:bottom w:val="none" w:sz="0" w:space="0" w:color="auto"/>
                        <w:right w:val="none" w:sz="0" w:space="0" w:color="auto"/>
                      </w:divBdr>
                    </w:div>
                    <w:div w:id="1285623097">
                      <w:marLeft w:val="0"/>
                      <w:marRight w:val="0"/>
                      <w:marTop w:val="0"/>
                      <w:marBottom w:val="0"/>
                      <w:divBdr>
                        <w:top w:val="none" w:sz="0" w:space="0" w:color="auto"/>
                        <w:left w:val="none" w:sz="0" w:space="0" w:color="auto"/>
                        <w:bottom w:val="none" w:sz="0" w:space="0" w:color="auto"/>
                        <w:right w:val="none" w:sz="0" w:space="0" w:color="auto"/>
                      </w:divBdr>
                    </w:div>
                    <w:div w:id="1226337509">
                      <w:marLeft w:val="0"/>
                      <w:marRight w:val="0"/>
                      <w:marTop w:val="0"/>
                      <w:marBottom w:val="0"/>
                      <w:divBdr>
                        <w:top w:val="none" w:sz="0" w:space="0" w:color="auto"/>
                        <w:left w:val="none" w:sz="0" w:space="0" w:color="auto"/>
                        <w:bottom w:val="none" w:sz="0" w:space="0" w:color="auto"/>
                        <w:right w:val="none" w:sz="0" w:space="0" w:color="auto"/>
                      </w:divBdr>
                    </w:div>
                    <w:div w:id="6028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1627">
          <w:marLeft w:val="0"/>
          <w:marRight w:val="0"/>
          <w:marTop w:val="0"/>
          <w:marBottom w:val="0"/>
          <w:divBdr>
            <w:top w:val="none" w:sz="0" w:space="0" w:color="auto"/>
            <w:left w:val="none" w:sz="0" w:space="0" w:color="auto"/>
            <w:bottom w:val="none" w:sz="0" w:space="0" w:color="auto"/>
            <w:right w:val="none" w:sz="0" w:space="0" w:color="auto"/>
          </w:divBdr>
          <w:divsChild>
            <w:div w:id="1286043358">
              <w:marLeft w:val="0"/>
              <w:marRight w:val="0"/>
              <w:marTop w:val="0"/>
              <w:marBottom w:val="0"/>
              <w:divBdr>
                <w:top w:val="none" w:sz="0" w:space="0" w:color="auto"/>
                <w:left w:val="none" w:sz="0" w:space="0" w:color="auto"/>
                <w:bottom w:val="none" w:sz="0" w:space="0" w:color="auto"/>
                <w:right w:val="none" w:sz="0" w:space="0" w:color="auto"/>
              </w:divBdr>
              <w:divsChild>
                <w:div w:id="507990797">
                  <w:marLeft w:val="0"/>
                  <w:marRight w:val="0"/>
                  <w:marTop w:val="0"/>
                  <w:marBottom w:val="0"/>
                  <w:divBdr>
                    <w:top w:val="none" w:sz="0" w:space="0" w:color="auto"/>
                    <w:left w:val="none" w:sz="0" w:space="0" w:color="auto"/>
                    <w:bottom w:val="none" w:sz="0" w:space="0" w:color="auto"/>
                    <w:right w:val="none" w:sz="0" w:space="0" w:color="auto"/>
                  </w:divBdr>
                  <w:divsChild>
                    <w:div w:id="1793402077">
                      <w:marLeft w:val="0"/>
                      <w:marRight w:val="0"/>
                      <w:marTop w:val="0"/>
                      <w:marBottom w:val="0"/>
                      <w:divBdr>
                        <w:top w:val="none" w:sz="0" w:space="0" w:color="auto"/>
                        <w:left w:val="none" w:sz="0" w:space="0" w:color="auto"/>
                        <w:bottom w:val="none" w:sz="0" w:space="0" w:color="auto"/>
                        <w:right w:val="none" w:sz="0" w:space="0" w:color="auto"/>
                      </w:divBdr>
                    </w:div>
                    <w:div w:id="1473015919">
                      <w:marLeft w:val="0"/>
                      <w:marRight w:val="0"/>
                      <w:marTop w:val="0"/>
                      <w:marBottom w:val="0"/>
                      <w:divBdr>
                        <w:top w:val="none" w:sz="0" w:space="0" w:color="auto"/>
                        <w:left w:val="none" w:sz="0" w:space="0" w:color="auto"/>
                        <w:bottom w:val="none" w:sz="0" w:space="0" w:color="auto"/>
                        <w:right w:val="none" w:sz="0" w:space="0" w:color="auto"/>
                      </w:divBdr>
                    </w:div>
                    <w:div w:id="64300469">
                      <w:marLeft w:val="0"/>
                      <w:marRight w:val="0"/>
                      <w:marTop w:val="0"/>
                      <w:marBottom w:val="0"/>
                      <w:divBdr>
                        <w:top w:val="none" w:sz="0" w:space="0" w:color="auto"/>
                        <w:left w:val="none" w:sz="0" w:space="0" w:color="auto"/>
                        <w:bottom w:val="none" w:sz="0" w:space="0" w:color="auto"/>
                        <w:right w:val="none" w:sz="0" w:space="0" w:color="auto"/>
                      </w:divBdr>
                    </w:div>
                    <w:div w:id="8916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5536">
          <w:marLeft w:val="0"/>
          <w:marRight w:val="0"/>
          <w:marTop w:val="0"/>
          <w:marBottom w:val="0"/>
          <w:divBdr>
            <w:top w:val="none" w:sz="0" w:space="0" w:color="auto"/>
            <w:left w:val="none" w:sz="0" w:space="0" w:color="auto"/>
            <w:bottom w:val="none" w:sz="0" w:space="0" w:color="auto"/>
            <w:right w:val="none" w:sz="0" w:space="0" w:color="auto"/>
          </w:divBdr>
          <w:divsChild>
            <w:div w:id="73825245">
              <w:marLeft w:val="0"/>
              <w:marRight w:val="0"/>
              <w:marTop w:val="0"/>
              <w:marBottom w:val="0"/>
              <w:divBdr>
                <w:top w:val="none" w:sz="0" w:space="0" w:color="auto"/>
                <w:left w:val="none" w:sz="0" w:space="0" w:color="auto"/>
                <w:bottom w:val="none" w:sz="0" w:space="0" w:color="auto"/>
                <w:right w:val="none" w:sz="0" w:space="0" w:color="auto"/>
              </w:divBdr>
              <w:divsChild>
                <w:div w:id="1054428706">
                  <w:marLeft w:val="0"/>
                  <w:marRight w:val="0"/>
                  <w:marTop w:val="0"/>
                  <w:marBottom w:val="0"/>
                  <w:divBdr>
                    <w:top w:val="none" w:sz="0" w:space="0" w:color="auto"/>
                    <w:left w:val="none" w:sz="0" w:space="0" w:color="auto"/>
                    <w:bottom w:val="none" w:sz="0" w:space="0" w:color="auto"/>
                    <w:right w:val="none" w:sz="0" w:space="0" w:color="auto"/>
                  </w:divBdr>
                  <w:divsChild>
                    <w:div w:id="862329985">
                      <w:marLeft w:val="0"/>
                      <w:marRight w:val="0"/>
                      <w:marTop w:val="0"/>
                      <w:marBottom w:val="0"/>
                      <w:divBdr>
                        <w:top w:val="none" w:sz="0" w:space="0" w:color="auto"/>
                        <w:left w:val="none" w:sz="0" w:space="0" w:color="auto"/>
                        <w:bottom w:val="none" w:sz="0" w:space="0" w:color="auto"/>
                        <w:right w:val="none" w:sz="0" w:space="0" w:color="auto"/>
                      </w:divBdr>
                    </w:div>
                    <w:div w:id="597256467">
                      <w:marLeft w:val="0"/>
                      <w:marRight w:val="0"/>
                      <w:marTop w:val="0"/>
                      <w:marBottom w:val="0"/>
                      <w:divBdr>
                        <w:top w:val="none" w:sz="0" w:space="0" w:color="auto"/>
                        <w:left w:val="none" w:sz="0" w:space="0" w:color="auto"/>
                        <w:bottom w:val="none" w:sz="0" w:space="0" w:color="auto"/>
                        <w:right w:val="none" w:sz="0" w:space="0" w:color="auto"/>
                      </w:divBdr>
                    </w:div>
                    <w:div w:id="476921372">
                      <w:marLeft w:val="0"/>
                      <w:marRight w:val="0"/>
                      <w:marTop w:val="0"/>
                      <w:marBottom w:val="0"/>
                      <w:divBdr>
                        <w:top w:val="none" w:sz="0" w:space="0" w:color="auto"/>
                        <w:left w:val="none" w:sz="0" w:space="0" w:color="auto"/>
                        <w:bottom w:val="none" w:sz="0" w:space="0" w:color="auto"/>
                        <w:right w:val="none" w:sz="0" w:space="0" w:color="auto"/>
                      </w:divBdr>
                    </w:div>
                    <w:div w:id="12820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87459">
      <w:bodyDiv w:val="1"/>
      <w:marLeft w:val="0"/>
      <w:marRight w:val="0"/>
      <w:marTop w:val="0"/>
      <w:marBottom w:val="0"/>
      <w:divBdr>
        <w:top w:val="none" w:sz="0" w:space="0" w:color="auto"/>
        <w:left w:val="none" w:sz="0" w:space="0" w:color="auto"/>
        <w:bottom w:val="none" w:sz="0" w:space="0" w:color="auto"/>
        <w:right w:val="none" w:sz="0" w:space="0" w:color="auto"/>
      </w:divBdr>
      <w:divsChild>
        <w:div w:id="1123033502">
          <w:marLeft w:val="0"/>
          <w:marRight w:val="0"/>
          <w:marTop w:val="0"/>
          <w:marBottom w:val="0"/>
          <w:divBdr>
            <w:top w:val="none" w:sz="0" w:space="0" w:color="auto"/>
            <w:left w:val="none" w:sz="0" w:space="0" w:color="auto"/>
            <w:bottom w:val="none" w:sz="0" w:space="0" w:color="auto"/>
            <w:right w:val="none" w:sz="0" w:space="0" w:color="auto"/>
          </w:divBdr>
        </w:div>
        <w:div w:id="1184322234">
          <w:marLeft w:val="0"/>
          <w:marRight w:val="0"/>
          <w:marTop w:val="0"/>
          <w:marBottom w:val="0"/>
          <w:divBdr>
            <w:top w:val="none" w:sz="0" w:space="0" w:color="auto"/>
            <w:left w:val="none" w:sz="0" w:space="0" w:color="auto"/>
            <w:bottom w:val="none" w:sz="0" w:space="0" w:color="auto"/>
            <w:right w:val="none" w:sz="0" w:space="0" w:color="auto"/>
          </w:divBdr>
        </w:div>
        <w:div w:id="1013339342">
          <w:marLeft w:val="0"/>
          <w:marRight w:val="0"/>
          <w:marTop w:val="0"/>
          <w:marBottom w:val="0"/>
          <w:divBdr>
            <w:top w:val="none" w:sz="0" w:space="0" w:color="auto"/>
            <w:left w:val="none" w:sz="0" w:space="0" w:color="auto"/>
            <w:bottom w:val="none" w:sz="0" w:space="0" w:color="auto"/>
            <w:right w:val="none" w:sz="0" w:space="0" w:color="auto"/>
          </w:divBdr>
        </w:div>
        <w:div w:id="2068141577">
          <w:marLeft w:val="0"/>
          <w:marRight w:val="0"/>
          <w:marTop w:val="0"/>
          <w:marBottom w:val="0"/>
          <w:divBdr>
            <w:top w:val="none" w:sz="0" w:space="0" w:color="auto"/>
            <w:left w:val="none" w:sz="0" w:space="0" w:color="auto"/>
            <w:bottom w:val="none" w:sz="0" w:space="0" w:color="auto"/>
            <w:right w:val="none" w:sz="0" w:space="0" w:color="auto"/>
          </w:divBdr>
        </w:div>
        <w:div w:id="939996719">
          <w:marLeft w:val="0"/>
          <w:marRight w:val="0"/>
          <w:marTop w:val="0"/>
          <w:marBottom w:val="0"/>
          <w:divBdr>
            <w:top w:val="none" w:sz="0" w:space="0" w:color="auto"/>
            <w:left w:val="none" w:sz="0" w:space="0" w:color="auto"/>
            <w:bottom w:val="none" w:sz="0" w:space="0" w:color="auto"/>
            <w:right w:val="none" w:sz="0" w:space="0" w:color="auto"/>
          </w:divBdr>
        </w:div>
        <w:div w:id="806750980">
          <w:marLeft w:val="0"/>
          <w:marRight w:val="0"/>
          <w:marTop w:val="0"/>
          <w:marBottom w:val="0"/>
          <w:divBdr>
            <w:top w:val="none" w:sz="0" w:space="0" w:color="auto"/>
            <w:left w:val="none" w:sz="0" w:space="0" w:color="auto"/>
            <w:bottom w:val="none" w:sz="0" w:space="0" w:color="auto"/>
            <w:right w:val="none" w:sz="0" w:space="0" w:color="auto"/>
          </w:divBdr>
        </w:div>
        <w:div w:id="465468803">
          <w:marLeft w:val="0"/>
          <w:marRight w:val="0"/>
          <w:marTop w:val="0"/>
          <w:marBottom w:val="0"/>
          <w:divBdr>
            <w:top w:val="none" w:sz="0" w:space="0" w:color="auto"/>
            <w:left w:val="none" w:sz="0" w:space="0" w:color="auto"/>
            <w:bottom w:val="none" w:sz="0" w:space="0" w:color="auto"/>
            <w:right w:val="none" w:sz="0" w:space="0" w:color="auto"/>
          </w:divBdr>
        </w:div>
      </w:divsChild>
    </w:div>
    <w:div w:id="777674353">
      <w:bodyDiv w:val="1"/>
      <w:marLeft w:val="0"/>
      <w:marRight w:val="0"/>
      <w:marTop w:val="0"/>
      <w:marBottom w:val="0"/>
      <w:divBdr>
        <w:top w:val="none" w:sz="0" w:space="0" w:color="auto"/>
        <w:left w:val="none" w:sz="0" w:space="0" w:color="auto"/>
        <w:bottom w:val="none" w:sz="0" w:space="0" w:color="auto"/>
        <w:right w:val="none" w:sz="0" w:space="0" w:color="auto"/>
      </w:divBdr>
      <w:divsChild>
        <w:div w:id="1052273405">
          <w:marLeft w:val="0"/>
          <w:marRight w:val="0"/>
          <w:marTop w:val="0"/>
          <w:marBottom w:val="0"/>
          <w:divBdr>
            <w:top w:val="none" w:sz="0" w:space="0" w:color="auto"/>
            <w:left w:val="none" w:sz="0" w:space="0" w:color="auto"/>
            <w:bottom w:val="none" w:sz="0" w:space="0" w:color="auto"/>
            <w:right w:val="none" w:sz="0" w:space="0" w:color="auto"/>
          </w:divBdr>
          <w:divsChild>
            <w:div w:id="2076004059">
              <w:marLeft w:val="0"/>
              <w:marRight w:val="0"/>
              <w:marTop w:val="0"/>
              <w:marBottom w:val="0"/>
              <w:divBdr>
                <w:top w:val="none" w:sz="0" w:space="0" w:color="auto"/>
                <w:left w:val="none" w:sz="0" w:space="0" w:color="auto"/>
                <w:bottom w:val="none" w:sz="0" w:space="0" w:color="auto"/>
                <w:right w:val="none" w:sz="0" w:space="0" w:color="auto"/>
              </w:divBdr>
              <w:divsChild>
                <w:div w:id="972558781">
                  <w:marLeft w:val="0"/>
                  <w:marRight w:val="0"/>
                  <w:marTop w:val="0"/>
                  <w:marBottom w:val="0"/>
                  <w:divBdr>
                    <w:top w:val="none" w:sz="0" w:space="0" w:color="auto"/>
                    <w:left w:val="none" w:sz="0" w:space="0" w:color="auto"/>
                    <w:bottom w:val="none" w:sz="0" w:space="0" w:color="auto"/>
                    <w:right w:val="none" w:sz="0" w:space="0" w:color="auto"/>
                  </w:divBdr>
                  <w:divsChild>
                    <w:div w:id="1121413994">
                      <w:marLeft w:val="0"/>
                      <w:marRight w:val="0"/>
                      <w:marTop w:val="0"/>
                      <w:marBottom w:val="0"/>
                      <w:divBdr>
                        <w:top w:val="none" w:sz="0" w:space="0" w:color="auto"/>
                        <w:left w:val="none" w:sz="0" w:space="0" w:color="auto"/>
                        <w:bottom w:val="none" w:sz="0" w:space="0" w:color="auto"/>
                        <w:right w:val="none" w:sz="0" w:space="0" w:color="auto"/>
                      </w:divBdr>
                    </w:div>
                    <w:div w:id="1474905990">
                      <w:marLeft w:val="0"/>
                      <w:marRight w:val="0"/>
                      <w:marTop w:val="0"/>
                      <w:marBottom w:val="0"/>
                      <w:divBdr>
                        <w:top w:val="none" w:sz="0" w:space="0" w:color="auto"/>
                        <w:left w:val="none" w:sz="0" w:space="0" w:color="auto"/>
                        <w:bottom w:val="none" w:sz="0" w:space="0" w:color="auto"/>
                        <w:right w:val="none" w:sz="0" w:space="0" w:color="auto"/>
                      </w:divBdr>
                    </w:div>
                    <w:div w:id="244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52543">
          <w:marLeft w:val="0"/>
          <w:marRight w:val="0"/>
          <w:marTop w:val="0"/>
          <w:marBottom w:val="0"/>
          <w:divBdr>
            <w:top w:val="none" w:sz="0" w:space="0" w:color="auto"/>
            <w:left w:val="none" w:sz="0" w:space="0" w:color="auto"/>
            <w:bottom w:val="none" w:sz="0" w:space="0" w:color="auto"/>
            <w:right w:val="none" w:sz="0" w:space="0" w:color="auto"/>
          </w:divBdr>
          <w:divsChild>
            <w:div w:id="2124381988">
              <w:marLeft w:val="0"/>
              <w:marRight w:val="0"/>
              <w:marTop w:val="0"/>
              <w:marBottom w:val="0"/>
              <w:divBdr>
                <w:top w:val="none" w:sz="0" w:space="0" w:color="auto"/>
                <w:left w:val="none" w:sz="0" w:space="0" w:color="auto"/>
                <w:bottom w:val="none" w:sz="0" w:space="0" w:color="auto"/>
                <w:right w:val="none" w:sz="0" w:space="0" w:color="auto"/>
              </w:divBdr>
              <w:divsChild>
                <w:div w:id="1484857930">
                  <w:marLeft w:val="0"/>
                  <w:marRight w:val="0"/>
                  <w:marTop w:val="0"/>
                  <w:marBottom w:val="0"/>
                  <w:divBdr>
                    <w:top w:val="none" w:sz="0" w:space="0" w:color="auto"/>
                    <w:left w:val="none" w:sz="0" w:space="0" w:color="auto"/>
                    <w:bottom w:val="none" w:sz="0" w:space="0" w:color="auto"/>
                    <w:right w:val="none" w:sz="0" w:space="0" w:color="auto"/>
                  </w:divBdr>
                  <w:divsChild>
                    <w:div w:id="100999062">
                      <w:marLeft w:val="0"/>
                      <w:marRight w:val="0"/>
                      <w:marTop w:val="0"/>
                      <w:marBottom w:val="0"/>
                      <w:divBdr>
                        <w:top w:val="none" w:sz="0" w:space="0" w:color="auto"/>
                        <w:left w:val="none" w:sz="0" w:space="0" w:color="auto"/>
                        <w:bottom w:val="none" w:sz="0" w:space="0" w:color="auto"/>
                        <w:right w:val="none" w:sz="0" w:space="0" w:color="auto"/>
                      </w:divBdr>
                    </w:div>
                    <w:div w:id="1521431011">
                      <w:marLeft w:val="0"/>
                      <w:marRight w:val="0"/>
                      <w:marTop w:val="0"/>
                      <w:marBottom w:val="0"/>
                      <w:divBdr>
                        <w:top w:val="none" w:sz="0" w:space="0" w:color="auto"/>
                        <w:left w:val="none" w:sz="0" w:space="0" w:color="auto"/>
                        <w:bottom w:val="none" w:sz="0" w:space="0" w:color="auto"/>
                        <w:right w:val="none" w:sz="0" w:space="0" w:color="auto"/>
                      </w:divBdr>
                    </w:div>
                    <w:div w:id="1464076819">
                      <w:marLeft w:val="0"/>
                      <w:marRight w:val="0"/>
                      <w:marTop w:val="0"/>
                      <w:marBottom w:val="0"/>
                      <w:divBdr>
                        <w:top w:val="none" w:sz="0" w:space="0" w:color="auto"/>
                        <w:left w:val="none" w:sz="0" w:space="0" w:color="auto"/>
                        <w:bottom w:val="none" w:sz="0" w:space="0" w:color="auto"/>
                        <w:right w:val="none" w:sz="0" w:space="0" w:color="auto"/>
                      </w:divBdr>
                    </w:div>
                    <w:div w:id="2481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50099">
      <w:bodyDiv w:val="1"/>
      <w:marLeft w:val="0"/>
      <w:marRight w:val="0"/>
      <w:marTop w:val="0"/>
      <w:marBottom w:val="0"/>
      <w:divBdr>
        <w:top w:val="none" w:sz="0" w:space="0" w:color="auto"/>
        <w:left w:val="none" w:sz="0" w:space="0" w:color="auto"/>
        <w:bottom w:val="none" w:sz="0" w:space="0" w:color="auto"/>
        <w:right w:val="none" w:sz="0" w:space="0" w:color="auto"/>
      </w:divBdr>
    </w:div>
    <w:div w:id="1384478544">
      <w:bodyDiv w:val="1"/>
      <w:marLeft w:val="0"/>
      <w:marRight w:val="0"/>
      <w:marTop w:val="0"/>
      <w:marBottom w:val="0"/>
      <w:divBdr>
        <w:top w:val="none" w:sz="0" w:space="0" w:color="auto"/>
        <w:left w:val="none" w:sz="0" w:space="0" w:color="auto"/>
        <w:bottom w:val="none" w:sz="0" w:space="0" w:color="auto"/>
        <w:right w:val="none" w:sz="0" w:space="0" w:color="auto"/>
      </w:divBdr>
    </w:div>
    <w:div w:id="1441872474">
      <w:bodyDiv w:val="1"/>
      <w:marLeft w:val="0"/>
      <w:marRight w:val="0"/>
      <w:marTop w:val="0"/>
      <w:marBottom w:val="0"/>
      <w:divBdr>
        <w:top w:val="none" w:sz="0" w:space="0" w:color="auto"/>
        <w:left w:val="none" w:sz="0" w:space="0" w:color="auto"/>
        <w:bottom w:val="none" w:sz="0" w:space="0" w:color="auto"/>
        <w:right w:val="none" w:sz="0" w:space="0" w:color="auto"/>
      </w:divBdr>
      <w:divsChild>
        <w:div w:id="2007636155">
          <w:marLeft w:val="0"/>
          <w:marRight w:val="0"/>
          <w:marTop w:val="0"/>
          <w:marBottom w:val="0"/>
          <w:divBdr>
            <w:top w:val="none" w:sz="0" w:space="0" w:color="auto"/>
            <w:left w:val="none" w:sz="0" w:space="0" w:color="auto"/>
            <w:bottom w:val="none" w:sz="0" w:space="0" w:color="auto"/>
            <w:right w:val="none" w:sz="0" w:space="0" w:color="auto"/>
          </w:divBdr>
        </w:div>
        <w:div w:id="1559433261">
          <w:marLeft w:val="0"/>
          <w:marRight w:val="0"/>
          <w:marTop w:val="0"/>
          <w:marBottom w:val="0"/>
          <w:divBdr>
            <w:top w:val="none" w:sz="0" w:space="0" w:color="auto"/>
            <w:left w:val="none" w:sz="0" w:space="0" w:color="auto"/>
            <w:bottom w:val="none" w:sz="0" w:space="0" w:color="auto"/>
            <w:right w:val="none" w:sz="0" w:space="0" w:color="auto"/>
          </w:divBdr>
        </w:div>
        <w:div w:id="752314371">
          <w:marLeft w:val="0"/>
          <w:marRight w:val="0"/>
          <w:marTop w:val="0"/>
          <w:marBottom w:val="0"/>
          <w:divBdr>
            <w:top w:val="none" w:sz="0" w:space="0" w:color="auto"/>
            <w:left w:val="none" w:sz="0" w:space="0" w:color="auto"/>
            <w:bottom w:val="none" w:sz="0" w:space="0" w:color="auto"/>
            <w:right w:val="none" w:sz="0" w:space="0" w:color="auto"/>
          </w:divBdr>
        </w:div>
        <w:div w:id="1697852446">
          <w:marLeft w:val="0"/>
          <w:marRight w:val="0"/>
          <w:marTop w:val="0"/>
          <w:marBottom w:val="0"/>
          <w:divBdr>
            <w:top w:val="none" w:sz="0" w:space="0" w:color="auto"/>
            <w:left w:val="none" w:sz="0" w:space="0" w:color="auto"/>
            <w:bottom w:val="none" w:sz="0" w:space="0" w:color="auto"/>
            <w:right w:val="none" w:sz="0" w:space="0" w:color="auto"/>
          </w:divBdr>
        </w:div>
        <w:div w:id="28577610">
          <w:marLeft w:val="0"/>
          <w:marRight w:val="0"/>
          <w:marTop w:val="0"/>
          <w:marBottom w:val="0"/>
          <w:divBdr>
            <w:top w:val="none" w:sz="0" w:space="0" w:color="auto"/>
            <w:left w:val="none" w:sz="0" w:space="0" w:color="auto"/>
            <w:bottom w:val="none" w:sz="0" w:space="0" w:color="auto"/>
            <w:right w:val="none" w:sz="0" w:space="0" w:color="auto"/>
          </w:divBdr>
        </w:div>
        <w:div w:id="686369190">
          <w:marLeft w:val="0"/>
          <w:marRight w:val="0"/>
          <w:marTop w:val="0"/>
          <w:marBottom w:val="0"/>
          <w:divBdr>
            <w:top w:val="none" w:sz="0" w:space="0" w:color="auto"/>
            <w:left w:val="none" w:sz="0" w:space="0" w:color="auto"/>
            <w:bottom w:val="none" w:sz="0" w:space="0" w:color="auto"/>
            <w:right w:val="none" w:sz="0" w:space="0" w:color="auto"/>
          </w:divBdr>
        </w:div>
        <w:div w:id="1701393614">
          <w:marLeft w:val="0"/>
          <w:marRight w:val="0"/>
          <w:marTop w:val="0"/>
          <w:marBottom w:val="0"/>
          <w:divBdr>
            <w:top w:val="none" w:sz="0" w:space="0" w:color="auto"/>
            <w:left w:val="none" w:sz="0" w:space="0" w:color="auto"/>
            <w:bottom w:val="none" w:sz="0" w:space="0" w:color="auto"/>
            <w:right w:val="none" w:sz="0" w:space="0" w:color="auto"/>
          </w:divBdr>
        </w:div>
      </w:divsChild>
    </w:div>
    <w:div w:id="1469203661">
      <w:bodyDiv w:val="1"/>
      <w:marLeft w:val="0"/>
      <w:marRight w:val="0"/>
      <w:marTop w:val="0"/>
      <w:marBottom w:val="0"/>
      <w:divBdr>
        <w:top w:val="none" w:sz="0" w:space="0" w:color="auto"/>
        <w:left w:val="none" w:sz="0" w:space="0" w:color="auto"/>
        <w:bottom w:val="none" w:sz="0" w:space="0" w:color="auto"/>
        <w:right w:val="none" w:sz="0" w:space="0" w:color="auto"/>
      </w:divBdr>
    </w:div>
    <w:div w:id="1505901999">
      <w:bodyDiv w:val="1"/>
      <w:marLeft w:val="0"/>
      <w:marRight w:val="0"/>
      <w:marTop w:val="0"/>
      <w:marBottom w:val="0"/>
      <w:divBdr>
        <w:top w:val="none" w:sz="0" w:space="0" w:color="auto"/>
        <w:left w:val="none" w:sz="0" w:space="0" w:color="auto"/>
        <w:bottom w:val="none" w:sz="0" w:space="0" w:color="auto"/>
        <w:right w:val="none" w:sz="0" w:space="0" w:color="auto"/>
      </w:divBdr>
      <w:divsChild>
        <w:div w:id="1231846152">
          <w:marLeft w:val="0"/>
          <w:marRight w:val="0"/>
          <w:marTop w:val="0"/>
          <w:marBottom w:val="0"/>
          <w:divBdr>
            <w:top w:val="none" w:sz="0" w:space="0" w:color="auto"/>
            <w:left w:val="none" w:sz="0" w:space="0" w:color="auto"/>
            <w:bottom w:val="none" w:sz="0" w:space="0" w:color="auto"/>
            <w:right w:val="none" w:sz="0" w:space="0" w:color="auto"/>
          </w:divBdr>
        </w:div>
        <w:div w:id="216671183">
          <w:marLeft w:val="0"/>
          <w:marRight w:val="0"/>
          <w:marTop w:val="0"/>
          <w:marBottom w:val="0"/>
          <w:divBdr>
            <w:top w:val="none" w:sz="0" w:space="0" w:color="auto"/>
            <w:left w:val="none" w:sz="0" w:space="0" w:color="auto"/>
            <w:bottom w:val="none" w:sz="0" w:space="0" w:color="auto"/>
            <w:right w:val="none" w:sz="0" w:space="0" w:color="auto"/>
          </w:divBdr>
        </w:div>
        <w:div w:id="1173256666">
          <w:marLeft w:val="0"/>
          <w:marRight w:val="0"/>
          <w:marTop w:val="0"/>
          <w:marBottom w:val="0"/>
          <w:divBdr>
            <w:top w:val="none" w:sz="0" w:space="0" w:color="auto"/>
            <w:left w:val="none" w:sz="0" w:space="0" w:color="auto"/>
            <w:bottom w:val="none" w:sz="0" w:space="0" w:color="auto"/>
            <w:right w:val="none" w:sz="0" w:space="0" w:color="auto"/>
          </w:divBdr>
        </w:div>
        <w:div w:id="1451585505">
          <w:marLeft w:val="0"/>
          <w:marRight w:val="0"/>
          <w:marTop w:val="0"/>
          <w:marBottom w:val="0"/>
          <w:divBdr>
            <w:top w:val="none" w:sz="0" w:space="0" w:color="auto"/>
            <w:left w:val="none" w:sz="0" w:space="0" w:color="auto"/>
            <w:bottom w:val="none" w:sz="0" w:space="0" w:color="auto"/>
            <w:right w:val="none" w:sz="0" w:space="0" w:color="auto"/>
          </w:divBdr>
        </w:div>
        <w:div w:id="805053860">
          <w:marLeft w:val="0"/>
          <w:marRight w:val="0"/>
          <w:marTop w:val="0"/>
          <w:marBottom w:val="0"/>
          <w:divBdr>
            <w:top w:val="none" w:sz="0" w:space="0" w:color="auto"/>
            <w:left w:val="none" w:sz="0" w:space="0" w:color="auto"/>
            <w:bottom w:val="none" w:sz="0" w:space="0" w:color="auto"/>
            <w:right w:val="none" w:sz="0" w:space="0" w:color="auto"/>
          </w:divBdr>
        </w:div>
        <w:div w:id="240531696">
          <w:marLeft w:val="0"/>
          <w:marRight w:val="0"/>
          <w:marTop w:val="0"/>
          <w:marBottom w:val="0"/>
          <w:divBdr>
            <w:top w:val="none" w:sz="0" w:space="0" w:color="auto"/>
            <w:left w:val="none" w:sz="0" w:space="0" w:color="auto"/>
            <w:bottom w:val="none" w:sz="0" w:space="0" w:color="auto"/>
            <w:right w:val="none" w:sz="0" w:space="0" w:color="auto"/>
          </w:divBdr>
        </w:div>
      </w:divsChild>
    </w:div>
    <w:div w:id="1736081229">
      <w:bodyDiv w:val="1"/>
      <w:marLeft w:val="0"/>
      <w:marRight w:val="0"/>
      <w:marTop w:val="0"/>
      <w:marBottom w:val="0"/>
      <w:divBdr>
        <w:top w:val="none" w:sz="0" w:space="0" w:color="auto"/>
        <w:left w:val="none" w:sz="0" w:space="0" w:color="auto"/>
        <w:bottom w:val="none" w:sz="0" w:space="0" w:color="auto"/>
        <w:right w:val="none" w:sz="0" w:space="0" w:color="auto"/>
      </w:divBdr>
      <w:divsChild>
        <w:div w:id="2041971151">
          <w:marLeft w:val="0"/>
          <w:marRight w:val="0"/>
          <w:marTop w:val="0"/>
          <w:marBottom w:val="0"/>
          <w:divBdr>
            <w:top w:val="none" w:sz="0" w:space="0" w:color="auto"/>
            <w:left w:val="none" w:sz="0" w:space="0" w:color="auto"/>
            <w:bottom w:val="none" w:sz="0" w:space="0" w:color="auto"/>
            <w:right w:val="none" w:sz="0" w:space="0" w:color="auto"/>
          </w:divBdr>
        </w:div>
        <w:div w:id="1942567278">
          <w:marLeft w:val="0"/>
          <w:marRight w:val="0"/>
          <w:marTop w:val="0"/>
          <w:marBottom w:val="0"/>
          <w:divBdr>
            <w:top w:val="none" w:sz="0" w:space="0" w:color="auto"/>
            <w:left w:val="none" w:sz="0" w:space="0" w:color="auto"/>
            <w:bottom w:val="none" w:sz="0" w:space="0" w:color="auto"/>
            <w:right w:val="none" w:sz="0" w:space="0" w:color="auto"/>
          </w:divBdr>
        </w:div>
        <w:div w:id="1219786886">
          <w:marLeft w:val="0"/>
          <w:marRight w:val="0"/>
          <w:marTop w:val="0"/>
          <w:marBottom w:val="0"/>
          <w:divBdr>
            <w:top w:val="none" w:sz="0" w:space="0" w:color="auto"/>
            <w:left w:val="none" w:sz="0" w:space="0" w:color="auto"/>
            <w:bottom w:val="none" w:sz="0" w:space="0" w:color="auto"/>
            <w:right w:val="none" w:sz="0" w:space="0" w:color="auto"/>
          </w:divBdr>
        </w:div>
      </w:divsChild>
    </w:div>
    <w:div w:id="1856453946">
      <w:bodyDiv w:val="1"/>
      <w:marLeft w:val="0"/>
      <w:marRight w:val="0"/>
      <w:marTop w:val="0"/>
      <w:marBottom w:val="0"/>
      <w:divBdr>
        <w:top w:val="none" w:sz="0" w:space="0" w:color="auto"/>
        <w:left w:val="none" w:sz="0" w:space="0" w:color="auto"/>
        <w:bottom w:val="none" w:sz="0" w:space="0" w:color="auto"/>
        <w:right w:val="none" w:sz="0" w:space="0" w:color="auto"/>
      </w:divBdr>
      <w:divsChild>
        <w:div w:id="1084455532">
          <w:marLeft w:val="0"/>
          <w:marRight w:val="0"/>
          <w:marTop w:val="0"/>
          <w:marBottom w:val="0"/>
          <w:divBdr>
            <w:top w:val="none" w:sz="0" w:space="0" w:color="auto"/>
            <w:left w:val="none" w:sz="0" w:space="0" w:color="auto"/>
            <w:bottom w:val="none" w:sz="0" w:space="0" w:color="auto"/>
            <w:right w:val="none" w:sz="0" w:space="0" w:color="auto"/>
          </w:divBdr>
        </w:div>
        <w:div w:id="1018775184">
          <w:marLeft w:val="0"/>
          <w:marRight w:val="0"/>
          <w:marTop w:val="0"/>
          <w:marBottom w:val="0"/>
          <w:divBdr>
            <w:top w:val="none" w:sz="0" w:space="0" w:color="auto"/>
            <w:left w:val="none" w:sz="0" w:space="0" w:color="auto"/>
            <w:bottom w:val="none" w:sz="0" w:space="0" w:color="auto"/>
            <w:right w:val="none" w:sz="0" w:space="0" w:color="auto"/>
          </w:divBdr>
        </w:div>
        <w:div w:id="476340719">
          <w:marLeft w:val="0"/>
          <w:marRight w:val="0"/>
          <w:marTop w:val="0"/>
          <w:marBottom w:val="0"/>
          <w:divBdr>
            <w:top w:val="none" w:sz="0" w:space="0" w:color="auto"/>
            <w:left w:val="none" w:sz="0" w:space="0" w:color="auto"/>
            <w:bottom w:val="none" w:sz="0" w:space="0" w:color="auto"/>
            <w:right w:val="none" w:sz="0" w:space="0" w:color="auto"/>
          </w:divBdr>
        </w:div>
        <w:div w:id="612370115">
          <w:marLeft w:val="0"/>
          <w:marRight w:val="0"/>
          <w:marTop w:val="0"/>
          <w:marBottom w:val="0"/>
          <w:divBdr>
            <w:top w:val="none" w:sz="0" w:space="0" w:color="auto"/>
            <w:left w:val="none" w:sz="0" w:space="0" w:color="auto"/>
            <w:bottom w:val="none" w:sz="0" w:space="0" w:color="auto"/>
            <w:right w:val="none" w:sz="0" w:space="0" w:color="auto"/>
          </w:divBdr>
        </w:div>
      </w:divsChild>
    </w:div>
    <w:div w:id="1999453450">
      <w:bodyDiv w:val="1"/>
      <w:marLeft w:val="0"/>
      <w:marRight w:val="0"/>
      <w:marTop w:val="0"/>
      <w:marBottom w:val="0"/>
      <w:divBdr>
        <w:top w:val="none" w:sz="0" w:space="0" w:color="auto"/>
        <w:left w:val="none" w:sz="0" w:space="0" w:color="auto"/>
        <w:bottom w:val="none" w:sz="0" w:space="0" w:color="auto"/>
        <w:right w:val="none" w:sz="0" w:space="0" w:color="auto"/>
      </w:divBdr>
    </w:div>
    <w:div w:id="2104960128">
      <w:bodyDiv w:val="1"/>
      <w:marLeft w:val="0"/>
      <w:marRight w:val="0"/>
      <w:marTop w:val="0"/>
      <w:marBottom w:val="0"/>
      <w:divBdr>
        <w:top w:val="none" w:sz="0" w:space="0" w:color="auto"/>
        <w:left w:val="none" w:sz="0" w:space="0" w:color="auto"/>
        <w:bottom w:val="none" w:sz="0" w:space="0" w:color="auto"/>
        <w:right w:val="none" w:sz="0" w:space="0" w:color="auto"/>
      </w:divBdr>
    </w:div>
    <w:div w:id="2119177909">
      <w:bodyDiv w:val="1"/>
      <w:marLeft w:val="0"/>
      <w:marRight w:val="0"/>
      <w:marTop w:val="0"/>
      <w:marBottom w:val="0"/>
      <w:divBdr>
        <w:top w:val="none" w:sz="0" w:space="0" w:color="auto"/>
        <w:left w:val="none" w:sz="0" w:space="0" w:color="auto"/>
        <w:bottom w:val="none" w:sz="0" w:space="0" w:color="auto"/>
        <w:right w:val="none" w:sz="0" w:space="0" w:color="auto"/>
      </w:divBdr>
      <w:divsChild>
        <w:div w:id="605238089">
          <w:marLeft w:val="0"/>
          <w:marRight w:val="0"/>
          <w:marTop w:val="0"/>
          <w:marBottom w:val="0"/>
          <w:divBdr>
            <w:top w:val="none" w:sz="0" w:space="0" w:color="auto"/>
            <w:left w:val="none" w:sz="0" w:space="0" w:color="auto"/>
            <w:bottom w:val="none" w:sz="0" w:space="0" w:color="auto"/>
            <w:right w:val="none" w:sz="0" w:space="0" w:color="auto"/>
          </w:divBdr>
        </w:div>
        <w:div w:id="186065854">
          <w:marLeft w:val="0"/>
          <w:marRight w:val="0"/>
          <w:marTop w:val="0"/>
          <w:marBottom w:val="0"/>
          <w:divBdr>
            <w:top w:val="none" w:sz="0" w:space="0" w:color="auto"/>
            <w:left w:val="none" w:sz="0" w:space="0" w:color="auto"/>
            <w:bottom w:val="none" w:sz="0" w:space="0" w:color="auto"/>
            <w:right w:val="none" w:sz="0" w:space="0" w:color="auto"/>
          </w:divBdr>
        </w:div>
        <w:div w:id="1319963923">
          <w:marLeft w:val="0"/>
          <w:marRight w:val="0"/>
          <w:marTop w:val="0"/>
          <w:marBottom w:val="0"/>
          <w:divBdr>
            <w:top w:val="none" w:sz="0" w:space="0" w:color="auto"/>
            <w:left w:val="none" w:sz="0" w:space="0" w:color="auto"/>
            <w:bottom w:val="none" w:sz="0" w:space="0" w:color="auto"/>
            <w:right w:val="none" w:sz="0" w:space="0" w:color="auto"/>
          </w:divBdr>
        </w:div>
        <w:div w:id="189613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39/ssrn.351848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nesty.org/es/latest/news/2022/09/myanmar-facebooks-systems-promoted-violence-against-rohingya-meta-owes-reparations-new-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5</Pages>
  <Words>1893</Words>
  <Characters>10415</Characters>
  <Application>Microsoft Office Word</Application>
  <DocSecurity>0</DocSecurity>
  <Lines>86</Lines>
  <Paragraphs>24</Paragraphs>
  <ScaleCrop>false</ScaleCrop>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Bejarano Taborda</dc:creator>
  <cp:keywords/>
  <dc:description/>
  <cp:lastModifiedBy>Juan David Bejarano Taborda</cp:lastModifiedBy>
  <cp:revision>146</cp:revision>
  <dcterms:created xsi:type="dcterms:W3CDTF">2023-09-22T19:46:00Z</dcterms:created>
  <dcterms:modified xsi:type="dcterms:W3CDTF">2023-09-27T01:39:00Z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34906ab9,2ff66b45,7d75f83e</vt:lpwstr>
  </property>
  <property fmtid="{D5CDD505-2E9C-101B-9397-08002B2CF9AE}" pid="3" name="ClassificationContentMarkingFooterFontProps">
    <vt:lpwstr>#000000,12,Calibri</vt:lpwstr>
  </property>
  <property fmtid="{D5CDD505-2E9C-101B-9397-08002B2CF9AE}" pid="4" name="ClassificationContentMarkingFooterText">
    <vt:lpwstr>Clasificación - Confidencial</vt:lpwstr>
  </property>
  <property fmtid="{D5CDD505-2E9C-101B-9397-08002B2CF9AE}" pid="5" name="MSIP_Label_7a65b8e4-1f0c-4670-af8c-025bb86d926d_Enabled">
    <vt:lpwstr>true</vt:lpwstr>
  </property>
  <property fmtid="{D5CDD505-2E9C-101B-9397-08002B2CF9AE}" pid="6" name="MSIP_Label_7a65b8e4-1f0c-4670-af8c-025bb86d926d_SetDate">
    <vt:lpwstr>2023-09-22T19:46:34Z</vt:lpwstr>
  </property>
  <property fmtid="{D5CDD505-2E9C-101B-9397-08002B2CF9AE}" pid="7" name="MSIP_Label_7a65b8e4-1f0c-4670-af8c-025bb86d926d_Method">
    <vt:lpwstr>Standard</vt:lpwstr>
  </property>
  <property fmtid="{D5CDD505-2E9C-101B-9397-08002B2CF9AE}" pid="8" name="MSIP_Label_7a65b8e4-1f0c-4670-af8c-025bb86d926d_Name">
    <vt:lpwstr>Confidencial</vt:lpwstr>
  </property>
  <property fmtid="{D5CDD505-2E9C-101B-9397-08002B2CF9AE}" pid="9" name="MSIP_Label_7a65b8e4-1f0c-4670-af8c-025bb86d926d_SiteId">
    <vt:lpwstr>f47dcce4-02e7-4d88-a659-a2d0bbe170e7</vt:lpwstr>
  </property>
  <property fmtid="{D5CDD505-2E9C-101B-9397-08002B2CF9AE}" pid="10" name="MSIP_Label_7a65b8e4-1f0c-4670-af8c-025bb86d926d_ActionId">
    <vt:lpwstr>ebec1679-3d37-464a-9043-af52192f2601</vt:lpwstr>
  </property>
  <property fmtid="{D5CDD505-2E9C-101B-9397-08002B2CF9AE}" pid="11" name="MSIP_Label_7a65b8e4-1f0c-4670-af8c-025bb86d926d_ContentBits">
    <vt:lpwstr>2</vt:lpwstr>
  </property>
</Properties>
</file>