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04AA" w14:textId="646A60A8" w:rsidR="0001346D" w:rsidRPr="0001346D" w:rsidRDefault="0001346D" w:rsidP="0001346D">
      <w:pPr>
        <w:spacing w:line="480" w:lineRule="auto"/>
        <w:jc w:val="center"/>
        <w:rPr>
          <w:rFonts w:ascii="Times New Roman" w:hAnsi="Times New Roman" w:cs="Times New Roman"/>
        </w:rPr>
      </w:pPr>
      <w:r w:rsidRPr="0001346D">
        <w:rPr>
          <w:rFonts w:ascii="Times New Roman" w:hAnsi="Times New Roman" w:cs="Times New Roman"/>
        </w:rPr>
        <w:t>CS 350 Final Project</w:t>
      </w:r>
    </w:p>
    <w:p w14:paraId="6A245A32" w14:textId="77777777" w:rsidR="0001346D" w:rsidRPr="0001346D" w:rsidRDefault="0001346D" w:rsidP="0001346D">
      <w:pPr>
        <w:spacing w:line="480" w:lineRule="auto"/>
        <w:jc w:val="center"/>
        <w:rPr>
          <w:rFonts w:ascii="Times New Roman" w:hAnsi="Times New Roman" w:cs="Times New Roman"/>
        </w:rPr>
      </w:pPr>
      <w:r w:rsidRPr="0001346D">
        <w:rPr>
          <w:rFonts w:ascii="Times New Roman" w:eastAsia="Times New Roman" w:hAnsi="Times New Roman" w:cs="Times New Roman"/>
          <w:b/>
          <w:bCs/>
        </w:rPr>
        <w:t>Smart Thermostat Architecture Recommendation</w:t>
      </w:r>
    </w:p>
    <w:p w14:paraId="0FA52761" w14:textId="77777777" w:rsidR="0001346D" w:rsidRPr="0001346D" w:rsidRDefault="0001346D" w:rsidP="0001346D">
      <w:pPr>
        <w:spacing w:line="480" w:lineRule="auto"/>
        <w:jc w:val="center"/>
        <w:rPr>
          <w:rFonts w:ascii="Times New Roman" w:hAnsi="Times New Roman" w:cs="Times New Roman"/>
        </w:rPr>
      </w:pPr>
      <w:r w:rsidRPr="0001346D">
        <w:rPr>
          <w:rFonts w:ascii="Times New Roman" w:eastAsia="Times New Roman" w:hAnsi="Times New Roman" w:cs="Times New Roman"/>
        </w:rPr>
        <w:t xml:space="preserve">Prepared for </w:t>
      </w:r>
      <w:proofErr w:type="spellStart"/>
      <w:r w:rsidRPr="0001346D">
        <w:rPr>
          <w:rFonts w:ascii="Times New Roman" w:eastAsia="Times New Roman" w:hAnsi="Times New Roman" w:cs="Times New Roman"/>
        </w:rPr>
        <w:t>SysTec</w:t>
      </w:r>
      <w:proofErr w:type="spellEnd"/>
      <w:r w:rsidRPr="0001346D">
        <w:rPr>
          <w:rFonts w:ascii="Times New Roman" w:eastAsia="Times New Roman" w:hAnsi="Times New Roman" w:cs="Times New Roman"/>
        </w:rPr>
        <w:t xml:space="preserve"> Engineering</w:t>
      </w:r>
    </w:p>
    <w:p w14:paraId="31F11E6A" w14:textId="77777777" w:rsidR="0001346D" w:rsidRPr="0001346D" w:rsidRDefault="0001346D" w:rsidP="0001346D">
      <w:pPr>
        <w:spacing w:before="120" w:line="480" w:lineRule="auto"/>
        <w:rPr>
          <w:rFonts w:ascii="Times New Roman" w:hAnsi="Times New Roman" w:cs="Times New Roman"/>
        </w:rPr>
      </w:pPr>
      <w:r w:rsidRPr="0001346D">
        <w:rPr>
          <w:rFonts w:ascii="Times New Roman" w:eastAsia="Times New Roman" w:hAnsi="Times New Roman" w:cs="Times New Roman"/>
          <w:b/>
          <w:bCs/>
        </w:rPr>
        <w:t>Introduction</w:t>
      </w:r>
    </w:p>
    <w:p w14:paraId="0A28996F" w14:textId="5FD807BA" w:rsidR="0001346D" w:rsidRPr="0001346D" w:rsidRDefault="0001346D" w:rsidP="0001346D">
      <w:pPr>
        <w:spacing w:line="480" w:lineRule="auto"/>
        <w:rPr>
          <w:rFonts w:ascii="Times New Roman" w:hAnsi="Times New Roman" w:cs="Times New Roman"/>
        </w:rPr>
      </w:pPr>
      <w:proofErr w:type="spellStart"/>
      <w:r w:rsidRPr="0001346D">
        <w:rPr>
          <w:rFonts w:ascii="Times New Roman" w:eastAsia="Times New Roman" w:hAnsi="Times New Roman" w:cs="Times New Roman"/>
        </w:rPr>
        <w:t>SysTec's</w:t>
      </w:r>
      <w:proofErr w:type="spellEnd"/>
      <w:r w:rsidRPr="0001346D">
        <w:rPr>
          <w:rFonts w:ascii="Times New Roman" w:eastAsia="Times New Roman" w:hAnsi="Times New Roman" w:cs="Times New Roman"/>
        </w:rPr>
        <w:t xml:space="preserve"> thermostat prototype, built on a Raspberry Pi 4B, demonstrates the required functionality: reading temperature over I2C, driving LEDs and buttons over GPIO, an LCD status display, and UART reporting. The production version does not need a full Linux single-board computer</w:t>
      </w:r>
      <w:r w:rsidRPr="0001346D">
        <w:rPr>
          <w:rFonts w:ascii="Times New Roman" w:eastAsia="Times New Roman" w:hAnsi="Times New Roman" w:cs="Times New Roman"/>
        </w:rPr>
        <w:t>,</w:t>
      </w:r>
      <w:r w:rsidRPr="0001346D">
        <w:rPr>
          <w:rFonts w:ascii="Times New Roman" w:eastAsia="Times New Roman" w:hAnsi="Times New Roman" w:cs="Times New Roman"/>
        </w:rPr>
        <w:t xml:space="preserve"> it needs </w:t>
      </w:r>
      <w:proofErr w:type="gramStart"/>
      <w:r w:rsidRPr="0001346D">
        <w:rPr>
          <w:rFonts w:ascii="Times New Roman" w:eastAsia="Times New Roman" w:hAnsi="Times New Roman" w:cs="Times New Roman"/>
        </w:rPr>
        <w:t>a small</w:t>
      </w:r>
      <w:proofErr w:type="gramEnd"/>
      <w:r w:rsidRPr="0001346D">
        <w:rPr>
          <w:rFonts w:ascii="Times New Roman" w:eastAsia="Times New Roman" w:hAnsi="Times New Roman" w:cs="Times New Roman"/>
        </w:rPr>
        <w:t xml:space="preserve">, low-power architecture with integrated Wi-Fi that supports the same peripherals and connects directly to </w:t>
      </w:r>
      <w:proofErr w:type="spellStart"/>
      <w:r w:rsidRPr="0001346D">
        <w:rPr>
          <w:rFonts w:ascii="Times New Roman" w:eastAsia="Times New Roman" w:hAnsi="Times New Roman" w:cs="Times New Roman"/>
        </w:rPr>
        <w:t>SysTec's</w:t>
      </w:r>
      <w:proofErr w:type="spellEnd"/>
      <w:r w:rsidRPr="0001346D">
        <w:rPr>
          <w:rFonts w:ascii="Times New Roman" w:eastAsia="Times New Roman" w:hAnsi="Times New Roman" w:cs="Times New Roman"/>
        </w:rPr>
        <w:t xml:space="preserve"> cloud servers. This report compares Raspberry Pi, Microchip, and Freescale (now part of NXP) production options against three requirements: peripheral support, Wi-Fi/cloud connectivity, and sufficient Flash/RAM.</w:t>
      </w:r>
    </w:p>
    <w:p w14:paraId="5292F165" w14:textId="77777777" w:rsidR="0001346D" w:rsidRPr="0001346D" w:rsidRDefault="0001346D" w:rsidP="0001346D">
      <w:pPr>
        <w:spacing w:before="120" w:line="480" w:lineRule="auto"/>
        <w:rPr>
          <w:rFonts w:ascii="Times New Roman" w:hAnsi="Times New Roman" w:cs="Times New Roman"/>
        </w:rPr>
      </w:pPr>
      <w:r w:rsidRPr="0001346D">
        <w:rPr>
          <w:rFonts w:ascii="Times New Roman" w:eastAsia="Times New Roman" w:hAnsi="Times New Roman" w:cs="Times New Roman"/>
          <w:b/>
          <w:bCs/>
        </w:rPr>
        <w:t>Peripheral Support</w:t>
      </w:r>
    </w:p>
    <w:p w14:paraId="6A4380C3" w14:textId="55B7A1F7" w:rsidR="0001346D" w:rsidRPr="0001346D" w:rsidRDefault="0001346D" w:rsidP="0001346D">
      <w:pPr>
        <w:spacing w:line="480" w:lineRule="auto"/>
        <w:rPr>
          <w:rFonts w:ascii="Times New Roman" w:hAnsi="Times New Roman" w:cs="Times New Roman"/>
        </w:rPr>
      </w:pPr>
      <w:r w:rsidRPr="0001346D">
        <w:rPr>
          <w:rFonts w:ascii="Times New Roman" w:eastAsia="Times New Roman" w:hAnsi="Times New Roman" w:cs="Times New Roman"/>
        </w:rPr>
        <w:t>All three architectures expose the I2C, GPIO, and UART interfaces this firmware depends on. The Raspberry Pi Pico W's RP2040 provides two I2C controllers, 26 GPIO pins, and two UART peripherals (Raspberry Pi Foundation, n.d.). Microchip's SAM W25 module pairs a SAM D21 Cortex-M0+ core with the same I2C/UART/GPIO set on a single chip (Microchip Technology, n.d.). Freescale/NXP Kinetis K-series MCUs, such as the K64F, expose the same interfaces and were the reference architecture behind widely used embedded prototyping boards (NXP Semiconductors, n.d.). Peripheral support is therefore not a differentiator</w:t>
      </w:r>
      <w:r w:rsidRPr="0001346D">
        <w:rPr>
          <w:rFonts w:ascii="Times New Roman" w:eastAsia="Times New Roman" w:hAnsi="Times New Roman" w:cs="Times New Roman"/>
        </w:rPr>
        <w:t xml:space="preserve">, </w:t>
      </w:r>
      <w:r w:rsidRPr="0001346D">
        <w:rPr>
          <w:rFonts w:ascii="Times New Roman" w:eastAsia="Times New Roman" w:hAnsi="Times New Roman" w:cs="Times New Roman"/>
        </w:rPr>
        <w:t>all three can drive this project's sensor, LEDs, buttons, and LCD.</w:t>
      </w:r>
    </w:p>
    <w:p w14:paraId="3AAFA736" w14:textId="77777777" w:rsidR="0001346D" w:rsidRPr="0001346D" w:rsidRDefault="0001346D" w:rsidP="0001346D">
      <w:pPr>
        <w:spacing w:before="120" w:line="480" w:lineRule="auto"/>
        <w:rPr>
          <w:rFonts w:ascii="Times New Roman" w:hAnsi="Times New Roman" w:cs="Times New Roman"/>
        </w:rPr>
      </w:pPr>
      <w:r w:rsidRPr="0001346D">
        <w:rPr>
          <w:rFonts w:ascii="Times New Roman" w:eastAsia="Times New Roman" w:hAnsi="Times New Roman" w:cs="Times New Roman"/>
          <w:b/>
          <w:bCs/>
        </w:rPr>
        <w:t>Cloud Connectivity via Wi-Fi</w:t>
      </w:r>
    </w:p>
    <w:p w14:paraId="7FAE8B72" w14:textId="77777777" w:rsidR="0001346D" w:rsidRPr="0001346D" w:rsidRDefault="0001346D" w:rsidP="0001346D">
      <w:pPr>
        <w:spacing w:line="480" w:lineRule="auto"/>
        <w:rPr>
          <w:rFonts w:ascii="Times New Roman" w:hAnsi="Times New Roman" w:cs="Times New Roman"/>
        </w:rPr>
      </w:pPr>
      <w:r w:rsidRPr="0001346D">
        <w:rPr>
          <w:rFonts w:ascii="Times New Roman" w:eastAsia="Times New Roman" w:hAnsi="Times New Roman" w:cs="Times New Roman"/>
        </w:rPr>
        <w:lastRenderedPageBreak/>
        <w:t xml:space="preserve">Connectivity is where the </w:t>
      </w:r>
      <w:proofErr w:type="gramStart"/>
      <w:r w:rsidRPr="0001346D">
        <w:rPr>
          <w:rFonts w:ascii="Times New Roman" w:eastAsia="Times New Roman" w:hAnsi="Times New Roman" w:cs="Times New Roman"/>
        </w:rPr>
        <w:t>architectures diverge</w:t>
      </w:r>
      <w:proofErr w:type="gramEnd"/>
      <w:r w:rsidRPr="0001346D">
        <w:rPr>
          <w:rFonts w:ascii="Times New Roman" w:eastAsia="Times New Roman" w:hAnsi="Times New Roman" w:cs="Times New Roman"/>
        </w:rPr>
        <w:t xml:space="preserve">. The Pico W integrates an Infineon CYW43439 Wi-Fi radio </w:t>
      </w:r>
      <w:proofErr w:type="gramStart"/>
      <w:r w:rsidRPr="0001346D">
        <w:rPr>
          <w:rFonts w:ascii="Times New Roman" w:eastAsia="Times New Roman" w:hAnsi="Times New Roman" w:cs="Times New Roman"/>
        </w:rPr>
        <w:t>on-board</w:t>
      </w:r>
      <w:proofErr w:type="gramEnd"/>
      <w:r w:rsidRPr="0001346D">
        <w:rPr>
          <w:rFonts w:ascii="Times New Roman" w:eastAsia="Times New Roman" w:hAnsi="Times New Roman" w:cs="Times New Roman"/>
        </w:rPr>
        <w:t xml:space="preserve"> (Raspberry Pi Foundation, n.d.). The SAM W25 goes further, combining the MCU and a pre-certified Wi-Fi radio (ATWINC1500-based) into one module, simplifying both hardware design and FCC certification (Microchip Technology, n.d.). Kinetis K-series MCUs have no integrated Wi-Fi; reaching the cloud requires a separate companion chip such as the NXP 88W8801, adding board space, a second bill-of-materials line, and bridging firmware (NXP Semiconductors, n.d.). For a requirement centered on cloud connectivity, integrated Wi-Fi removes real hardware and certification risk.</w:t>
      </w:r>
    </w:p>
    <w:p w14:paraId="66288388" w14:textId="77777777" w:rsidR="0001346D" w:rsidRPr="0001346D" w:rsidRDefault="0001346D" w:rsidP="0001346D">
      <w:pPr>
        <w:spacing w:before="120" w:line="480" w:lineRule="auto"/>
        <w:rPr>
          <w:rFonts w:ascii="Times New Roman" w:hAnsi="Times New Roman" w:cs="Times New Roman"/>
        </w:rPr>
      </w:pPr>
      <w:r w:rsidRPr="0001346D">
        <w:rPr>
          <w:rFonts w:ascii="Times New Roman" w:eastAsia="Times New Roman" w:hAnsi="Times New Roman" w:cs="Times New Roman"/>
          <w:b/>
          <w:bCs/>
        </w:rPr>
        <w:t>Flash, RAM, and Overall Fit</w:t>
      </w:r>
    </w:p>
    <w:p w14:paraId="3B4AE0A2" w14:textId="63020E70" w:rsidR="0001346D" w:rsidRPr="0001346D" w:rsidRDefault="0001346D" w:rsidP="0001346D">
      <w:pPr>
        <w:spacing w:line="480" w:lineRule="auto"/>
        <w:rPr>
          <w:rFonts w:ascii="Times New Roman" w:hAnsi="Times New Roman" w:cs="Times New Roman"/>
        </w:rPr>
      </w:pPr>
      <w:r w:rsidRPr="0001346D">
        <w:rPr>
          <w:rFonts w:ascii="Times New Roman" w:eastAsia="Times New Roman" w:hAnsi="Times New Roman" w:cs="Times New Roman"/>
        </w:rPr>
        <w:t>This firmware</w:t>
      </w:r>
      <w:r w:rsidRPr="0001346D">
        <w:rPr>
          <w:rFonts w:ascii="Times New Roman" w:eastAsia="Times New Roman" w:hAnsi="Times New Roman" w:cs="Times New Roman"/>
        </w:rPr>
        <w:t>,</w:t>
      </w:r>
      <w:r w:rsidRPr="0001346D">
        <w:rPr>
          <w:rFonts w:ascii="Times New Roman" w:eastAsia="Times New Roman" w:hAnsi="Times New Roman" w:cs="Times New Roman"/>
        </w:rPr>
        <w:t xml:space="preserve"> a small state machine, an I2C driver, GPIO/LED control, LCD output, and a UART loop</w:t>
      </w:r>
      <w:r w:rsidRPr="0001346D">
        <w:rPr>
          <w:rFonts w:ascii="Times New Roman" w:eastAsia="Times New Roman" w:hAnsi="Times New Roman" w:cs="Times New Roman"/>
        </w:rPr>
        <w:t>,</w:t>
      </w:r>
      <w:r w:rsidRPr="0001346D">
        <w:rPr>
          <w:rFonts w:ascii="Times New Roman" w:eastAsia="Times New Roman" w:hAnsi="Times New Roman" w:cs="Times New Roman"/>
        </w:rPr>
        <w:t xml:space="preserve"> is modest, so none of the three would be flash- or RAM-constrained. The RP2040 offers 264 KB SRAM, typically paired with 2 MB external flash (Raspberry Pi Foundation, n.d.). The SAM W25 provides up to 256 KB flash and 32 KB SRAM (Microchip Technology, n.d.). Kinetis K64-class devices offer up to 1 MB flash and 256 KB SRAM (NXP Semiconductors, n.d.)</w:t>
      </w:r>
      <w:r w:rsidRPr="0001346D">
        <w:rPr>
          <w:rFonts w:ascii="Times New Roman" w:eastAsia="Times New Roman" w:hAnsi="Times New Roman" w:cs="Times New Roman"/>
        </w:rPr>
        <w:t>,</w:t>
      </w:r>
      <w:r w:rsidRPr="0001346D">
        <w:rPr>
          <w:rFonts w:ascii="Times New Roman" w:eastAsia="Times New Roman" w:hAnsi="Times New Roman" w:cs="Times New Roman"/>
        </w:rPr>
        <w:t xml:space="preserve"> the most headroom of the three, though more than this firmware needs.</w:t>
      </w:r>
    </w:p>
    <w:p w14:paraId="429873BA" w14:textId="77777777" w:rsidR="0001346D" w:rsidRPr="0001346D" w:rsidRDefault="0001346D" w:rsidP="0001346D">
      <w:pPr>
        <w:spacing w:before="120" w:line="480" w:lineRule="auto"/>
        <w:rPr>
          <w:rFonts w:ascii="Times New Roman" w:hAnsi="Times New Roman" w:cs="Times New Roman"/>
        </w:rPr>
      </w:pPr>
      <w:r w:rsidRPr="0001346D">
        <w:rPr>
          <w:rFonts w:ascii="Times New Roman" w:eastAsia="Times New Roman" w:hAnsi="Times New Roman" w:cs="Times New Roman"/>
          <w:b/>
          <w:bCs/>
        </w:rPr>
        <w:t>Recommendation</w:t>
      </w:r>
    </w:p>
    <w:p w14:paraId="6D9C8E58" w14:textId="2C8E2640" w:rsidR="0001346D" w:rsidRPr="0001346D" w:rsidRDefault="0001346D" w:rsidP="0001346D">
      <w:pPr>
        <w:spacing w:line="480" w:lineRule="auto"/>
        <w:rPr>
          <w:rFonts w:ascii="Times New Roman" w:hAnsi="Times New Roman" w:cs="Times New Roman"/>
        </w:rPr>
      </w:pPr>
      <w:r w:rsidRPr="0001346D">
        <w:rPr>
          <w:rFonts w:ascii="Times New Roman" w:eastAsia="Times New Roman" w:hAnsi="Times New Roman" w:cs="Times New Roman"/>
        </w:rPr>
        <w:t xml:space="preserve">This report recommends the Microchip SAM W25. It meets all three requirements: it exposes the </w:t>
      </w:r>
      <w:proofErr w:type="gramStart"/>
      <w:r w:rsidRPr="0001346D">
        <w:rPr>
          <w:rFonts w:ascii="Times New Roman" w:eastAsia="Times New Roman" w:hAnsi="Times New Roman" w:cs="Times New Roman"/>
        </w:rPr>
        <w:t>needed I2C/GPIO/UART peripherals</w:t>
      </w:r>
      <w:proofErr w:type="gramEnd"/>
      <w:r w:rsidRPr="0001346D">
        <w:rPr>
          <w:rFonts w:ascii="Times New Roman" w:eastAsia="Times New Roman" w:hAnsi="Times New Roman" w:cs="Times New Roman"/>
        </w:rPr>
        <w:t xml:space="preserve">, its Wi-Fi radio is pre-certified on the same module (shortening hardware design and regulatory approval), and its Flash/RAM comfortably </w:t>
      </w:r>
      <w:proofErr w:type="gramStart"/>
      <w:r w:rsidRPr="0001346D">
        <w:rPr>
          <w:rFonts w:ascii="Times New Roman" w:eastAsia="Times New Roman" w:hAnsi="Times New Roman" w:cs="Times New Roman"/>
        </w:rPr>
        <w:t>fit</w:t>
      </w:r>
      <w:proofErr w:type="gramEnd"/>
      <w:r w:rsidRPr="0001346D">
        <w:rPr>
          <w:rFonts w:ascii="Times New Roman" w:eastAsia="Times New Roman" w:hAnsi="Times New Roman" w:cs="Times New Roman"/>
        </w:rPr>
        <w:t xml:space="preserve"> this firmware. The Kinetis K64 offers more raw capacity, but that headroom is unused here and comes at the cost of a separate Wi-Fi chip</w:t>
      </w:r>
      <w:r w:rsidRPr="0001346D">
        <w:rPr>
          <w:rFonts w:ascii="Times New Roman" w:eastAsia="Times New Roman" w:hAnsi="Times New Roman" w:cs="Times New Roman"/>
        </w:rPr>
        <w:t xml:space="preserve">, </w:t>
      </w:r>
      <w:r w:rsidRPr="0001346D">
        <w:rPr>
          <w:rFonts w:ascii="Times New Roman" w:eastAsia="Times New Roman" w:hAnsi="Times New Roman" w:cs="Times New Roman"/>
        </w:rPr>
        <w:t xml:space="preserve">a weaker fit for a cloud-connectivity requirement. </w:t>
      </w:r>
      <w:proofErr w:type="gramStart"/>
      <w:r w:rsidRPr="0001346D">
        <w:rPr>
          <w:rFonts w:ascii="Times New Roman" w:eastAsia="Times New Roman" w:hAnsi="Times New Roman" w:cs="Times New Roman"/>
        </w:rPr>
        <w:t>The Pico</w:t>
      </w:r>
      <w:proofErr w:type="gramEnd"/>
      <w:r w:rsidRPr="0001346D">
        <w:rPr>
          <w:rFonts w:ascii="Times New Roman" w:eastAsia="Times New Roman" w:hAnsi="Times New Roman" w:cs="Times New Roman"/>
        </w:rPr>
        <w:t xml:space="preserve"> W is a close second, also integrating Wi-Fi at low cost, and is a reasonable alternative if </w:t>
      </w:r>
      <w:proofErr w:type="spellStart"/>
      <w:r w:rsidRPr="0001346D">
        <w:rPr>
          <w:rFonts w:ascii="Times New Roman" w:eastAsia="Times New Roman" w:hAnsi="Times New Roman" w:cs="Times New Roman"/>
        </w:rPr>
        <w:lastRenderedPageBreak/>
        <w:t>SysTec</w:t>
      </w:r>
      <w:proofErr w:type="spellEnd"/>
      <w:r w:rsidRPr="0001346D">
        <w:rPr>
          <w:rFonts w:ascii="Times New Roman" w:eastAsia="Times New Roman" w:hAnsi="Times New Roman" w:cs="Times New Roman"/>
        </w:rPr>
        <w:t xml:space="preserve"> later needs the RP2040's extra processing headroom. Between the two, the SAM W25's single, pre-certified module gives it the edge for reaching production fastest.</w:t>
      </w:r>
    </w:p>
    <w:p w14:paraId="2A0DB5C3" w14:textId="77777777" w:rsidR="0001346D" w:rsidRPr="0001346D" w:rsidRDefault="0001346D" w:rsidP="0001346D">
      <w:pPr>
        <w:spacing w:before="200" w:line="480" w:lineRule="auto"/>
        <w:jc w:val="center"/>
        <w:rPr>
          <w:rFonts w:ascii="Times New Roman" w:hAnsi="Times New Roman" w:cs="Times New Roman"/>
        </w:rPr>
      </w:pPr>
      <w:r w:rsidRPr="0001346D">
        <w:rPr>
          <w:rFonts w:ascii="Times New Roman" w:eastAsia="Times New Roman" w:hAnsi="Times New Roman" w:cs="Times New Roman"/>
          <w:b/>
          <w:bCs/>
        </w:rPr>
        <w:t>References</w:t>
      </w:r>
    </w:p>
    <w:p w14:paraId="6B02D3FA" w14:textId="77777777" w:rsidR="0001346D" w:rsidRPr="0001346D" w:rsidRDefault="0001346D" w:rsidP="0001346D">
      <w:pPr>
        <w:spacing w:line="480" w:lineRule="auto"/>
        <w:ind w:left="720" w:hanging="720"/>
        <w:rPr>
          <w:rFonts w:ascii="Times New Roman" w:hAnsi="Times New Roman" w:cs="Times New Roman"/>
        </w:rPr>
      </w:pPr>
      <w:r w:rsidRPr="0001346D">
        <w:rPr>
          <w:rFonts w:ascii="Times New Roman" w:eastAsia="Times New Roman" w:hAnsi="Times New Roman" w:cs="Times New Roman"/>
        </w:rPr>
        <w:t xml:space="preserve">Microchip Technology. (n.d.). ATSAMW25 </w:t>
      </w:r>
      <w:proofErr w:type="spellStart"/>
      <w:r w:rsidRPr="0001346D">
        <w:rPr>
          <w:rFonts w:ascii="Times New Roman" w:eastAsia="Times New Roman" w:hAnsi="Times New Roman" w:cs="Times New Roman"/>
        </w:rPr>
        <w:t>Xplained</w:t>
      </w:r>
      <w:proofErr w:type="spellEnd"/>
      <w:r w:rsidRPr="0001346D">
        <w:rPr>
          <w:rFonts w:ascii="Times New Roman" w:eastAsia="Times New Roman" w:hAnsi="Times New Roman" w:cs="Times New Roman"/>
        </w:rPr>
        <w:t xml:space="preserve"> Pro Wi-Fi module [Product page]. Microchip Technology Inc. https://www.microchip.com/</w:t>
      </w:r>
    </w:p>
    <w:p w14:paraId="668B0B5D" w14:textId="77777777" w:rsidR="0001346D" w:rsidRPr="0001346D" w:rsidRDefault="0001346D" w:rsidP="0001346D">
      <w:pPr>
        <w:spacing w:line="480" w:lineRule="auto"/>
        <w:ind w:left="720" w:hanging="720"/>
        <w:rPr>
          <w:rFonts w:ascii="Times New Roman" w:hAnsi="Times New Roman" w:cs="Times New Roman"/>
        </w:rPr>
      </w:pPr>
      <w:r w:rsidRPr="0001346D">
        <w:rPr>
          <w:rFonts w:ascii="Times New Roman" w:eastAsia="Times New Roman" w:hAnsi="Times New Roman" w:cs="Times New Roman"/>
        </w:rPr>
        <w:t>NXP Semiconductors. (n.d.). Kinetis K64 sub-family: ARM Cortex-M4 MCU [Product page]. NXP Semiconductors. https://www.nxp.com/</w:t>
      </w:r>
    </w:p>
    <w:p w14:paraId="6D3C4EAE" w14:textId="7F3FDE33" w:rsidR="006810E1" w:rsidRPr="0001346D" w:rsidRDefault="0001346D" w:rsidP="0001346D">
      <w:pPr>
        <w:spacing w:line="480" w:lineRule="auto"/>
        <w:rPr>
          <w:rFonts w:ascii="Times New Roman" w:hAnsi="Times New Roman" w:cs="Times New Roman"/>
        </w:rPr>
      </w:pPr>
      <w:r w:rsidRPr="0001346D">
        <w:rPr>
          <w:rFonts w:ascii="Times New Roman" w:eastAsia="Times New Roman" w:hAnsi="Times New Roman" w:cs="Times New Roman"/>
        </w:rPr>
        <w:t>Raspberry Pi Foundation. (n.d.). Raspberry Pi Pico W datasheet. Raspberry Pi Ltd. https://www.raspberrypi.com</w:t>
      </w:r>
    </w:p>
    <w:sectPr w:rsidR="006810E1" w:rsidRPr="00013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6D"/>
    <w:rsid w:val="0001346D"/>
    <w:rsid w:val="005E264D"/>
    <w:rsid w:val="006810E1"/>
    <w:rsid w:val="006F73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AEED"/>
  <w15:chartTrackingRefBased/>
  <w15:docId w15:val="{911B757D-39B8-4D5E-AB25-33AE64C5B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46D"/>
    <w:rPr>
      <w:rFonts w:eastAsiaTheme="majorEastAsia" w:cstheme="majorBidi"/>
      <w:color w:val="272727" w:themeColor="text1" w:themeTint="D8"/>
    </w:rPr>
  </w:style>
  <w:style w:type="paragraph" w:styleId="Title">
    <w:name w:val="Title"/>
    <w:basedOn w:val="Normal"/>
    <w:next w:val="Normal"/>
    <w:link w:val="TitleChar"/>
    <w:uiPriority w:val="10"/>
    <w:qFormat/>
    <w:rsid w:val="0001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46D"/>
    <w:pPr>
      <w:spacing w:before="160"/>
      <w:jc w:val="center"/>
    </w:pPr>
    <w:rPr>
      <w:i/>
      <w:iCs/>
      <w:color w:val="404040" w:themeColor="text1" w:themeTint="BF"/>
    </w:rPr>
  </w:style>
  <w:style w:type="character" w:customStyle="1" w:styleId="QuoteChar">
    <w:name w:val="Quote Char"/>
    <w:basedOn w:val="DefaultParagraphFont"/>
    <w:link w:val="Quote"/>
    <w:uiPriority w:val="29"/>
    <w:rsid w:val="0001346D"/>
    <w:rPr>
      <w:i/>
      <w:iCs/>
      <w:color w:val="404040" w:themeColor="text1" w:themeTint="BF"/>
    </w:rPr>
  </w:style>
  <w:style w:type="paragraph" w:styleId="ListParagraph">
    <w:name w:val="List Paragraph"/>
    <w:basedOn w:val="Normal"/>
    <w:uiPriority w:val="34"/>
    <w:qFormat/>
    <w:rsid w:val="0001346D"/>
    <w:pPr>
      <w:ind w:left="720"/>
      <w:contextualSpacing/>
    </w:pPr>
  </w:style>
  <w:style w:type="character" w:styleId="IntenseEmphasis">
    <w:name w:val="Intense Emphasis"/>
    <w:basedOn w:val="DefaultParagraphFont"/>
    <w:uiPriority w:val="21"/>
    <w:qFormat/>
    <w:rsid w:val="0001346D"/>
    <w:rPr>
      <w:i/>
      <w:iCs/>
      <w:color w:val="0F4761" w:themeColor="accent1" w:themeShade="BF"/>
    </w:rPr>
  </w:style>
  <w:style w:type="paragraph" w:styleId="IntenseQuote">
    <w:name w:val="Intense Quote"/>
    <w:basedOn w:val="Normal"/>
    <w:next w:val="Normal"/>
    <w:link w:val="IntenseQuoteChar"/>
    <w:uiPriority w:val="30"/>
    <w:qFormat/>
    <w:rsid w:val="00013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46D"/>
    <w:rPr>
      <w:i/>
      <w:iCs/>
      <w:color w:val="0F4761" w:themeColor="accent1" w:themeShade="BF"/>
    </w:rPr>
  </w:style>
  <w:style w:type="character" w:styleId="IntenseReference">
    <w:name w:val="Intense Reference"/>
    <w:basedOn w:val="DefaultParagraphFont"/>
    <w:uiPriority w:val="32"/>
    <w:qFormat/>
    <w:rsid w:val="00013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Mensah</dc:creator>
  <cp:keywords/>
  <dc:description/>
  <cp:lastModifiedBy>Jude Mensah</cp:lastModifiedBy>
  <cp:revision>1</cp:revision>
  <dcterms:created xsi:type="dcterms:W3CDTF">2026-08-16T13:02:00Z</dcterms:created>
  <dcterms:modified xsi:type="dcterms:W3CDTF">2026-08-16T13:05:00Z</dcterms:modified>
</cp:coreProperties>
</file>