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color w:val="008000"/>
          <w:sz w:val="48"/>
        </w:rPr>
        <w:t>The Noble Messenger and His Successor</w:t>
      </w:r>
    </w:p>
    <w:p/>
    <w:p>
      <w:r>
        <w:rPr>
          <w:rFonts w:ascii="Times New Roman" w:hAnsi="Times New Roman"/>
          <w:sz w:val="24"/>
        </w:rPr>
        <w:t>The Noble Messenger, the Innocent Prophet, the Honored One,</w:t>
      </w:r>
    </w:p>
    <w:p>
      <w:r>
        <w:rPr>
          <w:rFonts w:ascii="Times New Roman" w:hAnsi="Times New Roman"/>
          <w:sz w:val="24"/>
        </w:rPr>
        <w:t>Our guide, our pathfinder, and our leader—</w:t>
      </w:r>
    </w:p>
    <w:p>
      <w:r>
        <w:rPr>
          <w:rFonts w:ascii="Times New Roman" w:hAnsi="Times New Roman"/>
          <w:sz w:val="24"/>
        </w:rPr>
        <w:t>The one who, after him, was appointed by God as his friend and successor,</w:t>
      </w:r>
    </w:p>
    <w:p>
      <w:r>
        <w:rPr>
          <w:rFonts w:ascii="Times New Roman" w:hAnsi="Times New Roman"/>
          <w:sz w:val="24"/>
        </w:rPr>
        <w:t>Ali, the valiant, the chosen one, the confidant of the Prophet,</w:t>
      </w:r>
    </w:p>
    <w:p>
      <w:r>
        <w:rPr>
          <w:rFonts w:ascii="Times New Roman" w:hAnsi="Times New Roman"/>
          <w:sz w:val="24"/>
        </w:rPr>
        <w:t>He is our leader, our guide, and our source of blessings.</w:t>
      </w:r>
    </w:p>
    <w:p>
      <w:r>
        <w:rPr>
          <w:rFonts w:ascii="Times New Roman" w:hAnsi="Times New Roman"/>
          <w:sz w:val="24"/>
        </w:rPr>
        <w:t>Without him, we are nothing; with him, we have everything.</w:t>
      </w:r>
    </w:p>
    <w:p>
      <w:r>
        <w:rPr>
          <w:rFonts w:ascii="Times New Roman" w:hAnsi="Times New Roman"/>
          <w:sz w:val="24"/>
        </w:rPr>
        <w:t>He is the Commander of the Faithful, Ali (peace be upon him),</w:t>
      </w:r>
    </w:p>
    <w:p>
      <w:r>
        <w:rPr>
          <w:rFonts w:ascii="Times New Roman" w:hAnsi="Times New Roman"/>
          <w:sz w:val="24"/>
        </w:rPr>
        <w:t>The light of your face shines in our hearts.</w:t>
      </w:r>
    </w:p>
    <w:p>
      <w:r>
        <w:rPr>
          <w:rFonts w:ascii="Times New Roman" w:hAnsi="Times New Roman"/>
          <w:sz w:val="24"/>
        </w:rPr>
        <w:t>I presented myself before you and said, O Messenger of Allah,</w:t>
      </w:r>
    </w:p>
    <w:p>
      <w:r>
        <w:rPr>
          <w:rFonts w:ascii="Times New Roman" w:hAnsi="Times New Roman"/>
          <w:sz w:val="24"/>
        </w:rPr>
        <w:t>Is Ali not your successor, your minister, and your friend?</w:t>
      </w:r>
    </w:p>
    <w:p>
      <w:r>
        <w:rPr>
          <w:rFonts w:ascii="Times New Roman" w:hAnsi="Times New Roman"/>
          <w:sz w:val="24"/>
        </w:rPr>
        <w:t>The Messenger of Allah replied,</w:t>
      </w:r>
    </w:p>
    <w:p>
      <w:r>
        <w:rPr>
          <w:rFonts w:ascii="Times New Roman" w:hAnsi="Times New Roman"/>
          <w:sz w:val="24"/>
        </w:rPr>
        <w:t>Indeed, Ali is my successor and minister,</w:t>
      </w:r>
    </w:p>
    <w:p>
      <w:r>
        <w:rPr>
          <w:rFonts w:ascii="Times New Roman" w:hAnsi="Times New Roman"/>
          <w:sz w:val="24"/>
        </w:rPr>
        <w:t>Obey him, for he is the speaking authority.</w:t>
      </w:r>
    </w:p>
    <w:p>
      <w:r>
        <w:rPr>
          <w:rFonts w:ascii="Times New Roman" w:hAnsi="Times New Roman"/>
          <w:sz w:val="24"/>
        </w:rPr>
        <w:t>He is the friend of Allah, appointed by God.</w:t>
      </w:r>
    </w:p>
    <w:p>
      <w:r>
        <w:rPr>
          <w:rFonts w:ascii="Times New Roman" w:hAnsi="Times New Roman"/>
          <w:sz w:val="24"/>
        </w:rPr>
        <w:t>The invitation was to worship none but Allah.</w:t>
      </w:r>
    </w:p>
    <w:p>
      <w:r>
        <w:rPr>
          <w:rFonts w:ascii="Times New Roman" w:hAnsi="Times New Roman"/>
          <w:sz w:val="24"/>
        </w:rPr>
        <w:t>If not for your invitation,</w:t>
      </w:r>
    </w:p>
    <w:p>
      <w:r>
        <w:rPr>
          <w:rFonts w:ascii="Times New Roman" w:hAnsi="Times New Roman"/>
          <w:sz w:val="24"/>
        </w:rPr>
        <w:t>Abu Talib (peace be upon him) would not have supported the Prophet .</w:t>
      </w:r>
    </w:p>
    <w:p>
      <w:r>
        <w:rPr>
          <w:rFonts w:ascii="Times New Roman" w:hAnsi="Times New Roman"/>
          <w:sz w:val="24"/>
        </w:rPr>
        <w:t>He stood firm in support of the Messenger of Allah .</w:t>
      </w:r>
    </w:p>
    <w:p>
      <w:r>
        <w:rPr>
          <w:rFonts w:ascii="Times New Roman" w:hAnsi="Times New Roman"/>
          <w:sz w:val="24"/>
        </w:rPr>
        <w:t>Our leader, the Commander of the Faithful, Ali (peace be upon him),</w:t>
      </w:r>
    </w:p>
    <w:p>
      <w:r>
        <w:rPr>
          <w:rFonts w:ascii="Times New Roman" w:hAnsi="Times New Roman"/>
          <w:sz w:val="24"/>
        </w:rPr>
        <w:t>Was always in the service of the Prophet .</w:t>
      </w:r>
    </w:p>
    <w:p>
      <w:r>
        <w:rPr>
          <w:rFonts w:ascii="Times New Roman" w:hAnsi="Times New Roman"/>
          <w:sz w:val="24"/>
        </w:rPr>
        <w:t>The sincerity of Abu Talib (peace be upon him) is evident.</w:t>
      </w:r>
    </w:p>
    <w:p>
      <w:r>
        <w:rPr>
          <w:rFonts w:ascii="Times New Roman" w:hAnsi="Times New Roman"/>
          <w:sz w:val="24"/>
        </w:rPr>
        <w:t>After his passing, the Prophet  felt the loss deeply.</w:t>
      </w:r>
    </w:p>
    <w:p>
      <w:r>
        <w:rPr>
          <w:rFonts w:ascii="Times New Roman" w:hAnsi="Times New Roman"/>
          <w:sz w:val="24"/>
        </w:rPr>
        <w:t>He was left as an orphan,</w:t>
      </w:r>
    </w:p>
    <w:p>
      <w:r>
        <w:rPr>
          <w:rFonts w:ascii="Times New Roman" w:hAnsi="Times New Roman"/>
          <w:sz w:val="24"/>
        </w:rPr>
        <w:t>After the demise of Abdul Muttalib (peace be upon him),</w:t>
      </w:r>
    </w:p>
    <w:p>
      <w:r>
        <w:rPr>
          <w:rFonts w:ascii="Times New Roman" w:hAnsi="Times New Roman"/>
          <w:sz w:val="24"/>
        </w:rPr>
        <w:t>And then the passing of Abu Talib (peace be upon him).</w:t>
      </w:r>
    </w:p>
    <w:p>
      <w:r>
        <w:rPr>
          <w:rFonts w:ascii="Times New Roman" w:hAnsi="Times New Roman"/>
          <w:sz w:val="24"/>
        </w:rPr>
        <w:t>The Prophet said,</w:t>
      </w:r>
    </w:p>
    <w:p>
      <w:r>
        <w:rPr>
          <w:rFonts w:ascii="Times New Roman" w:hAnsi="Times New Roman"/>
          <w:sz w:val="24"/>
        </w:rPr>
        <w:t>After my mother, my uncle Abu Talib was my guardian.</w:t>
      </w:r>
    </w:p>
    <w:p>
      <w:r>
        <w:rPr>
          <w:rFonts w:ascii="Times New Roman" w:hAnsi="Times New Roman"/>
          <w:sz w:val="24"/>
        </w:rPr>
        <w:t>His support was unparalleled.</w:t>
      </w:r>
    </w:p>
    <w:p>
      <w:r>
        <w:rPr>
          <w:rFonts w:ascii="Times New Roman" w:hAnsi="Times New Roman"/>
          <w:sz w:val="24"/>
        </w:rPr>
        <w:t>Ali (peace be upon him) was always by the Prophet's side.</w:t>
      </w:r>
    </w:p>
    <w:p>
      <w:r>
        <w:rPr>
          <w:rFonts w:ascii="Times New Roman" w:hAnsi="Times New Roman"/>
          <w:sz w:val="24"/>
        </w:rPr>
        <w:t>He was the helper and supporter of the Messenger of Allah .</w:t>
      </w:r>
    </w:p>
    <w:p>
      <w:r>
        <w:rPr>
          <w:rFonts w:ascii="Times New Roman" w:hAnsi="Times New Roman"/>
          <w:sz w:val="24"/>
        </w:rPr>
        <w:t>Ali (peace be upon him) was the one who stood by the Prophet.</w:t>
      </w:r>
    </w:p>
    <w:p>
      <w:r>
        <w:rPr>
          <w:rFonts w:ascii="Times New Roman" w:hAnsi="Times New Roman"/>
          <w:sz w:val="24"/>
        </w:rPr>
        <w:t>In every situation, sacrificing everything for him.</w:t>
      </w:r>
    </w:p>
    <w:p>
      <w:r>
        <w:rPr>
          <w:rFonts w:ascii="Times New Roman" w:hAnsi="Times New Roman"/>
          <w:sz w:val="24"/>
        </w:rPr>
        <w:t>He was the helper of the Prophet  when no one else was.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