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3CE0F" w14:textId="77777777" w:rsidR="00DA0A28" w:rsidRDefault="00DA0A28" w:rsidP="00DA0A28">
      <w:pPr>
        <w:rPr>
          <w:rFonts w:ascii="Times New Roman" w:eastAsia="Times New Roman" w:hAnsi="Times New Roman" w:cs="Times New Roman"/>
        </w:rPr>
      </w:pPr>
    </w:p>
    <w:p w14:paraId="160503BF" w14:textId="77777777" w:rsidR="00DA0A28" w:rsidRDefault="00DA0A28" w:rsidP="00DA0A28">
      <w:pPr>
        <w:rPr>
          <w:rFonts w:ascii="Times New Roman" w:eastAsia="Times New Roman" w:hAnsi="Times New Roman" w:cs="Times New Roman"/>
        </w:rPr>
      </w:pPr>
    </w:p>
    <w:p w14:paraId="596D783F" w14:textId="77777777" w:rsidR="00DA0A28" w:rsidRDefault="00DA0A28" w:rsidP="00DA0A28">
      <w:pPr>
        <w:rPr>
          <w:rFonts w:ascii="Times New Roman" w:eastAsia="Times New Roman" w:hAnsi="Times New Roman" w:cs="Times New Roman"/>
        </w:rPr>
      </w:pPr>
    </w:p>
    <w:p w14:paraId="57AAFC20" w14:textId="77777777" w:rsidR="00DA0A28" w:rsidRDefault="00DA0A28" w:rsidP="00DA0A28">
      <w:pPr>
        <w:rPr>
          <w:rFonts w:ascii="Times New Roman" w:eastAsia="Times New Roman" w:hAnsi="Times New Roman" w:cs="Times New Roman"/>
        </w:rPr>
      </w:pPr>
    </w:p>
    <w:p w14:paraId="55973F66" w14:textId="77777777" w:rsidR="00DA0A28" w:rsidRDefault="00DA0A28" w:rsidP="00DA0A28">
      <w:pPr>
        <w:rPr>
          <w:rFonts w:ascii="Times New Roman" w:eastAsia="Times New Roman" w:hAnsi="Times New Roman" w:cs="Times New Roman"/>
        </w:rPr>
      </w:pPr>
    </w:p>
    <w:p w14:paraId="26681BD9" w14:textId="77777777" w:rsidR="00DA0A28" w:rsidRDefault="00DA0A28" w:rsidP="00DA0A28">
      <w:pPr>
        <w:rPr>
          <w:rFonts w:ascii="Times New Roman" w:eastAsia="Times New Roman" w:hAnsi="Times New Roman" w:cs="Times New Roman"/>
        </w:rPr>
      </w:pPr>
    </w:p>
    <w:p w14:paraId="03012DFA" w14:textId="77777777" w:rsidR="00DA0A28" w:rsidRDefault="00DA0A28" w:rsidP="00DA0A28">
      <w:pPr>
        <w:rPr>
          <w:rFonts w:ascii="Times New Roman" w:eastAsia="Times New Roman" w:hAnsi="Times New Roman" w:cs="Times New Roman"/>
        </w:rPr>
      </w:pPr>
    </w:p>
    <w:p w14:paraId="5F4D70A3" w14:textId="77777777" w:rsidR="00DA0A28" w:rsidRDefault="00DA0A28" w:rsidP="00DA0A28">
      <w:pPr>
        <w:rPr>
          <w:rFonts w:ascii="Times New Roman" w:eastAsia="Times New Roman" w:hAnsi="Times New Roman" w:cs="Times New Roman"/>
        </w:rPr>
      </w:pPr>
    </w:p>
    <w:p w14:paraId="38E70C7D" w14:textId="77777777" w:rsidR="00DA0A28" w:rsidRDefault="00DA0A28" w:rsidP="00DA0A28">
      <w:pPr>
        <w:rPr>
          <w:rFonts w:ascii="Times New Roman" w:eastAsia="Times New Roman" w:hAnsi="Times New Roman" w:cs="Times New Roman"/>
        </w:rPr>
      </w:pPr>
    </w:p>
    <w:p w14:paraId="12D6D7C7" w14:textId="77777777" w:rsidR="00DA0A28" w:rsidRDefault="00DA0A28" w:rsidP="00DA0A28">
      <w:pPr>
        <w:jc w:val="center"/>
        <w:rPr>
          <w:rFonts w:ascii="Times New Roman" w:eastAsia="Times New Roman" w:hAnsi="Times New Roman" w:cs="Times New Roman"/>
          <w:b/>
        </w:rPr>
      </w:pPr>
      <w:r>
        <w:rPr>
          <w:rFonts w:ascii="Times New Roman" w:eastAsia="Times New Roman" w:hAnsi="Times New Roman" w:cs="Times New Roman"/>
          <w:b/>
        </w:rPr>
        <w:t>CMPE-250 Laboratory Exercise Six</w:t>
      </w:r>
    </w:p>
    <w:p w14:paraId="5720A1E4" w14:textId="77777777" w:rsidR="00DA0A28" w:rsidRDefault="00DA0A28" w:rsidP="00DA0A28">
      <w:pPr>
        <w:jc w:val="center"/>
        <w:rPr>
          <w:rFonts w:ascii="Times New Roman" w:eastAsia="Times New Roman" w:hAnsi="Times New Roman" w:cs="Times New Roman"/>
          <w:b/>
        </w:rPr>
      </w:pPr>
    </w:p>
    <w:p w14:paraId="19EF954D" w14:textId="77777777" w:rsidR="00DA0A28" w:rsidRDefault="00DA0A28" w:rsidP="00DA0A28">
      <w:pPr>
        <w:jc w:val="center"/>
        <w:rPr>
          <w:rFonts w:ascii="Times New Roman" w:eastAsia="Times New Roman" w:hAnsi="Times New Roman" w:cs="Times New Roman"/>
          <w:b/>
        </w:rPr>
      </w:pPr>
      <w:r>
        <w:rPr>
          <w:rFonts w:ascii="Times New Roman" w:eastAsia="Times New Roman" w:hAnsi="Times New Roman" w:cs="Times New Roman"/>
          <w:b/>
        </w:rPr>
        <w:t>Secure String I/O and Number Output</w:t>
      </w:r>
    </w:p>
    <w:p w14:paraId="173F6CEA" w14:textId="77777777" w:rsidR="00DA0A28" w:rsidRDefault="00DA0A28" w:rsidP="00DA0A28">
      <w:pPr>
        <w:rPr>
          <w:rFonts w:ascii="Times New Roman" w:eastAsia="Times New Roman" w:hAnsi="Times New Roman" w:cs="Times New Roman"/>
        </w:rPr>
      </w:pPr>
    </w:p>
    <w:p w14:paraId="7741FA7C" w14:textId="77777777" w:rsidR="00DA0A28" w:rsidRDefault="00DA0A28" w:rsidP="00DA0A28">
      <w:pPr>
        <w:rPr>
          <w:rFonts w:ascii="Times New Roman" w:eastAsia="Times New Roman" w:hAnsi="Times New Roman" w:cs="Times New Roman"/>
        </w:rPr>
      </w:pPr>
    </w:p>
    <w:p w14:paraId="39337111" w14:textId="77777777" w:rsidR="00DA0A28" w:rsidRDefault="00DA0A28" w:rsidP="00DA0A28">
      <w:pPr>
        <w:rPr>
          <w:rFonts w:ascii="Times New Roman" w:eastAsia="Times New Roman" w:hAnsi="Times New Roman" w:cs="Times New Roman"/>
        </w:rPr>
      </w:pPr>
    </w:p>
    <w:p w14:paraId="05856322" w14:textId="77777777" w:rsidR="00DA0A28" w:rsidRDefault="00DA0A28" w:rsidP="00DA0A28">
      <w:pPr>
        <w:rPr>
          <w:rFonts w:ascii="Times New Roman" w:eastAsia="Times New Roman" w:hAnsi="Times New Roman" w:cs="Times New Roman"/>
        </w:rPr>
      </w:pPr>
    </w:p>
    <w:p w14:paraId="6938CD8A" w14:textId="77777777" w:rsidR="00DA0A28" w:rsidRDefault="00DA0A28" w:rsidP="00DA0A28">
      <w:pPr>
        <w:rPr>
          <w:rFonts w:ascii="Times New Roman" w:eastAsia="Times New Roman" w:hAnsi="Times New Roman" w:cs="Times New Roman"/>
        </w:rPr>
      </w:pPr>
    </w:p>
    <w:p w14:paraId="43321E32" w14:textId="77777777" w:rsidR="00DA0A28" w:rsidRDefault="00DA0A28" w:rsidP="00DA0A28">
      <w:pPr>
        <w:rPr>
          <w:rFonts w:ascii="Times New Roman" w:eastAsia="Times New Roman" w:hAnsi="Times New Roman" w:cs="Times New Roman"/>
        </w:rPr>
      </w:pPr>
    </w:p>
    <w:p w14:paraId="74BD2FB0" w14:textId="77777777" w:rsidR="00DA0A28" w:rsidRDefault="00DA0A28" w:rsidP="00DA0A28">
      <w:pPr>
        <w:rPr>
          <w:rFonts w:ascii="Times New Roman" w:eastAsia="Times New Roman" w:hAnsi="Times New Roman" w:cs="Times New Roman"/>
        </w:rPr>
      </w:pPr>
    </w:p>
    <w:p w14:paraId="18DB76BD" w14:textId="77777777" w:rsidR="00DA0A28" w:rsidRDefault="00DA0A28" w:rsidP="00DA0A28">
      <w:pPr>
        <w:rPr>
          <w:rFonts w:ascii="Times New Roman" w:eastAsia="Times New Roman" w:hAnsi="Times New Roman" w:cs="Times New Roman"/>
        </w:rPr>
      </w:pPr>
    </w:p>
    <w:p w14:paraId="3666F79E" w14:textId="77777777" w:rsidR="00DA0A28" w:rsidRDefault="00DA0A28" w:rsidP="00DA0A28">
      <w:pPr>
        <w:rPr>
          <w:rFonts w:ascii="Times New Roman" w:eastAsia="Times New Roman" w:hAnsi="Times New Roman" w:cs="Times New Roman"/>
        </w:rPr>
      </w:pPr>
    </w:p>
    <w:p w14:paraId="273642C4" w14:textId="77777777" w:rsidR="00DA0A28" w:rsidRDefault="00DA0A28" w:rsidP="00DA0A28">
      <w:pPr>
        <w:rPr>
          <w:rFonts w:ascii="Times New Roman" w:eastAsia="Times New Roman" w:hAnsi="Times New Roman" w:cs="Times New Roman"/>
        </w:rPr>
      </w:pPr>
    </w:p>
    <w:p w14:paraId="67AC0EED" w14:textId="77777777" w:rsidR="00DA0A28" w:rsidRDefault="00DA0A28" w:rsidP="00DA0A28">
      <w:pPr>
        <w:rPr>
          <w:rFonts w:ascii="Times New Roman" w:eastAsia="Times New Roman" w:hAnsi="Times New Roman" w:cs="Times New Roman"/>
        </w:rPr>
      </w:pPr>
    </w:p>
    <w:p w14:paraId="4EC57D01" w14:textId="77777777" w:rsidR="00DA0A28" w:rsidRDefault="00DA0A28" w:rsidP="00DA0A28">
      <w:pPr>
        <w:rPr>
          <w:rFonts w:ascii="Times New Roman" w:eastAsia="Times New Roman" w:hAnsi="Times New Roman" w:cs="Times New Roman"/>
        </w:rPr>
      </w:pPr>
    </w:p>
    <w:p w14:paraId="09596037" w14:textId="77777777" w:rsidR="00DA0A28" w:rsidRDefault="00DA0A28" w:rsidP="00DA0A28">
      <w:pPr>
        <w:rPr>
          <w:rFonts w:ascii="Times New Roman" w:eastAsia="Times New Roman" w:hAnsi="Times New Roman" w:cs="Times New Roman"/>
        </w:rPr>
      </w:pPr>
    </w:p>
    <w:p w14:paraId="44CCD115" w14:textId="77777777" w:rsidR="00DA0A28" w:rsidRDefault="00DA0A28" w:rsidP="00DA0A28">
      <w:pPr>
        <w:rPr>
          <w:rFonts w:ascii="Times New Roman" w:eastAsia="Times New Roman" w:hAnsi="Times New Roman" w:cs="Times New Roman"/>
        </w:rPr>
      </w:pPr>
    </w:p>
    <w:p w14:paraId="007DE7D4" w14:textId="77777777" w:rsidR="00DA0A28" w:rsidRDefault="00DA0A28" w:rsidP="00DA0A28">
      <w:pPr>
        <w:jc w:val="both"/>
        <w:rPr>
          <w:rFonts w:ascii="Times New Roman" w:eastAsia="Times New Roman" w:hAnsi="Times New Roman" w:cs="Times New Roman"/>
        </w:rPr>
      </w:pPr>
      <w:r>
        <w:rPr>
          <w:rFonts w:ascii="Times New Roman" w:eastAsia="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79335148" w14:textId="77777777" w:rsidR="00DA0A28" w:rsidRDefault="00DA0A28" w:rsidP="00DA0A28">
      <w:pPr>
        <w:ind w:left="4680"/>
        <w:rPr>
          <w:rFonts w:ascii="Times New Roman" w:eastAsia="Times New Roman" w:hAnsi="Times New Roman" w:cs="Times New Roman"/>
        </w:rPr>
      </w:pPr>
    </w:p>
    <w:p w14:paraId="40C229DF" w14:textId="77777777" w:rsidR="00DA0A28" w:rsidRDefault="00DA0A28" w:rsidP="00DA0A28">
      <w:pPr>
        <w:ind w:left="4680"/>
        <w:rPr>
          <w:rFonts w:ascii="Times New Roman" w:eastAsia="Times New Roman" w:hAnsi="Times New Roman" w:cs="Times New Roman"/>
        </w:rPr>
      </w:pPr>
    </w:p>
    <w:p w14:paraId="73CD38FC" w14:textId="77777777" w:rsidR="00DA0A28" w:rsidRDefault="00DA0A28" w:rsidP="00DA0A28">
      <w:pPr>
        <w:ind w:left="4680"/>
        <w:rPr>
          <w:rFonts w:ascii="Times New Roman" w:eastAsia="Times New Roman" w:hAnsi="Times New Roman" w:cs="Times New Roman"/>
        </w:rPr>
      </w:pPr>
    </w:p>
    <w:p w14:paraId="231007BF" w14:textId="77777777" w:rsidR="00DA0A28" w:rsidRDefault="00DA0A28" w:rsidP="00DA0A28">
      <w:pPr>
        <w:ind w:left="4680"/>
        <w:rPr>
          <w:rFonts w:ascii="Times New Roman" w:eastAsia="Times New Roman" w:hAnsi="Times New Roman" w:cs="Times New Roman"/>
          <w:u w:val="single"/>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3905E8F4"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John Judge</w:t>
      </w:r>
    </w:p>
    <w:p w14:paraId="32C6A5D1"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Performed 3/3/16</w:t>
      </w:r>
    </w:p>
    <w:p w14:paraId="09D42037"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Submitted 3/10/16</w:t>
      </w:r>
    </w:p>
    <w:p w14:paraId="29E496ED" w14:textId="77777777" w:rsidR="00DA0A28" w:rsidRDefault="00DA0A28" w:rsidP="00DA0A28">
      <w:pPr>
        <w:ind w:left="4680"/>
        <w:rPr>
          <w:rFonts w:ascii="Times New Roman" w:eastAsia="Times New Roman" w:hAnsi="Times New Roman" w:cs="Times New Roman"/>
        </w:rPr>
      </w:pPr>
    </w:p>
    <w:p w14:paraId="417EDDBC"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Lab Section 02</w:t>
      </w:r>
    </w:p>
    <w:p w14:paraId="3B0D54C2"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 xml:space="preserve">Instructor:  </w:t>
      </w:r>
      <w:proofErr w:type="spellStart"/>
      <w:r>
        <w:rPr>
          <w:rFonts w:ascii="Times New Roman" w:eastAsia="Times New Roman" w:hAnsi="Times New Roman" w:cs="Times New Roman"/>
        </w:rPr>
        <w:t>Dr.Shaaban</w:t>
      </w:r>
      <w:proofErr w:type="spellEnd"/>
    </w:p>
    <w:p w14:paraId="097959B1"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TAs:  Peter Muller</w:t>
      </w:r>
    </w:p>
    <w:p w14:paraId="0F728C28"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 xml:space="preserve">        Stephen Moore</w:t>
      </w:r>
    </w:p>
    <w:p w14:paraId="38779E7E"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ab/>
        <w:t xml:space="preserve">  Connor Goss</w:t>
      </w:r>
    </w:p>
    <w:p w14:paraId="600817F2"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Lecture Section 01</w:t>
      </w:r>
    </w:p>
    <w:p w14:paraId="318B8664" w14:textId="77777777" w:rsidR="00DA0A28" w:rsidRDefault="00DA0A28" w:rsidP="00DA0A28">
      <w:pPr>
        <w:ind w:left="4680"/>
        <w:rPr>
          <w:rFonts w:ascii="Times New Roman" w:eastAsia="Times New Roman" w:hAnsi="Times New Roman" w:cs="Times New Roman"/>
        </w:rPr>
      </w:pPr>
      <w:r>
        <w:rPr>
          <w:rFonts w:ascii="Times New Roman" w:eastAsia="Times New Roman" w:hAnsi="Times New Roman" w:cs="Times New Roman"/>
        </w:rPr>
        <w:t xml:space="preserve">Professor:  </w:t>
      </w:r>
      <w:proofErr w:type="spellStart"/>
      <w:r>
        <w:rPr>
          <w:rFonts w:ascii="Times New Roman" w:eastAsia="Times New Roman" w:hAnsi="Times New Roman" w:cs="Times New Roman"/>
        </w:rPr>
        <w:t>Allesandro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Sarra</w:t>
      </w:r>
      <w:proofErr w:type="spellEnd"/>
    </w:p>
    <w:p w14:paraId="50AF7E3F" w14:textId="77777777" w:rsidR="007F660B" w:rsidRDefault="00DA0A28">
      <w:pPr>
        <w:rPr>
          <w:rFonts w:ascii="Times New Roman" w:hAnsi="Times New Roman" w:cs="Times New Roman"/>
          <w:b/>
        </w:rPr>
      </w:pPr>
      <w:r>
        <w:rPr>
          <w:rFonts w:ascii="Times New Roman" w:hAnsi="Times New Roman" w:cs="Times New Roman"/>
          <w:b/>
        </w:rPr>
        <w:lastRenderedPageBreak/>
        <w:t>Abstract</w:t>
      </w:r>
    </w:p>
    <w:p w14:paraId="778B2182" w14:textId="77777777" w:rsidR="00DA0A28" w:rsidRDefault="00DA0A28" w:rsidP="001375C9">
      <w:pPr>
        <w:jc w:val="both"/>
        <w:rPr>
          <w:rFonts w:ascii="Times New Roman" w:hAnsi="Times New Roman" w:cs="Times New Roman"/>
        </w:rPr>
      </w:pPr>
      <w:r>
        <w:rPr>
          <w:rFonts w:ascii="Times New Roman" w:hAnsi="Times New Roman" w:cs="Times New Roman"/>
        </w:rPr>
        <w:tab/>
        <w:t xml:space="preserve">This exercise investigated the serial string input and output and use of the Freescale Freedom KL465. The exercise’s objective was to create secure subroutines for serial I/O of strings by preventing buffer overrun. </w:t>
      </w:r>
      <w:r w:rsidR="00E66942">
        <w:rPr>
          <w:rFonts w:ascii="Times New Roman" w:hAnsi="Times New Roman" w:cs="Times New Roman"/>
        </w:rPr>
        <w:t xml:space="preserve">In the exercise four functions called </w:t>
      </w:r>
      <w:r w:rsidR="00E66942">
        <w:rPr>
          <w:rFonts w:ascii="Times New Roman" w:hAnsi="Times New Roman" w:cs="Times New Roman"/>
          <w:i/>
        </w:rPr>
        <w:t xml:space="preserve">GetStringSB, LengthStringSB, PutNumU, </w:t>
      </w:r>
      <w:r w:rsidR="00E66942" w:rsidRPr="006E77DB">
        <w:rPr>
          <w:rFonts w:ascii="Times New Roman" w:hAnsi="Times New Roman" w:cs="Times New Roman"/>
        </w:rPr>
        <w:t>and</w:t>
      </w:r>
      <w:r w:rsidR="00E66942">
        <w:rPr>
          <w:rFonts w:ascii="Times New Roman" w:hAnsi="Times New Roman" w:cs="Times New Roman"/>
          <w:i/>
        </w:rPr>
        <w:t xml:space="preserve"> PutStringSB</w:t>
      </w:r>
      <w:r w:rsidR="00E66942">
        <w:rPr>
          <w:rFonts w:ascii="Times New Roman" w:hAnsi="Times New Roman" w:cs="Times New Roman"/>
        </w:rPr>
        <w:t xml:space="preserve"> were written and tested using a main function and other subroutines. The program written</w:t>
      </w:r>
      <w:r>
        <w:rPr>
          <w:rFonts w:ascii="Times New Roman" w:hAnsi="Times New Roman" w:cs="Times New Roman"/>
        </w:rPr>
        <w:t xml:space="preserve"> test</w:t>
      </w:r>
      <w:r w:rsidR="00E66942">
        <w:rPr>
          <w:rFonts w:ascii="Times New Roman" w:hAnsi="Times New Roman" w:cs="Times New Roman"/>
        </w:rPr>
        <w:t>ed</w:t>
      </w:r>
      <w:r>
        <w:rPr>
          <w:rFonts w:ascii="Times New Roman" w:hAnsi="Times New Roman" w:cs="Times New Roman"/>
        </w:rPr>
        <w:t xml:space="preserve"> these functions </w:t>
      </w:r>
      <w:r w:rsidR="00E66942">
        <w:rPr>
          <w:rFonts w:ascii="Times New Roman" w:hAnsi="Times New Roman" w:cs="Times New Roman"/>
        </w:rPr>
        <w:t xml:space="preserve">by </w:t>
      </w:r>
      <w:r>
        <w:rPr>
          <w:rFonts w:ascii="Times New Roman" w:hAnsi="Times New Roman" w:cs="Times New Roman"/>
        </w:rPr>
        <w:t xml:space="preserve">commands polled through the </w:t>
      </w:r>
      <w:r w:rsidR="006E77DB">
        <w:rPr>
          <w:rFonts w:ascii="Times New Roman" w:hAnsi="Times New Roman" w:cs="Times New Roman"/>
        </w:rPr>
        <w:t>terminal</w:t>
      </w:r>
      <w:r>
        <w:rPr>
          <w:rFonts w:ascii="Times New Roman" w:hAnsi="Times New Roman" w:cs="Times New Roman"/>
        </w:rPr>
        <w:t xml:space="preserve"> on a separate machine with the operations taking place on the KL465 board. </w:t>
      </w:r>
    </w:p>
    <w:p w14:paraId="2F916446" w14:textId="77777777" w:rsidR="00DA0A28" w:rsidRDefault="00DA0A28">
      <w:pPr>
        <w:rPr>
          <w:rFonts w:ascii="Times New Roman" w:hAnsi="Times New Roman" w:cs="Times New Roman"/>
        </w:rPr>
      </w:pPr>
    </w:p>
    <w:p w14:paraId="77C0A891" w14:textId="77777777" w:rsidR="00DA0A28" w:rsidRDefault="00DA0A28">
      <w:pPr>
        <w:rPr>
          <w:rFonts w:ascii="Times New Roman" w:hAnsi="Times New Roman" w:cs="Times New Roman"/>
          <w:b/>
        </w:rPr>
      </w:pPr>
      <w:r>
        <w:rPr>
          <w:rFonts w:ascii="Times New Roman" w:hAnsi="Times New Roman" w:cs="Times New Roman"/>
          <w:b/>
        </w:rPr>
        <w:t>Procedure</w:t>
      </w:r>
    </w:p>
    <w:p w14:paraId="350FCC65" w14:textId="77777777" w:rsidR="00DA0A28" w:rsidRDefault="006E77DB" w:rsidP="001375C9">
      <w:pPr>
        <w:jc w:val="both"/>
        <w:rPr>
          <w:rFonts w:ascii="Times New Roman" w:hAnsi="Times New Roman" w:cs="Times New Roman"/>
        </w:rPr>
      </w:pPr>
      <w:r>
        <w:rPr>
          <w:rFonts w:ascii="Times New Roman" w:hAnsi="Times New Roman" w:cs="Times New Roman"/>
        </w:rPr>
        <w:tab/>
        <w:t>To begin the</w:t>
      </w:r>
      <w:r w:rsidR="001A4DAF">
        <w:rPr>
          <w:rFonts w:ascii="Times New Roman" w:hAnsi="Times New Roman" w:cs="Times New Roman"/>
        </w:rPr>
        <w:t xml:space="preserve"> exercise four</w:t>
      </w:r>
      <w:r>
        <w:rPr>
          <w:rFonts w:ascii="Times New Roman" w:hAnsi="Times New Roman" w:cs="Times New Roman"/>
        </w:rPr>
        <w:t xml:space="preserve"> subroutines for secure polled serial I/O of strings needed to be written. These functions being</w:t>
      </w:r>
      <w:r w:rsidR="001A4DAF">
        <w:rPr>
          <w:rFonts w:ascii="Times New Roman" w:hAnsi="Times New Roman" w:cs="Times New Roman"/>
        </w:rPr>
        <w:t xml:space="preserve"> </w:t>
      </w:r>
      <w:r>
        <w:rPr>
          <w:rFonts w:ascii="Times New Roman" w:hAnsi="Times New Roman" w:cs="Times New Roman"/>
          <w:i/>
        </w:rPr>
        <w:t xml:space="preserve">GetStringSB, LengthStringSB, PutNumU, </w:t>
      </w:r>
      <w:r w:rsidRPr="006E77DB">
        <w:rPr>
          <w:rFonts w:ascii="Times New Roman" w:hAnsi="Times New Roman" w:cs="Times New Roman"/>
        </w:rPr>
        <w:t>and</w:t>
      </w:r>
      <w:r>
        <w:rPr>
          <w:rFonts w:ascii="Times New Roman" w:hAnsi="Times New Roman" w:cs="Times New Roman"/>
          <w:i/>
        </w:rPr>
        <w:t xml:space="preserve"> PutStringSB.</w:t>
      </w:r>
      <w:r>
        <w:rPr>
          <w:rFonts w:ascii="Times New Roman" w:hAnsi="Times New Roman" w:cs="Times New Roman"/>
        </w:rPr>
        <w:t xml:space="preserve"> Each of these functions carried out a specific operation using secure polling between the terminal and the KL465 board. As a result, the </w:t>
      </w:r>
      <w:r>
        <w:rPr>
          <w:rFonts w:ascii="Times New Roman" w:hAnsi="Times New Roman" w:cs="Times New Roman"/>
          <w:i/>
        </w:rPr>
        <w:t>GetChar</w:t>
      </w:r>
      <w:r>
        <w:rPr>
          <w:rFonts w:ascii="Times New Roman" w:hAnsi="Times New Roman" w:cs="Times New Roman"/>
        </w:rPr>
        <w:t xml:space="preserve"> and </w:t>
      </w:r>
      <w:r>
        <w:rPr>
          <w:rFonts w:ascii="Times New Roman" w:hAnsi="Times New Roman" w:cs="Times New Roman"/>
          <w:i/>
        </w:rPr>
        <w:t xml:space="preserve">PutChar </w:t>
      </w:r>
      <w:r>
        <w:rPr>
          <w:rFonts w:ascii="Times New Roman" w:hAnsi="Times New Roman" w:cs="Times New Roman"/>
        </w:rPr>
        <w:t xml:space="preserve">subroutines from a previous exercise were used to read characters and display characters, respectively, to the terminal. Once these subroutines were written a main function, as well as some other minor subroutines, were </w:t>
      </w:r>
      <w:r w:rsidR="00B14A6C">
        <w:rPr>
          <w:rFonts w:ascii="Times New Roman" w:hAnsi="Times New Roman" w:cs="Times New Roman"/>
        </w:rPr>
        <w:t>designed.</w:t>
      </w:r>
      <w:r w:rsidR="00DA2ACF">
        <w:rPr>
          <w:rFonts w:ascii="Times New Roman" w:hAnsi="Times New Roman" w:cs="Times New Roman"/>
        </w:rPr>
        <w:t xml:space="preserve"> Since each subroutine was branched too from other spots in the program it was essential that only the register specified input and output parameters would change. In order to achieve this, the registers that would change values were pushed and popped off the stack </w:t>
      </w:r>
      <w:r w:rsidR="00604473">
        <w:rPr>
          <w:rFonts w:ascii="Times New Roman" w:hAnsi="Times New Roman" w:cs="Times New Roman"/>
        </w:rPr>
        <w:t>at the beginning and end of the subroutines, respectively.</w:t>
      </w:r>
      <w:r w:rsidR="00DA2ACF">
        <w:rPr>
          <w:rFonts w:ascii="Times New Roman" w:hAnsi="Times New Roman" w:cs="Times New Roman"/>
        </w:rPr>
        <w:t xml:space="preserve"> </w:t>
      </w:r>
      <w:r w:rsidR="00B14A6C">
        <w:rPr>
          <w:rFonts w:ascii="Times New Roman" w:hAnsi="Times New Roman" w:cs="Times New Roman"/>
        </w:rPr>
        <w:t>Once assembled the program tested the functionality</w:t>
      </w:r>
      <w:r>
        <w:rPr>
          <w:rFonts w:ascii="Times New Roman" w:hAnsi="Times New Roman" w:cs="Times New Roman"/>
        </w:rPr>
        <w:t xml:space="preserve"> of the four subroutines being tested. </w:t>
      </w:r>
    </w:p>
    <w:p w14:paraId="3A211323" w14:textId="77777777" w:rsidR="00B14A6C" w:rsidRDefault="00B14A6C" w:rsidP="001375C9">
      <w:pPr>
        <w:jc w:val="both"/>
        <w:rPr>
          <w:rFonts w:ascii="Times New Roman" w:hAnsi="Times New Roman" w:cs="Times New Roman"/>
        </w:rPr>
      </w:pPr>
      <w:r>
        <w:rPr>
          <w:rFonts w:ascii="Times New Roman" w:hAnsi="Times New Roman" w:cs="Times New Roman"/>
        </w:rPr>
        <w:tab/>
        <w:t xml:space="preserve">The first of the four subroutines, </w:t>
      </w:r>
      <w:r>
        <w:rPr>
          <w:rFonts w:ascii="Times New Roman" w:hAnsi="Times New Roman" w:cs="Times New Roman"/>
          <w:i/>
        </w:rPr>
        <w:t>GetStringSB</w:t>
      </w:r>
      <w:r>
        <w:rPr>
          <w:rFonts w:ascii="Times New Roman" w:hAnsi="Times New Roman" w:cs="Times New Roman"/>
        </w:rPr>
        <w:t xml:space="preserve">, was designed so that when executed a string would be read from the terminal keyboard and stored in memory. The characters of the string would be stored starting at the address given by register R0 and the bytes of data could be stored up until buffer capacity given in register R1. </w:t>
      </w:r>
      <w:r w:rsidR="00AD17B8">
        <w:rPr>
          <w:rFonts w:ascii="Times New Roman" w:hAnsi="Times New Roman" w:cs="Times New Roman"/>
        </w:rPr>
        <w:t xml:space="preserve">Using a loop, the subroutine would call </w:t>
      </w:r>
      <w:r w:rsidR="00AD17B8">
        <w:rPr>
          <w:rFonts w:ascii="Times New Roman" w:hAnsi="Times New Roman" w:cs="Times New Roman"/>
          <w:i/>
        </w:rPr>
        <w:t>GetChar</w:t>
      </w:r>
      <w:r w:rsidR="00AD17B8">
        <w:rPr>
          <w:rFonts w:ascii="Times New Roman" w:hAnsi="Times New Roman" w:cs="Times New Roman"/>
        </w:rPr>
        <w:t xml:space="preserve"> for each character typed on the terminal keyboard. Each character was echoed back to the terminal display using </w:t>
      </w:r>
      <w:r w:rsidR="00AD17B8">
        <w:rPr>
          <w:rFonts w:ascii="Times New Roman" w:hAnsi="Times New Roman" w:cs="Times New Roman"/>
          <w:i/>
        </w:rPr>
        <w:t>PutChar</w:t>
      </w:r>
      <w:r w:rsidR="00AD17B8">
        <w:rPr>
          <w:rFonts w:ascii="Times New Roman" w:hAnsi="Times New Roman" w:cs="Times New Roman"/>
        </w:rPr>
        <w:t xml:space="preserve"> and the byte was stored in memory originating from address in R0. This loop continued until either the carriage return character was input by the user or the string reached one less than the buffer capacity. If the carriage return character was entered to the terminal keyboard, i.e. the user pressed enter, it signified the user terminating the string. When </w:t>
      </w:r>
      <w:r w:rsidR="00AD17B8">
        <w:rPr>
          <w:rFonts w:ascii="Times New Roman" w:hAnsi="Times New Roman" w:cs="Times New Roman"/>
          <w:i/>
        </w:rPr>
        <w:t>GetChar</w:t>
      </w:r>
      <w:r w:rsidR="00AD17B8">
        <w:rPr>
          <w:rFonts w:ascii="Times New Roman" w:hAnsi="Times New Roman" w:cs="Times New Roman"/>
        </w:rPr>
        <w:t xml:space="preserve"> returned a carriage return character, or the buffer capacity was about to be reached, the string was null terminated by storing null in the next address in memory. </w:t>
      </w:r>
      <w:r w:rsidR="00DA2ACF">
        <w:rPr>
          <w:rFonts w:ascii="Times New Roman" w:hAnsi="Times New Roman" w:cs="Times New Roman"/>
        </w:rPr>
        <w:t>Using this method, the string’s range could be easily identified as the area between the string pointer and the place in memory with null stored in it.</w:t>
      </w:r>
    </w:p>
    <w:p w14:paraId="21E7F464" w14:textId="77777777" w:rsidR="00DA2ACF" w:rsidRDefault="00DA2ACF" w:rsidP="001375C9">
      <w:pPr>
        <w:jc w:val="both"/>
        <w:rPr>
          <w:rFonts w:ascii="Times New Roman" w:hAnsi="Times New Roman" w:cs="Times New Roman"/>
        </w:rPr>
      </w:pPr>
      <w:r>
        <w:rPr>
          <w:rFonts w:ascii="Times New Roman" w:hAnsi="Times New Roman" w:cs="Times New Roman"/>
        </w:rPr>
        <w:tab/>
        <w:t xml:space="preserve">Since the string then had a defined range in memory the length of the string could be computed as the number of bytes stored between the string pointer and first null value. To compute this length </w:t>
      </w:r>
      <w:r>
        <w:rPr>
          <w:rFonts w:ascii="Times New Roman" w:hAnsi="Times New Roman" w:cs="Times New Roman"/>
          <w:i/>
        </w:rPr>
        <w:t>LengthStringSB</w:t>
      </w:r>
      <w:r>
        <w:rPr>
          <w:rFonts w:ascii="Times New Roman" w:hAnsi="Times New Roman" w:cs="Times New Roman"/>
        </w:rPr>
        <w:t xml:space="preserve"> checked the byte stored at the string pointer. For each address that did not contain null, the address being checked would increment by one byte and a counter would increment by one. Once the first null value was found the subroutine returned the counter in Register R2. </w:t>
      </w:r>
      <w:r w:rsidR="00604473">
        <w:rPr>
          <w:rFonts w:ascii="Times New Roman" w:hAnsi="Times New Roman" w:cs="Times New Roman"/>
        </w:rPr>
        <w:t>The value of the counter was therefore equal to the amount of bytes the string had stored.</w:t>
      </w:r>
    </w:p>
    <w:p w14:paraId="5A976F87" w14:textId="77777777" w:rsidR="00604473" w:rsidRPr="008151D0" w:rsidRDefault="00604473" w:rsidP="001375C9">
      <w:pPr>
        <w:jc w:val="both"/>
        <w:rPr>
          <w:rFonts w:ascii="Times New Roman" w:hAnsi="Times New Roman" w:cs="Times New Roman"/>
        </w:rPr>
      </w:pPr>
      <w:r>
        <w:rPr>
          <w:rFonts w:ascii="Times New Roman" w:hAnsi="Times New Roman" w:cs="Times New Roman"/>
        </w:rPr>
        <w:tab/>
        <w:t xml:space="preserve">The length of the string would eventually need to be displayed on the terminal display. In order to achieve this </w:t>
      </w:r>
      <w:r>
        <w:rPr>
          <w:rFonts w:ascii="Times New Roman" w:hAnsi="Times New Roman" w:cs="Times New Roman"/>
          <w:i/>
        </w:rPr>
        <w:t>PutNumU</w:t>
      </w:r>
      <w:r>
        <w:rPr>
          <w:rFonts w:ascii="Times New Roman" w:hAnsi="Times New Roman" w:cs="Times New Roman"/>
        </w:rPr>
        <w:t xml:space="preserve"> would need to take the hexadecimal value from Register R2 and convert it to a decimal value and display the digits as characters to </w:t>
      </w:r>
      <w:r>
        <w:rPr>
          <w:rFonts w:ascii="Times New Roman" w:hAnsi="Times New Roman" w:cs="Times New Roman"/>
        </w:rPr>
        <w:lastRenderedPageBreak/>
        <w:t xml:space="preserve">the terminal display. To preform this operation the subroutine </w:t>
      </w:r>
      <w:r>
        <w:rPr>
          <w:rFonts w:ascii="Times New Roman" w:hAnsi="Times New Roman" w:cs="Times New Roman"/>
          <w:i/>
        </w:rPr>
        <w:t>DivU</w:t>
      </w:r>
      <w:r>
        <w:rPr>
          <w:rFonts w:ascii="Times New Roman" w:hAnsi="Times New Roman" w:cs="Times New Roman"/>
        </w:rPr>
        <w:t xml:space="preserve"> from a previous exercise was reused. By using </w:t>
      </w:r>
      <w:r>
        <w:rPr>
          <w:rFonts w:ascii="Times New Roman" w:hAnsi="Times New Roman" w:cs="Times New Roman"/>
          <w:i/>
        </w:rPr>
        <w:t>DivU</w:t>
      </w:r>
      <w:r>
        <w:rPr>
          <w:rFonts w:ascii="Times New Roman" w:hAnsi="Times New Roman" w:cs="Times New Roman"/>
        </w:rPr>
        <w:t xml:space="preserve"> to divide the hexadecimal value of the length of the string by 10 the resulting quotient and remainder were the digits representing the length in decimal. By adding f</w:t>
      </w:r>
      <w:r w:rsidR="008151D0">
        <w:rPr>
          <w:rFonts w:ascii="Times New Roman" w:hAnsi="Times New Roman" w:cs="Times New Roman"/>
        </w:rPr>
        <w:t xml:space="preserve">orty-eight to these values the corresponding ASCII value for the digits were found. Then </w:t>
      </w:r>
      <w:r w:rsidR="008151D0">
        <w:rPr>
          <w:rFonts w:ascii="Times New Roman" w:hAnsi="Times New Roman" w:cs="Times New Roman"/>
          <w:i/>
        </w:rPr>
        <w:t>GetChar</w:t>
      </w:r>
      <w:r w:rsidR="008151D0">
        <w:rPr>
          <w:rFonts w:ascii="Times New Roman" w:hAnsi="Times New Roman" w:cs="Times New Roman"/>
        </w:rPr>
        <w:t xml:space="preserve"> could be used to display each of the digits to the terminal display. </w:t>
      </w:r>
    </w:p>
    <w:p w14:paraId="7E9E67A7" w14:textId="77777777" w:rsidR="00DA0A28" w:rsidRDefault="008151D0" w:rsidP="001375C9">
      <w:pPr>
        <w:jc w:val="both"/>
        <w:rPr>
          <w:rFonts w:ascii="Times New Roman" w:hAnsi="Times New Roman" w:cs="Times New Roman"/>
        </w:rPr>
      </w:pPr>
      <w:r>
        <w:rPr>
          <w:rFonts w:ascii="Times New Roman" w:hAnsi="Times New Roman" w:cs="Times New Roman"/>
        </w:rPr>
        <w:tab/>
        <w:t xml:space="preserve">In order to display a string to the terminal display </w:t>
      </w:r>
      <w:r w:rsidR="00D85656">
        <w:rPr>
          <w:rFonts w:ascii="Times New Roman" w:hAnsi="Times New Roman" w:cs="Times New Roman"/>
        </w:rPr>
        <w:t xml:space="preserve">the subroutine </w:t>
      </w:r>
      <w:r w:rsidR="00D85656">
        <w:rPr>
          <w:rFonts w:ascii="Times New Roman" w:hAnsi="Times New Roman" w:cs="Times New Roman"/>
          <w:i/>
        </w:rPr>
        <w:t xml:space="preserve">PutStringSB </w:t>
      </w:r>
      <w:r w:rsidR="00D85656">
        <w:rPr>
          <w:rFonts w:ascii="Times New Roman" w:hAnsi="Times New Roman" w:cs="Times New Roman"/>
        </w:rPr>
        <w:t xml:space="preserve">would need to display each character </w:t>
      </w:r>
      <w:r w:rsidR="0068705D">
        <w:rPr>
          <w:rFonts w:ascii="Times New Roman" w:hAnsi="Times New Roman" w:cs="Times New Roman"/>
        </w:rPr>
        <w:t xml:space="preserve">of the string, </w:t>
      </w:r>
      <w:r w:rsidR="00D85656">
        <w:rPr>
          <w:rFonts w:ascii="Times New Roman" w:hAnsi="Times New Roman" w:cs="Times New Roman"/>
        </w:rPr>
        <w:t xml:space="preserve">stored in </w:t>
      </w:r>
      <w:r w:rsidR="0068705D">
        <w:rPr>
          <w:rFonts w:ascii="Times New Roman" w:hAnsi="Times New Roman" w:cs="Times New Roman"/>
        </w:rPr>
        <w:t xml:space="preserve">memory, to the terminal display. This was achieved by looping through each byte in memory between the string pointer and the first null value in memory. For each byte stored in this range </w:t>
      </w:r>
      <w:r w:rsidR="0068705D">
        <w:rPr>
          <w:rFonts w:ascii="Times New Roman" w:hAnsi="Times New Roman" w:cs="Times New Roman"/>
          <w:i/>
        </w:rPr>
        <w:t>PutChar</w:t>
      </w:r>
      <w:r w:rsidR="0068705D">
        <w:rPr>
          <w:rFonts w:ascii="Times New Roman" w:hAnsi="Times New Roman" w:cs="Times New Roman"/>
        </w:rPr>
        <w:t xml:space="preserve"> was called to display the character on the terminal display. This loop terminated when the first null byte was received or the buffer capacity had been reached. This subroutine would allow for any string to be read from memory so long as the string pointer was stored in R0 and the buffer capacity was stored in R1. </w:t>
      </w:r>
    </w:p>
    <w:p w14:paraId="1DFB7B2A" w14:textId="77777777" w:rsidR="0068705D" w:rsidRDefault="0068705D" w:rsidP="001375C9">
      <w:pPr>
        <w:jc w:val="both"/>
        <w:rPr>
          <w:rFonts w:ascii="Times New Roman" w:hAnsi="Times New Roman" w:cs="Times New Roman"/>
        </w:rPr>
      </w:pPr>
      <w:r>
        <w:rPr>
          <w:rFonts w:ascii="Times New Roman" w:hAnsi="Times New Roman" w:cs="Times New Roman"/>
        </w:rPr>
        <w:tab/>
        <w:t>In order to test all of these functions a main program ne</w:t>
      </w:r>
      <w:r w:rsidR="00B83FB3">
        <w:rPr>
          <w:rFonts w:ascii="Times New Roman" w:hAnsi="Times New Roman" w:cs="Times New Roman"/>
        </w:rPr>
        <w:t>eded to be written to call them. When main program was written in such a way that when run it would prompt the user for input by displaying “</w:t>
      </w:r>
      <w:r w:rsidR="00B83FB3" w:rsidRPr="00B83FB3">
        <w:rPr>
          <w:rFonts w:ascii="Times New Roman" w:hAnsi="Times New Roman" w:cs="Times New Roman"/>
          <w:i/>
        </w:rPr>
        <w:t>Type a string command(g,i,l,p):</w:t>
      </w:r>
      <w:r w:rsidR="00B83FB3">
        <w:rPr>
          <w:rFonts w:ascii="Times New Roman" w:hAnsi="Times New Roman" w:cs="Times New Roman"/>
        </w:rPr>
        <w:t>” and waiting for input. For any of the letters (case non-specific) specified the character was echoed to the display and the terminal cursor was moved to the next line and it would direct the execution of one of the subroutines. For “</w:t>
      </w:r>
      <w:r w:rsidR="00B83FB3">
        <w:rPr>
          <w:rFonts w:ascii="Times New Roman" w:hAnsi="Times New Roman" w:cs="Times New Roman"/>
          <w:i/>
        </w:rPr>
        <w:t>g</w:t>
      </w:r>
      <w:r w:rsidR="00B83FB3">
        <w:rPr>
          <w:rFonts w:ascii="Times New Roman" w:hAnsi="Times New Roman" w:cs="Times New Roman"/>
        </w:rPr>
        <w:t>” the program would display “</w:t>
      </w:r>
      <w:r w:rsidR="00B83FB3">
        <w:rPr>
          <w:rFonts w:ascii="Times New Roman" w:hAnsi="Times New Roman" w:cs="Times New Roman"/>
          <w:i/>
        </w:rPr>
        <w:t>&lt;</w:t>
      </w:r>
      <w:r w:rsidR="00B83FB3">
        <w:rPr>
          <w:rFonts w:ascii="Times New Roman" w:hAnsi="Times New Roman" w:cs="Times New Roman"/>
        </w:rPr>
        <w:t xml:space="preserve">” and then the user could input a string. While the string was input </w:t>
      </w:r>
      <w:r w:rsidR="00E034C1">
        <w:rPr>
          <w:rFonts w:ascii="Times New Roman" w:hAnsi="Times New Roman" w:cs="Times New Roman"/>
        </w:rPr>
        <w:t xml:space="preserve">by </w:t>
      </w:r>
      <w:r w:rsidR="00B83FB3">
        <w:rPr>
          <w:rFonts w:ascii="Times New Roman" w:hAnsi="Times New Roman" w:cs="Times New Roman"/>
        </w:rPr>
        <w:t xml:space="preserve">the characters being typed on the terminal keyboard </w:t>
      </w:r>
      <w:r w:rsidR="00B83FB3">
        <w:rPr>
          <w:rFonts w:ascii="Times New Roman" w:hAnsi="Times New Roman" w:cs="Times New Roman"/>
          <w:i/>
        </w:rPr>
        <w:t>GetStringSB</w:t>
      </w:r>
      <w:r w:rsidR="00B83FB3">
        <w:rPr>
          <w:rFonts w:ascii="Times New Roman" w:hAnsi="Times New Roman" w:cs="Times New Roman"/>
        </w:rPr>
        <w:t xml:space="preserve"> </w:t>
      </w:r>
      <w:r w:rsidR="00E034C1">
        <w:rPr>
          <w:rFonts w:ascii="Times New Roman" w:hAnsi="Times New Roman" w:cs="Times New Roman"/>
        </w:rPr>
        <w:t>was called to store the string in memory and display the string on the terminal display. When the carriage return character was received the program looped to the beginning o</w:t>
      </w:r>
      <w:r w:rsidR="00241D9E">
        <w:rPr>
          <w:rFonts w:ascii="Times New Roman" w:hAnsi="Times New Roman" w:cs="Times New Roman"/>
        </w:rPr>
        <w:t>f the main function and prompt</w:t>
      </w:r>
      <w:r w:rsidR="00E034C1">
        <w:rPr>
          <w:rFonts w:ascii="Times New Roman" w:hAnsi="Times New Roman" w:cs="Times New Roman"/>
        </w:rPr>
        <w:t xml:space="preserve"> for input again</w:t>
      </w:r>
      <w:r w:rsidR="00241D9E">
        <w:rPr>
          <w:rFonts w:ascii="Times New Roman" w:hAnsi="Times New Roman" w:cs="Times New Roman"/>
        </w:rPr>
        <w:t xml:space="preserve"> on the next line in the terminal display</w:t>
      </w:r>
      <w:r w:rsidR="00E034C1">
        <w:rPr>
          <w:rFonts w:ascii="Times New Roman" w:hAnsi="Times New Roman" w:cs="Times New Roman"/>
        </w:rPr>
        <w:t>.</w:t>
      </w:r>
    </w:p>
    <w:p w14:paraId="53B0B9B9" w14:textId="77777777" w:rsidR="00E034C1" w:rsidRDefault="00E034C1" w:rsidP="001375C9">
      <w:pPr>
        <w:jc w:val="both"/>
        <w:rPr>
          <w:rFonts w:ascii="Times New Roman" w:hAnsi="Times New Roman" w:cs="Times New Roman"/>
        </w:rPr>
      </w:pPr>
      <w:r>
        <w:rPr>
          <w:rFonts w:ascii="Times New Roman" w:hAnsi="Times New Roman" w:cs="Times New Roman"/>
        </w:rPr>
        <w:tab/>
        <w:t xml:space="preserve">If the next input received was </w:t>
      </w:r>
      <w:r>
        <w:rPr>
          <w:rFonts w:ascii="Times New Roman" w:hAnsi="Times New Roman" w:cs="Times New Roman"/>
          <w:i/>
        </w:rPr>
        <w:t>“i”</w:t>
      </w:r>
      <w:r>
        <w:rPr>
          <w:rFonts w:ascii="Times New Roman" w:hAnsi="Times New Roman" w:cs="Times New Roman"/>
        </w:rPr>
        <w:t xml:space="preserve"> the string would be cleared from memory. This was achieved by storing null in the address of the string pointer. The same code used in this function was used to initialize the program by beginning with a black string. At the end of this function the program was looped back to the beginning of the main function. </w:t>
      </w:r>
    </w:p>
    <w:p w14:paraId="3DD1C247" w14:textId="77777777" w:rsidR="00E034C1" w:rsidRDefault="00E034C1" w:rsidP="001375C9">
      <w:pPr>
        <w:jc w:val="both"/>
        <w:rPr>
          <w:rFonts w:ascii="Times New Roman" w:hAnsi="Times New Roman" w:cs="Times New Roman"/>
        </w:rPr>
      </w:pPr>
      <w:r>
        <w:rPr>
          <w:rFonts w:ascii="Times New Roman" w:hAnsi="Times New Roman" w:cs="Times New Roman"/>
        </w:rPr>
        <w:tab/>
        <w:t xml:space="preserve">When </w:t>
      </w:r>
      <w:r>
        <w:rPr>
          <w:rFonts w:ascii="Times New Roman" w:hAnsi="Times New Roman" w:cs="Times New Roman"/>
          <w:i/>
        </w:rPr>
        <w:t xml:space="preserve">“l” </w:t>
      </w:r>
      <w:r>
        <w:rPr>
          <w:rFonts w:ascii="Times New Roman" w:hAnsi="Times New Roman" w:cs="Times New Roman"/>
        </w:rPr>
        <w:t>was received the string’s length would be displayed following “</w:t>
      </w:r>
      <w:r>
        <w:rPr>
          <w:rFonts w:ascii="Times New Roman" w:hAnsi="Times New Roman" w:cs="Times New Roman"/>
          <w:i/>
        </w:rPr>
        <w:t>Length:</w:t>
      </w:r>
      <w:r>
        <w:rPr>
          <w:rFonts w:ascii="Times New Roman" w:hAnsi="Times New Roman" w:cs="Times New Roman"/>
        </w:rPr>
        <w:t>” The string containing the character “</w:t>
      </w:r>
      <w:r>
        <w:rPr>
          <w:rFonts w:ascii="Times New Roman" w:hAnsi="Times New Roman" w:cs="Times New Roman"/>
          <w:i/>
        </w:rPr>
        <w:t>Length:</w:t>
      </w:r>
      <w:r>
        <w:rPr>
          <w:rFonts w:ascii="Times New Roman" w:hAnsi="Times New Roman" w:cs="Times New Roman"/>
        </w:rPr>
        <w:t xml:space="preserve">” was displayed using </w:t>
      </w:r>
      <w:r>
        <w:rPr>
          <w:rFonts w:ascii="Times New Roman" w:hAnsi="Times New Roman" w:cs="Times New Roman"/>
          <w:i/>
        </w:rPr>
        <w:t>PutStringSB</w:t>
      </w:r>
      <w:r>
        <w:rPr>
          <w:rFonts w:ascii="Times New Roman" w:hAnsi="Times New Roman" w:cs="Times New Roman"/>
        </w:rPr>
        <w:t xml:space="preserve">. The decimal value of the length was displayed using the </w:t>
      </w:r>
      <w:r>
        <w:rPr>
          <w:rFonts w:ascii="Times New Roman" w:hAnsi="Times New Roman" w:cs="Times New Roman"/>
          <w:i/>
        </w:rPr>
        <w:t>LengthStringSB</w:t>
      </w:r>
      <w:r>
        <w:rPr>
          <w:rFonts w:ascii="Times New Roman" w:hAnsi="Times New Roman" w:cs="Times New Roman"/>
        </w:rPr>
        <w:t xml:space="preserve"> subroutine. When this function was finished executing the program returned to the beginning of the main function. </w:t>
      </w:r>
    </w:p>
    <w:p w14:paraId="3316EFFE" w14:textId="77777777" w:rsidR="00E034C1" w:rsidRPr="00241D9E" w:rsidRDefault="00E034C1" w:rsidP="001375C9">
      <w:pPr>
        <w:jc w:val="both"/>
        <w:rPr>
          <w:rFonts w:ascii="Times New Roman" w:hAnsi="Times New Roman" w:cs="Times New Roman"/>
        </w:rPr>
      </w:pPr>
      <w:r>
        <w:rPr>
          <w:rFonts w:ascii="Times New Roman" w:hAnsi="Times New Roman" w:cs="Times New Roman"/>
        </w:rPr>
        <w:tab/>
        <w:t xml:space="preserve">If the next input was </w:t>
      </w:r>
      <w:r w:rsidR="00241D9E">
        <w:rPr>
          <w:rFonts w:ascii="Times New Roman" w:hAnsi="Times New Roman" w:cs="Times New Roman"/>
        </w:rPr>
        <w:t>“</w:t>
      </w:r>
      <w:r w:rsidR="00241D9E">
        <w:rPr>
          <w:rFonts w:ascii="Times New Roman" w:hAnsi="Times New Roman" w:cs="Times New Roman"/>
          <w:i/>
        </w:rPr>
        <w:t>p</w:t>
      </w:r>
      <w:r w:rsidR="00241D9E">
        <w:rPr>
          <w:rFonts w:ascii="Times New Roman" w:hAnsi="Times New Roman" w:cs="Times New Roman"/>
        </w:rPr>
        <w:t>” the program would display the string stored in memory. The string would be displayed between two “</w:t>
      </w:r>
      <w:r w:rsidR="00241D9E">
        <w:rPr>
          <w:rFonts w:ascii="Times New Roman" w:hAnsi="Times New Roman" w:cs="Times New Roman"/>
          <w:i/>
        </w:rPr>
        <w:t>&gt;</w:t>
      </w:r>
      <w:r w:rsidR="00241D9E">
        <w:rPr>
          <w:rFonts w:ascii="Times New Roman" w:hAnsi="Times New Roman" w:cs="Times New Roman"/>
        </w:rPr>
        <w:t xml:space="preserve">” characters. These characters were displayed using </w:t>
      </w:r>
      <w:r w:rsidR="00241D9E">
        <w:rPr>
          <w:rFonts w:ascii="Times New Roman" w:hAnsi="Times New Roman" w:cs="Times New Roman"/>
          <w:i/>
        </w:rPr>
        <w:t>PutChar</w:t>
      </w:r>
      <w:r w:rsidR="00241D9E">
        <w:rPr>
          <w:rFonts w:ascii="Times New Roman" w:hAnsi="Times New Roman" w:cs="Times New Roman"/>
        </w:rPr>
        <w:t xml:space="preserve"> and the string itself was displayed using </w:t>
      </w:r>
      <w:r w:rsidR="00241D9E">
        <w:rPr>
          <w:rFonts w:ascii="Times New Roman" w:hAnsi="Times New Roman" w:cs="Times New Roman"/>
          <w:i/>
        </w:rPr>
        <w:t>PutStringSB</w:t>
      </w:r>
      <w:r w:rsidR="00241D9E">
        <w:rPr>
          <w:rFonts w:ascii="Times New Roman" w:hAnsi="Times New Roman" w:cs="Times New Roman"/>
        </w:rPr>
        <w:t>. Following this code’s execution the program would return to the beginning of the main function and request the used for input on the next line.</w:t>
      </w:r>
    </w:p>
    <w:p w14:paraId="1201A0B8" w14:textId="77777777" w:rsidR="00DA0A28" w:rsidRDefault="00DA0A28">
      <w:pPr>
        <w:rPr>
          <w:rFonts w:ascii="Times New Roman" w:hAnsi="Times New Roman" w:cs="Times New Roman"/>
          <w:b/>
        </w:rPr>
      </w:pPr>
      <w:r>
        <w:rPr>
          <w:rFonts w:ascii="Times New Roman" w:hAnsi="Times New Roman" w:cs="Times New Roman"/>
          <w:b/>
        </w:rPr>
        <w:t>Results</w:t>
      </w:r>
    </w:p>
    <w:p w14:paraId="6A75F01F" w14:textId="77777777" w:rsidR="0054497D" w:rsidRDefault="00241D9E" w:rsidP="001375C9">
      <w:pPr>
        <w:jc w:val="both"/>
        <w:rPr>
          <w:rFonts w:ascii="Times New Roman" w:hAnsi="Times New Roman" w:cs="Times New Roman"/>
        </w:rPr>
      </w:pPr>
      <w:r>
        <w:rPr>
          <w:rFonts w:ascii="Times New Roman" w:hAnsi="Times New Roman" w:cs="Times New Roman"/>
        </w:rPr>
        <w:tab/>
        <w:t xml:space="preserve">The program was tested using several specified test cases. To begin, the input was </w:t>
      </w:r>
      <w:r>
        <w:rPr>
          <w:rFonts w:ascii="Times New Roman" w:hAnsi="Times New Roman" w:cs="Times New Roman"/>
          <w:i/>
        </w:rPr>
        <w:t>“l”</w:t>
      </w:r>
      <w:r>
        <w:rPr>
          <w:rFonts w:ascii="Times New Roman" w:hAnsi="Times New Roman" w:cs="Times New Roman"/>
        </w:rPr>
        <w:t xml:space="preserve"> the results of this, and the following test cases, can be seen in Figure (1.1). Since the program responded with a string length of 0 it was concluded the program correctly initialized a blank string. The following three test cases required three different sized strings: an empty string, a string of length five, and a string over the buffer capacity of</w:t>
      </w:r>
      <w:r w:rsidR="0054497D">
        <w:rPr>
          <w:rFonts w:ascii="Times New Roman" w:hAnsi="Times New Roman" w:cs="Times New Roman"/>
        </w:rPr>
        <w:t xml:space="preserve"> </w:t>
      </w:r>
      <w:r>
        <w:rPr>
          <w:rFonts w:ascii="Times New Roman" w:hAnsi="Times New Roman" w:cs="Times New Roman"/>
        </w:rPr>
        <w:t>seventy-eight.</w:t>
      </w:r>
    </w:p>
    <w:p w14:paraId="637F6438" w14:textId="3BEC1BA3" w:rsidR="00DA0A28" w:rsidRDefault="0054497D" w:rsidP="001375C9">
      <w:pPr>
        <w:jc w:val="both"/>
        <w:rPr>
          <w:rFonts w:ascii="Times New Roman" w:hAnsi="Times New Roman" w:cs="Times New Roman"/>
        </w:rPr>
      </w:pPr>
      <w:r w:rsidRPr="0054497D">
        <w:rPr>
          <w:rFonts w:ascii="Times New Roman" w:hAnsi="Times New Roman" w:cs="Times New Roman"/>
          <w:noProof/>
          <w:lang w:eastAsia="en-US"/>
        </w:rPr>
        <w:lastRenderedPageBreak/>
        <w:t xml:space="preserve"> </w:t>
      </w:r>
      <w:r>
        <w:rPr>
          <w:rFonts w:ascii="Times New Roman" w:hAnsi="Times New Roman" w:cs="Times New Roman"/>
          <w:noProof/>
          <w:lang w:eastAsia="en-US"/>
        </w:rPr>
        <w:drawing>
          <wp:inline distT="0" distB="0" distL="0" distR="0" wp14:anchorId="6BED032B" wp14:editId="0FBEA4CC">
            <wp:extent cx="5486400" cy="3019425"/>
            <wp:effectExtent l="0" t="0" r="0" b="9525"/>
            <wp:docPr id="2" name="Picture 2" descr="D:\Assembly\Exercise06\CaptureofPu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embly\Exercise06\CaptureofPutt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19425"/>
                    </a:xfrm>
                    <a:prstGeom prst="rect">
                      <a:avLst/>
                    </a:prstGeom>
                    <a:noFill/>
                    <a:ln>
                      <a:noFill/>
                    </a:ln>
                  </pic:spPr>
                </pic:pic>
              </a:graphicData>
            </a:graphic>
          </wp:inline>
        </w:drawing>
      </w:r>
    </w:p>
    <w:p w14:paraId="2934AD15" w14:textId="41143AD0" w:rsidR="00955439" w:rsidRDefault="00955439" w:rsidP="00955439">
      <w:pPr>
        <w:jc w:val="center"/>
        <w:rPr>
          <w:rFonts w:ascii="Times New Roman" w:hAnsi="Times New Roman" w:cs="Times New Roman"/>
        </w:rPr>
      </w:pPr>
      <w:r>
        <w:rPr>
          <w:rFonts w:ascii="Times New Roman" w:hAnsi="Times New Roman" w:cs="Times New Roman"/>
        </w:rPr>
        <w:t>Figure</w:t>
      </w:r>
      <w:r w:rsidR="0054497D">
        <w:rPr>
          <w:rFonts w:ascii="Times New Roman" w:hAnsi="Times New Roman" w:cs="Times New Roman"/>
        </w:rPr>
        <w:t xml:space="preserve"> </w:t>
      </w:r>
      <w:r>
        <w:rPr>
          <w:rFonts w:ascii="Times New Roman" w:hAnsi="Times New Roman" w:cs="Times New Roman"/>
        </w:rPr>
        <w:t>(1.1):</w:t>
      </w:r>
      <w:r w:rsidR="0054497D">
        <w:rPr>
          <w:rFonts w:ascii="Times New Roman" w:hAnsi="Times New Roman" w:cs="Times New Roman"/>
        </w:rPr>
        <w:t xml:space="preserve"> </w:t>
      </w:r>
      <w:r>
        <w:rPr>
          <w:rFonts w:ascii="Times New Roman" w:hAnsi="Times New Roman" w:cs="Times New Roman"/>
        </w:rPr>
        <w:t>Results of the Test Cases</w:t>
      </w:r>
    </w:p>
    <w:p w14:paraId="02EF4967" w14:textId="77777777" w:rsidR="0054497D" w:rsidRDefault="0054497D" w:rsidP="00955439">
      <w:pPr>
        <w:jc w:val="center"/>
        <w:rPr>
          <w:rFonts w:ascii="Times New Roman" w:hAnsi="Times New Roman" w:cs="Times New Roman"/>
        </w:rPr>
      </w:pPr>
    </w:p>
    <w:p w14:paraId="64E0D851" w14:textId="4284A33B" w:rsidR="00955439" w:rsidRDefault="00241D9E" w:rsidP="0054497D">
      <w:pPr>
        <w:ind w:firstLine="720"/>
        <w:jc w:val="both"/>
        <w:rPr>
          <w:rFonts w:ascii="Times New Roman" w:hAnsi="Times New Roman" w:cs="Times New Roman"/>
        </w:rPr>
      </w:pPr>
      <w:r>
        <w:rPr>
          <w:rFonts w:ascii="Times New Roman" w:hAnsi="Times New Roman" w:cs="Times New Roman"/>
        </w:rPr>
        <w:t>Inputting “g” and immediately pressing the “enter” button on the terminal keyboard tested the first string test case. This would also initialize an empty string. In order to test its functionality “</w:t>
      </w:r>
      <w:r>
        <w:rPr>
          <w:rFonts w:ascii="Times New Roman" w:hAnsi="Times New Roman" w:cs="Times New Roman"/>
          <w:i/>
        </w:rPr>
        <w:t>l</w:t>
      </w:r>
      <w:r>
        <w:rPr>
          <w:rFonts w:ascii="Times New Roman" w:hAnsi="Times New Roman" w:cs="Times New Roman"/>
        </w:rPr>
        <w:t xml:space="preserve">” was input. </w:t>
      </w:r>
      <w:r w:rsidR="00955439">
        <w:rPr>
          <w:rFonts w:ascii="Times New Roman" w:hAnsi="Times New Roman" w:cs="Times New Roman"/>
        </w:rPr>
        <w:t>T</w:t>
      </w:r>
      <w:r>
        <w:rPr>
          <w:rFonts w:ascii="Times New Roman" w:hAnsi="Times New Roman" w:cs="Times New Roman"/>
        </w:rPr>
        <w:t>he program resp</w:t>
      </w:r>
      <w:r w:rsidR="00955439">
        <w:rPr>
          <w:rFonts w:ascii="Times New Roman" w:hAnsi="Times New Roman" w:cs="Times New Roman"/>
        </w:rPr>
        <w:t xml:space="preserve">onded by correctly displaying a string </w:t>
      </w:r>
      <w:r>
        <w:rPr>
          <w:rFonts w:ascii="Times New Roman" w:hAnsi="Times New Roman" w:cs="Times New Roman"/>
        </w:rPr>
        <w:t xml:space="preserve">length </w:t>
      </w:r>
      <w:r w:rsidR="00955439">
        <w:rPr>
          <w:rFonts w:ascii="Times New Roman" w:hAnsi="Times New Roman" w:cs="Times New Roman"/>
        </w:rPr>
        <w:t>of zero.</w:t>
      </w:r>
    </w:p>
    <w:p w14:paraId="20D78587" w14:textId="77777777" w:rsidR="00955439" w:rsidRDefault="00955439" w:rsidP="0054497D">
      <w:pPr>
        <w:ind w:firstLine="720"/>
        <w:jc w:val="both"/>
        <w:rPr>
          <w:rFonts w:ascii="Times New Roman" w:hAnsi="Times New Roman" w:cs="Times New Roman"/>
        </w:rPr>
      </w:pPr>
      <w:r>
        <w:rPr>
          <w:rFonts w:ascii="Times New Roman" w:hAnsi="Times New Roman" w:cs="Times New Roman"/>
        </w:rPr>
        <w:t xml:space="preserve">The next case was tested by inputting </w:t>
      </w:r>
      <w:r>
        <w:rPr>
          <w:rFonts w:ascii="Times New Roman" w:hAnsi="Times New Roman" w:cs="Times New Roman"/>
          <w:i/>
        </w:rPr>
        <w:t>“g</w:t>
      </w:r>
      <w:r>
        <w:rPr>
          <w:rFonts w:ascii="Times New Roman" w:hAnsi="Times New Roman" w:cs="Times New Roman"/>
        </w:rPr>
        <w:t>” followed by the string “</w:t>
      </w:r>
      <w:r>
        <w:rPr>
          <w:rFonts w:ascii="Times New Roman" w:hAnsi="Times New Roman" w:cs="Times New Roman"/>
          <w:i/>
        </w:rPr>
        <w:t>hello</w:t>
      </w:r>
      <w:r>
        <w:rPr>
          <w:rFonts w:ascii="Times New Roman" w:hAnsi="Times New Roman" w:cs="Times New Roman"/>
        </w:rPr>
        <w:t>.” The program then stored the string in memory. The program was given the input “</w:t>
      </w:r>
      <w:r>
        <w:rPr>
          <w:rFonts w:ascii="Times New Roman" w:hAnsi="Times New Roman" w:cs="Times New Roman"/>
          <w:i/>
        </w:rPr>
        <w:t>l</w:t>
      </w:r>
      <w:r>
        <w:rPr>
          <w:rFonts w:ascii="Times New Roman" w:hAnsi="Times New Roman" w:cs="Times New Roman"/>
        </w:rPr>
        <w:t xml:space="preserve">” to check that it had been correctly stored. The program correctly responded with the length of five. Then </w:t>
      </w:r>
      <w:r>
        <w:rPr>
          <w:rFonts w:ascii="Times New Roman" w:hAnsi="Times New Roman" w:cs="Times New Roman"/>
          <w:i/>
        </w:rPr>
        <w:t>“p</w:t>
      </w:r>
      <w:r>
        <w:rPr>
          <w:rFonts w:ascii="Times New Roman" w:hAnsi="Times New Roman" w:cs="Times New Roman"/>
        </w:rPr>
        <w:t>” was input to display the string. The program correctly displayed the full string between the two greater-than symbols.</w:t>
      </w:r>
    </w:p>
    <w:p w14:paraId="072A4751" w14:textId="77777777" w:rsidR="00955439" w:rsidRDefault="00955439" w:rsidP="0054497D">
      <w:pPr>
        <w:ind w:firstLine="720"/>
        <w:jc w:val="both"/>
        <w:rPr>
          <w:rFonts w:ascii="Times New Roman" w:hAnsi="Times New Roman" w:cs="Times New Roman"/>
        </w:rPr>
      </w:pPr>
      <w:r>
        <w:rPr>
          <w:rFonts w:ascii="Times New Roman" w:hAnsi="Times New Roman" w:cs="Times New Roman"/>
        </w:rPr>
        <w:t>Before testing the next string the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command was tested. Once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was input then </w:t>
      </w:r>
      <w:r>
        <w:rPr>
          <w:rFonts w:ascii="Times New Roman" w:hAnsi="Times New Roman" w:cs="Times New Roman"/>
          <w:i/>
        </w:rPr>
        <w:t>“p”</w:t>
      </w:r>
      <w:r>
        <w:rPr>
          <w:rFonts w:ascii="Times New Roman" w:hAnsi="Times New Roman" w:cs="Times New Roman"/>
        </w:rPr>
        <w:t xml:space="preserve"> was input. The program correctly displayed an empty string so it was concluded the program successfully cleared the string from memory.</w:t>
      </w:r>
    </w:p>
    <w:p w14:paraId="7BFE9589" w14:textId="77777777" w:rsidR="00DA0A28" w:rsidRDefault="00955439" w:rsidP="0054497D">
      <w:pPr>
        <w:ind w:firstLine="720"/>
        <w:jc w:val="both"/>
        <w:rPr>
          <w:rFonts w:ascii="Times New Roman" w:hAnsi="Times New Roman" w:cs="Times New Roman"/>
        </w:rPr>
      </w:pPr>
      <w:r>
        <w:rPr>
          <w:rFonts w:ascii="Times New Roman" w:hAnsi="Times New Roman" w:cs="Times New Roman"/>
        </w:rPr>
        <w:t>Entering a string of over seventy-eight characters tested the final test case. The program successfully responded by responding with only a length of seventy-eight when “</w:t>
      </w:r>
      <w:r>
        <w:rPr>
          <w:rFonts w:ascii="Times New Roman" w:hAnsi="Times New Roman" w:cs="Times New Roman"/>
          <w:i/>
        </w:rPr>
        <w:t>l</w:t>
      </w:r>
      <w:r>
        <w:rPr>
          <w:rFonts w:ascii="Times New Roman" w:hAnsi="Times New Roman" w:cs="Times New Roman"/>
        </w:rPr>
        <w:t xml:space="preserve">” was input. </w:t>
      </w:r>
      <w:r w:rsidR="00E66942">
        <w:rPr>
          <w:rFonts w:ascii="Times New Roman" w:hAnsi="Times New Roman" w:cs="Times New Roman"/>
        </w:rPr>
        <w:t xml:space="preserve">During the exercise the buffer capacity was stored as an equate equal to seventy-nine so that </w:t>
      </w:r>
      <w:r w:rsidR="001375C9">
        <w:rPr>
          <w:rFonts w:ascii="Times New Roman" w:hAnsi="Times New Roman" w:cs="Times New Roman"/>
        </w:rPr>
        <w:t>the length of the string could easily be compared to the buffer capacity using the buffer capacity as an immediate. This would not be possible had the buffer capacity been used as a constant. The program, however, only allowed for strings of seventy-eight bytes to be stored as evident from this test case. That is because the seventy-ninth byte contains the null byte to signify the end of the string. Since t</w:t>
      </w:r>
      <w:r>
        <w:rPr>
          <w:rFonts w:ascii="Times New Roman" w:hAnsi="Times New Roman" w:cs="Times New Roman"/>
        </w:rPr>
        <w:t>he program successfully responded for each of the test cases so the overall functionality of the program was concluded to be correct.</w:t>
      </w:r>
    </w:p>
    <w:p w14:paraId="70BBA1ED" w14:textId="444F8D8A" w:rsidR="001375C9" w:rsidRDefault="001375C9" w:rsidP="0054497D">
      <w:pPr>
        <w:ind w:firstLine="720"/>
        <w:jc w:val="both"/>
        <w:rPr>
          <w:rFonts w:ascii="Times New Roman" w:hAnsi="Times New Roman" w:cs="Times New Roman"/>
        </w:rPr>
      </w:pPr>
      <w:r>
        <w:rPr>
          <w:rFonts w:ascii="Times New Roman" w:hAnsi="Times New Roman" w:cs="Times New Roman"/>
        </w:rPr>
        <w:t>From here the memory ranges of the program were ana</w:t>
      </w:r>
      <w:r w:rsidR="00791668">
        <w:rPr>
          <w:rFonts w:ascii="Times New Roman" w:hAnsi="Times New Roman" w:cs="Times New Roman"/>
        </w:rPr>
        <w:t xml:space="preserve">lyzed. As seen in Figure (1.2) </w:t>
      </w:r>
      <w:r>
        <w:rPr>
          <w:rFonts w:ascii="Times New Roman" w:hAnsi="Times New Roman" w:cs="Times New Roman"/>
        </w:rPr>
        <w:t>the</w:t>
      </w:r>
      <w:r w:rsidR="00791668">
        <w:rPr>
          <w:rFonts w:ascii="Times New Roman" w:hAnsi="Times New Roman" w:cs="Times New Roman"/>
        </w:rPr>
        <w:t xml:space="preserve"> memory map of the code displays the range, in memory, where the program executed. For this exercise the </w:t>
      </w:r>
      <w:r w:rsidR="00B15E57">
        <w:rPr>
          <w:rFonts w:ascii="Times New Roman" w:hAnsi="Times New Roman" w:cs="Times New Roman"/>
        </w:rPr>
        <w:t>executable code in “</w:t>
      </w:r>
      <w:r w:rsidR="00B15E57" w:rsidRPr="00B15E57">
        <w:rPr>
          <w:rFonts w:ascii="Times New Roman" w:hAnsi="Times New Roman" w:cs="Times New Roman"/>
          <w:i/>
        </w:rPr>
        <w:t>MyCode AREA</w:t>
      </w:r>
      <w:r w:rsidR="00B15E57">
        <w:rPr>
          <w:rFonts w:ascii="Times New Roman" w:hAnsi="Times New Roman" w:cs="Times New Roman"/>
        </w:rPr>
        <w:t xml:space="preserve">” was located between 0x00000100 and 0x00000264 in ROM. The constants used in the exercise we’re located </w:t>
      </w:r>
      <w:r w:rsidR="00B15E57">
        <w:rPr>
          <w:rFonts w:ascii="Times New Roman" w:hAnsi="Times New Roman" w:cs="Times New Roman"/>
        </w:rPr>
        <w:lastRenderedPageBreak/>
        <w:t xml:space="preserve">between 0x00000364 and 0x00000390 in ROM. The variables, which were located in RAM, could be found between 0x1fffe100 and 0x1fffe23c. These ranges can be computed by using the base address and adding the value under the size column to </w:t>
      </w:r>
      <w:r w:rsidR="000960F5">
        <w:rPr>
          <w:rFonts w:ascii="Times New Roman" w:hAnsi="Times New Roman" w:cs="Times New Roman"/>
        </w:rPr>
        <w:t xml:space="preserve">determine the ending point. </w:t>
      </w:r>
      <w:bookmarkStart w:id="0" w:name="_GoBack"/>
      <w:bookmarkEnd w:id="0"/>
    </w:p>
    <w:p w14:paraId="5CFC49B2" w14:textId="77777777" w:rsidR="00791668" w:rsidRDefault="00791668" w:rsidP="001375C9">
      <w:pPr>
        <w:jc w:val="center"/>
        <w:rPr>
          <w:rFonts w:ascii="Times New Roman" w:hAnsi="Times New Roman" w:cs="Times New Roman"/>
        </w:rPr>
      </w:pPr>
      <w:r>
        <w:rPr>
          <w:rFonts w:ascii="Times New Roman" w:hAnsi="Times New Roman" w:cs="Times New Roman"/>
          <w:noProof/>
          <w:lang w:eastAsia="en-US"/>
        </w:rPr>
        <w:drawing>
          <wp:inline distT="0" distB="0" distL="0" distR="0" wp14:anchorId="5CE4697B" wp14:editId="1427FC07">
            <wp:extent cx="4533900" cy="2747103"/>
            <wp:effectExtent l="0" t="0" r="0" b="0"/>
            <wp:docPr id="3" name="Picture 3" descr="D:\Assembly\Exercise06\MemoryMa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embly\Exercise06\MemoryMa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1328" cy="2763722"/>
                    </a:xfrm>
                    <a:prstGeom prst="rect">
                      <a:avLst/>
                    </a:prstGeom>
                    <a:noFill/>
                    <a:ln>
                      <a:noFill/>
                    </a:ln>
                  </pic:spPr>
                </pic:pic>
              </a:graphicData>
            </a:graphic>
          </wp:inline>
        </w:drawing>
      </w:r>
    </w:p>
    <w:p w14:paraId="693FF65C" w14:textId="55A4117F" w:rsidR="001375C9" w:rsidRPr="00955439" w:rsidRDefault="001375C9" w:rsidP="001375C9">
      <w:pPr>
        <w:jc w:val="center"/>
        <w:rPr>
          <w:rFonts w:ascii="Times New Roman" w:hAnsi="Times New Roman" w:cs="Times New Roman"/>
        </w:rPr>
      </w:pPr>
      <w:r>
        <w:rPr>
          <w:rFonts w:ascii="Times New Roman" w:hAnsi="Times New Roman" w:cs="Times New Roman"/>
        </w:rPr>
        <w:t>Figure (1.2): The Memory Map of the Program</w:t>
      </w:r>
    </w:p>
    <w:p w14:paraId="55DB0B9A" w14:textId="77777777" w:rsidR="00DA0A28" w:rsidRDefault="00DA0A28">
      <w:pPr>
        <w:rPr>
          <w:rFonts w:ascii="Times New Roman" w:hAnsi="Times New Roman" w:cs="Times New Roman"/>
          <w:b/>
        </w:rPr>
      </w:pPr>
      <w:r>
        <w:rPr>
          <w:rFonts w:ascii="Times New Roman" w:hAnsi="Times New Roman" w:cs="Times New Roman"/>
          <w:b/>
        </w:rPr>
        <w:t>Conclusion</w:t>
      </w:r>
    </w:p>
    <w:p w14:paraId="4F58E72A" w14:textId="77777777" w:rsidR="00955439" w:rsidRPr="00E66942" w:rsidRDefault="00955439" w:rsidP="001375C9">
      <w:pPr>
        <w:jc w:val="both"/>
        <w:rPr>
          <w:rFonts w:ascii="Times New Roman" w:hAnsi="Times New Roman" w:cs="Times New Roman"/>
        </w:rPr>
      </w:pPr>
      <w:r>
        <w:rPr>
          <w:rFonts w:ascii="Times New Roman" w:hAnsi="Times New Roman" w:cs="Times New Roman"/>
        </w:rPr>
        <w:tab/>
        <w:t>This exercise investigated the serial string input and output and use of the Freescale Freedom KL465. The exercise’s objective was to create secure subroutines for serial I/O of strings by preventing buffer overru</w:t>
      </w:r>
      <w:r w:rsidR="00E66942">
        <w:rPr>
          <w:rFonts w:ascii="Times New Roman" w:hAnsi="Times New Roman" w:cs="Times New Roman"/>
        </w:rPr>
        <w:t xml:space="preserve">n. The program was written to test four subroutines called </w:t>
      </w:r>
      <w:r w:rsidR="00E66942">
        <w:rPr>
          <w:rFonts w:ascii="Times New Roman" w:hAnsi="Times New Roman" w:cs="Times New Roman"/>
          <w:i/>
        </w:rPr>
        <w:t xml:space="preserve">GetStringSB, LengthStringSB, PutNumU, </w:t>
      </w:r>
      <w:r w:rsidR="00E66942" w:rsidRPr="006E77DB">
        <w:rPr>
          <w:rFonts w:ascii="Times New Roman" w:hAnsi="Times New Roman" w:cs="Times New Roman"/>
        </w:rPr>
        <w:t>and</w:t>
      </w:r>
      <w:r w:rsidR="00E66942">
        <w:rPr>
          <w:rFonts w:ascii="Times New Roman" w:hAnsi="Times New Roman" w:cs="Times New Roman"/>
          <w:i/>
        </w:rPr>
        <w:t xml:space="preserve"> PutStringSB.</w:t>
      </w:r>
      <w:r w:rsidR="00E66942">
        <w:rPr>
          <w:rFonts w:ascii="Times New Roman" w:hAnsi="Times New Roman" w:cs="Times New Roman"/>
        </w:rPr>
        <w:t xml:space="preserve"> When the required test cases were run the program responded with the correct results and the objectives of the exercise were met thus determining a successful exercise. The concepts of secure subroutines the UART of the Freescale Freedom KL465 could be implemented in future exercises. The subroutines written in this exercise will most definitely be utilized in future exercises using polling and strings. In the future the lessons learned during this exercise will be returned to and this exercise will be used as an example on how to correctly implement secure polling of strings.</w:t>
      </w:r>
    </w:p>
    <w:sectPr w:rsidR="00955439" w:rsidRPr="00E66942" w:rsidSect="00134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28"/>
    <w:rsid w:val="000960F5"/>
    <w:rsid w:val="00134CEF"/>
    <w:rsid w:val="001375C9"/>
    <w:rsid w:val="001A4DAF"/>
    <w:rsid w:val="00241D9E"/>
    <w:rsid w:val="004A7F89"/>
    <w:rsid w:val="0054497D"/>
    <w:rsid w:val="00604473"/>
    <w:rsid w:val="0068705D"/>
    <w:rsid w:val="006E77DB"/>
    <w:rsid w:val="00791668"/>
    <w:rsid w:val="007F660B"/>
    <w:rsid w:val="008151D0"/>
    <w:rsid w:val="00955439"/>
    <w:rsid w:val="00AD17B8"/>
    <w:rsid w:val="00B14A6C"/>
    <w:rsid w:val="00B15E57"/>
    <w:rsid w:val="00B83FB3"/>
    <w:rsid w:val="00D85656"/>
    <w:rsid w:val="00DA0A28"/>
    <w:rsid w:val="00DA2ACF"/>
    <w:rsid w:val="00E034C1"/>
    <w:rsid w:val="00E66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CD5E5"/>
  <w14:defaultImageDpi w14:val="300"/>
  <w15:docId w15:val="{82EF4D9E-C28D-4582-8A47-5327F4CE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A28"/>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5</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Judge (RIT Student)</dc:creator>
  <cp:keywords/>
  <dc:description/>
  <cp:lastModifiedBy>John Judge (RIT Student)</cp:lastModifiedBy>
  <cp:revision>3</cp:revision>
  <dcterms:created xsi:type="dcterms:W3CDTF">2016-03-10T02:16:00Z</dcterms:created>
  <dcterms:modified xsi:type="dcterms:W3CDTF">2016-03-10T17:38:00Z</dcterms:modified>
</cp:coreProperties>
</file>