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EED" w:rsidRDefault="00C73AB2">
      <w:pPr>
        <w:pStyle w:val="Heading1"/>
        <w:jc w:val="center"/>
        <w:divId w:val="539635276"/>
        <w:rPr>
          <w:rFonts w:eastAsia="Times New Roman"/>
        </w:rPr>
      </w:pPr>
      <w:r>
        <w:rPr>
          <w:rFonts w:eastAsia="Times New Roman"/>
        </w:rPr>
        <w:t>Report on DOT Significant Rulemakings</w:t>
      </w:r>
    </w:p>
    <w:p w:rsidR="00335EED" w:rsidRDefault="00C73AB2">
      <w:pPr>
        <w:spacing w:before="0" w:beforeAutospacing="0" w:after="0" w:afterAutospacing="0"/>
        <w:jc w:val="center"/>
        <w:divId w:val="539635276"/>
        <w:rPr>
          <w:rFonts w:ascii="Times" w:eastAsia="Times New Roman" w:hAnsi="Times" w:cs="Times"/>
          <w:sz w:val="36"/>
          <w:szCs w:val="36"/>
        </w:rPr>
      </w:pPr>
      <w:r>
        <w:rPr>
          <w:rFonts w:ascii="Times" w:eastAsia="Times New Roman" w:hAnsi="Times" w:cs="Times"/>
          <w:sz w:val="36"/>
          <w:szCs w:val="36"/>
        </w:rPr>
        <w:t>Table of Contents</w:t>
      </w:r>
    </w:p>
    <w:p w:rsidR="00C73AB2" w:rsidRDefault="00C73AB2">
      <w:pPr>
        <w:spacing w:before="0" w:beforeAutospacing="0" w:after="0" w:afterAutospacing="0"/>
        <w:jc w:val="center"/>
        <w:divId w:val="539635276"/>
        <w:rPr>
          <w:rFonts w:ascii="Times" w:eastAsia="Times New Roman" w:hAnsi="Times" w:cs="Times"/>
          <w:sz w:val="36"/>
          <w:szCs w:val="36"/>
        </w:rPr>
      </w:pPr>
    </w:p>
    <w:p w:rsidR="00335EED" w:rsidRDefault="00C73AB2">
      <w:pPr>
        <w:spacing w:before="0" w:beforeAutospacing="0" w:after="0" w:afterAutospacing="0"/>
        <w:divId w:val="539635276"/>
        <w:rPr>
          <w:rFonts w:ascii="Times" w:eastAsia="Times New Roman" w:hAnsi="Times" w:cs="Times"/>
        </w:rPr>
      </w:pPr>
      <w:r>
        <w:rPr>
          <w:rFonts w:ascii="Times" w:eastAsia="Times New Roman" w:hAnsi="Times" w:cs="Times"/>
          <w:b/>
          <w:bCs/>
        </w:rPr>
        <w:t>Federal Highway Administration</w:t>
      </w:r>
    </w:p>
    <w:p w:rsidR="00335EED" w:rsidRDefault="00D03055" w:rsidP="00D03055">
      <w:pPr>
        <w:spacing w:before="0" w:beforeAutospacing="0" w:after="0" w:afterAutospacing="0"/>
        <w:divId w:val="269630987"/>
        <w:rPr>
          <w:rFonts w:ascii="Times" w:eastAsia="Times New Roman" w:hAnsi="Times" w:cs="Times"/>
          <w:sz w:val="20"/>
          <w:szCs w:val="20"/>
        </w:rPr>
      </w:pPr>
      <w:r>
        <w:rPr>
          <w:rFonts w:ascii="Times" w:eastAsia="Times New Roman" w:hAnsi="Times" w:cs="Times"/>
          <w:sz w:val="20"/>
          <w:szCs w:val="20"/>
        </w:rPr>
        <w:t xml:space="preserve"> </w:t>
      </w:r>
    </w:p>
    <w:p w:rsidR="00335EED" w:rsidRPr="00D03055" w:rsidRDefault="00F92A07" w:rsidP="00D03055">
      <w:pPr>
        <w:pStyle w:val="ListParagraph"/>
        <w:numPr>
          <w:ilvl w:val="0"/>
          <w:numId w:val="2"/>
        </w:numPr>
        <w:spacing w:before="0" w:beforeAutospacing="0" w:after="0" w:afterAutospacing="0"/>
        <w:divId w:val="1683967104"/>
        <w:rPr>
          <w:rFonts w:ascii="Times" w:eastAsia="Times New Roman" w:hAnsi="Times" w:cs="Times"/>
        </w:rPr>
      </w:pPr>
      <w:hyperlink r:id="rId8" w:anchor="36" w:history="1">
        <w:r w:rsidR="00C73AB2" w:rsidRPr="00D03055">
          <w:rPr>
            <w:rStyle w:val="Hyperlink"/>
            <w:rFonts w:ascii="Times" w:eastAsia="Times New Roman" w:hAnsi="Times" w:cs="Times"/>
          </w:rPr>
          <w:t>Buy America</w:t>
        </w:r>
      </w:hyperlink>
    </w:p>
    <w:p w:rsidR="008E4DF0" w:rsidRDefault="00C73AB2" w:rsidP="008E4DF0">
      <w:pPr>
        <w:spacing w:before="0" w:beforeAutospacing="0" w:after="0" w:afterAutospacing="0"/>
        <w:divId w:val="539635276"/>
        <w:rPr>
          <w:rFonts w:ascii="Times" w:eastAsia="Times New Roman" w:hAnsi="Times" w:cs="Times"/>
        </w:rPr>
      </w:pPr>
      <w:r>
        <w:rPr>
          <w:rFonts w:ascii="Times" w:eastAsia="Times New Roman" w:hAnsi="Times" w:cs="Times"/>
          <w:sz w:val="20"/>
          <w:szCs w:val="20"/>
        </w:rPr>
        <w:br/>
      </w:r>
      <w:r>
        <w:rPr>
          <w:rFonts w:ascii="Times" w:eastAsia="Times New Roman" w:hAnsi="Times" w:cs="Times"/>
          <w:sz w:val="20"/>
          <w:szCs w:val="20"/>
        </w:rPr>
        <w:br/>
      </w:r>
      <w:r w:rsidR="008E4DF0">
        <w:rPr>
          <w:rFonts w:ascii="Times" w:eastAsia="Times New Roman" w:hAnsi="Times" w:cs="Times"/>
          <w:b/>
          <w:bCs/>
        </w:rPr>
        <w:t>Office of the Secretary</w:t>
      </w:r>
      <w:r w:rsidR="008E4DF0">
        <w:rPr>
          <w:rFonts w:ascii="Times" w:eastAsia="Times New Roman" w:hAnsi="Times" w:cs="Times"/>
        </w:rPr>
        <w:t xml:space="preserve"> </w:t>
      </w:r>
    </w:p>
    <w:p w:rsidR="008E4DF0" w:rsidRDefault="008E4DF0" w:rsidP="008E4DF0">
      <w:pPr>
        <w:spacing w:before="0" w:beforeAutospacing="0" w:after="0" w:afterAutospacing="0"/>
        <w:divId w:val="539635276"/>
        <w:rPr>
          <w:rFonts w:ascii="Times" w:eastAsia="Times New Roman" w:hAnsi="Times" w:cs="Times"/>
          <w:sz w:val="20"/>
          <w:szCs w:val="20"/>
        </w:rPr>
      </w:pPr>
    </w:p>
    <w:p w:rsidR="008E4DF0" w:rsidRPr="008E4DF0" w:rsidRDefault="00F92A07" w:rsidP="008E4DF0">
      <w:pPr>
        <w:pStyle w:val="ListParagraph"/>
        <w:numPr>
          <w:ilvl w:val="0"/>
          <w:numId w:val="2"/>
        </w:numPr>
        <w:spacing w:before="0" w:beforeAutospacing="0" w:after="0" w:afterAutospacing="0"/>
        <w:divId w:val="539635276"/>
        <w:rPr>
          <w:rFonts w:ascii="Times" w:eastAsia="Times New Roman" w:hAnsi="Times" w:cs="Times"/>
        </w:rPr>
      </w:pPr>
      <w:hyperlink r:id="rId9" w:anchor="97" w:history="1">
        <w:r w:rsidR="008E4DF0" w:rsidRPr="008E4DF0">
          <w:rPr>
            <w:rStyle w:val="Hyperlink"/>
            <w:rFonts w:ascii="Times" w:eastAsia="Times New Roman" w:hAnsi="Times" w:cs="Times"/>
          </w:rPr>
          <w:t xml:space="preserve">Use of Mobile Wireless Devices for Voice Calls on Aircraft </w:t>
        </w:r>
      </w:hyperlink>
    </w:p>
    <w:p w:rsidR="00335EED" w:rsidRDefault="008E4DF0" w:rsidP="008E4DF0">
      <w:pPr>
        <w:spacing w:before="0" w:beforeAutospacing="0" w:after="240" w:afterAutospacing="0"/>
        <w:divId w:val="539635276"/>
        <w:rPr>
          <w:rFonts w:ascii="Times" w:eastAsia="Times New Roman" w:hAnsi="Times" w:cs="Times"/>
          <w:sz w:val="20"/>
          <w:szCs w:val="20"/>
        </w:rPr>
      </w:pPr>
      <w:r>
        <w:rPr>
          <w:rFonts w:ascii="Times" w:eastAsia="Times New Roman" w:hAnsi="Times" w:cs="Times"/>
          <w:sz w:val="20"/>
          <w:szCs w:val="20"/>
        </w:rPr>
        <w:br/>
      </w:r>
      <w:r w:rsidR="00C73AB2">
        <w:rPr>
          <w:rFonts w:ascii="Times" w:eastAsia="Times New Roman" w:hAnsi="Times" w:cs="Times"/>
          <w:sz w:val="20"/>
          <w:szCs w:val="20"/>
        </w:rPr>
        <w:br w:type="page"/>
      </w:r>
      <w:bookmarkStart w:id="0" w:name="_GoBack"/>
      <w:bookmarkEnd w:id="0"/>
    </w:p>
    <w:p w:rsidR="00335EED" w:rsidRDefault="00C73AB2">
      <w:pPr>
        <w:spacing w:before="0" w:beforeAutospacing="0" w:after="0" w:afterAutospacing="0"/>
        <w:jc w:val="center"/>
        <w:divId w:val="539635276"/>
        <w:rPr>
          <w:rFonts w:ascii="Times" w:eastAsia="Times New Roman" w:hAnsi="Times" w:cs="Times"/>
          <w:sz w:val="20"/>
          <w:szCs w:val="20"/>
        </w:rPr>
      </w:pPr>
      <w:bookmarkStart w:id="1" w:name="24"/>
      <w:r>
        <w:rPr>
          <w:rFonts w:ascii="Times" w:eastAsia="Times New Roman" w:hAnsi="Times" w:cs="Times"/>
          <w:b/>
          <w:bCs/>
          <w:sz w:val="20"/>
          <w:szCs w:val="20"/>
        </w:rPr>
        <w:lastRenderedPageBreak/>
        <w:t>Federal Highway Administration</w:t>
      </w:r>
    </w:p>
    <w:p w:rsidR="00335EED" w:rsidRDefault="00F92A07">
      <w:pPr>
        <w:spacing w:before="0" w:beforeAutospacing="0" w:after="0" w:afterAutospacing="0"/>
        <w:jc w:val="center"/>
        <w:divId w:val="539635276"/>
        <w:rPr>
          <w:rFonts w:ascii="Times" w:eastAsia="Times New Roman" w:hAnsi="Times" w:cs="Times"/>
          <w:sz w:val="20"/>
          <w:szCs w:val="20"/>
        </w:rPr>
      </w:pPr>
      <w:r>
        <w:rPr>
          <w:rFonts w:ascii="Times" w:eastAsia="Times New Roman" w:hAnsi="Times" w:cs="Times"/>
          <w:sz w:val="20"/>
          <w:szCs w:val="20"/>
        </w:rPr>
        <w:pict>
          <v:rect id="_x0000_i1025" style="width:6in;height:1.5pt" o:hralign="center" o:hrstd="t" o:hr="t" fillcolor="#a0a0a0" stroked="f"/>
        </w:pict>
      </w:r>
    </w:p>
    <w:p w:rsidR="00335EED" w:rsidRDefault="00335EED">
      <w:pPr>
        <w:spacing w:before="0" w:beforeAutospacing="0" w:after="0" w:afterAutospacing="0"/>
        <w:jc w:val="center"/>
        <w:divId w:val="539635276"/>
        <w:rPr>
          <w:rFonts w:ascii="Times" w:eastAsia="Times New Roman" w:hAnsi="Times" w:cs="Times"/>
          <w:sz w:val="20"/>
          <w:szCs w:val="20"/>
        </w:rPr>
      </w:pPr>
    </w:p>
    <w:tbl>
      <w:tblPr>
        <w:tblW w:w="6000" w:type="dxa"/>
        <w:tblCellSpacing w:w="0" w:type="dxa"/>
        <w:tblCellMar>
          <w:left w:w="0" w:type="dxa"/>
          <w:right w:w="0" w:type="dxa"/>
        </w:tblCellMar>
        <w:tblLook w:val="04A0" w:firstRow="1" w:lastRow="0" w:firstColumn="1" w:lastColumn="0" w:noHBand="0" w:noVBand="1"/>
      </w:tblPr>
      <w:tblGrid>
        <w:gridCol w:w="6000"/>
      </w:tblGrid>
      <w:tr w:rsidR="00335EED">
        <w:trPr>
          <w:divId w:val="539635276"/>
          <w:tblCellSpacing w:w="0" w:type="dxa"/>
        </w:trPr>
        <w:tc>
          <w:tcPr>
            <w:tcW w:w="0" w:type="auto"/>
            <w:vAlign w:val="center"/>
            <w:hideMark/>
          </w:tcPr>
          <w:p w:rsidR="00335EED" w:rsidRDefault="00C73AB2">
            <w:pPr>
              <w:spacing w:before="0" w:beforeAutospacing="0" w:after="0" w:afterAutospacing="0"/>
              <w:jc w:val="center"/>
              <w:rPr>
                <w:rFonts w:ascii="Times" w:eastAsia="Times New Roman" w:hAnsi="Times" w:cs="Times"/>
                <w:sz w:val="18"/>
                <w:szCs w:val="18"/>
              </w:rPr>
            </w:pPr>
            <w:bookmarkStart w:id="2" w:name="36"/>
            <w:bookmarkEnd w:id="1"/>
            <w:r>
              <w:rPr>
                <w:rFonts w:ascii="Times" w:eastAsia="Times New Roman" w:hAnsi="Times" w:cs="Times"/>
                <w:sz w:val="18"/>
                <w:szCs w:val="18"/>
              </w:rPr>
              <w:t>Federal Highway Administration</w:t>
            </w:r>
            <w:bookmarkEnd w:id="2"/>
          </w:p>
        </w:tc>
      </w:tr>
      <w:tr w:rsidR="00335EED">
        <w:trPr>
          <w:divId w:val="539635276"/>
          <w:tblCellSpacing w:w="0" w:type="dxa"/>
        </w:trPr>
        <w:tc>
          <w:tcPr>
            <w:tcW w:w="0" w:type="auto"/>
            <w:vAlign w:val="center"/>
            <w:hideMark/>
          </w:tcPr>
          <w:tbl>
            <w:tblPr>
              <w:tblW w:w="5000" w:type="pct"/>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325"/>
              <w:gridCol w:w="5122"/>
              <w:gridCol w:w="537"/>
            </w:tblGrid>
            <w:tr w:rsidR="00335EE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35EED" w:rsidRPr="00D03055" w:rsidRDefault="00335EED" w:rsidP="00D03055">
                  <w:pPr>
                    <w:pStyle w:val="ListParagraph"/>
                    <w:numPr>
                      <w:ilvl w:val="0"/>
                      <w:numId w:val="3"/>
                    </w:numPr>
                    <w:spacing w:before="0" w:beforeAutospacing="0" w:after="0" w:afterAutospacing="0"/>
                    <w:rPr>
                      <w:rFonts w:ascii="Times" w:eastAsia="Times New Roman" w:hAnsi="Times" w:cs="Times"/>
                      <w:sz w:val="20"/>
                      <w:szCs w:val="20"/>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Buy America</w:t>
                  </w:r>
                </w:p>
              </w:tc>
              <w:tc>
                <w:tcPr>
                  <w:tcW w:w="360" w:type="dxa"/>
                  <w:tcBorders>
                    <w:top w:val="outset" w:sz="6" w:space="0" w:color="000000"/>
                    <w:left w:val="outset" w:sz="6" w:space="0" w:color="000000"/>
                    <w:bottom w:val="outset" w:sz="6" w:space="0" w:color="000000"/>
                    <w:right w:val="outset" w:sz="6" w:space="0" w:color="000000"/>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Black</w:t>
                  </w:r>
                </w:p>
              </w:tc>
            </w:tr>
          </w:tbl>
          <w:p w:rsidR="00335EED" w:rsidRDefault="00335EED">
            <w:pPr>
              <w:spacing w:before="0" w:beforeAutospacing="0" w:after="0" w:afterAutospacing="0"/>
              <w:rPr>
                <w:rFonts w:ascii="Times" w:eastAsia="Times New Roman" w:hAnsi="Times" w:cs="Times"/>
                <w:sz w:val="20"/>
                <w:szCs w:val="20"/>
              </w:rPr>
            </w:pPr>
          </w:p>
        </w:tc>
      </w:tr>
      <w:tr w:rsidR="00335EED">
        <w:trPr>
          <w:divId w:val="539635276"/>
          <w:tblCellSpacing w:w="0" w:type="dxa"/>
        </w:trPr>
        <w:tc>
          <w:tcPr>
            <w:tcW w:w="0" w:type="auto"/>
            <w:vAlign w:val="center"/>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 xml:space="preserve">Popular </w:t>
            </w:r>
            <w:r w:rsidR="001177DC">
              <w:rPr>
                <w:rFonts w:ascii="Times" w:eastAsia="Times New Roman" w:hAnsi="Times" w:cs="Times"/>
                <w:b/>
                <w:bCs/>
                <w:sz w:val="20"/>
                <w:szCs w:val="20"/>
              </w:rPr>
              <w:t>Title</w:t>
            </w:r>
            <w:r w:rsidR="001177DC">
              <w:rPr>
                <w:rFonts w:ascii="Times" w:eastAsia="Times New Roman" w:hAnsi="Times" w:cs="Times"/>
                <w:sz w:val="20"/>
                <w:szCs w:val="20"/>
              </w:rPr>
              <w:t>: Buy</w:t>
            </w:r>
            <w:r>
              <w:rPr>
                <w:rFonts w:ascii="Times" w:eastAsia="Times New Roman" w:hAnsi="Times" w:cs="Times"/>
                <w:sz w:val="20"/>
                <w:szCs w:val="20"/>
              </w:rPr>
              <w:t xml:space="preserve"> America</w:t>
            </w:r>
          </w:p>
        </w:tc>
      </w:tr>
      <w:tr w:rsidR="00335EED">
        <w:trPr>
          <w:divId w:val="539635276"/>
          <w:tblCellSpacing w:w="0" w:type="dxa"/>
        </w:trPr>
        <w:tc>
          <w:tcPr>
            <w:tcW w:w="0" w:type="auto"/>
            <w:vAlign w:val="center"/>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RIN 2125-AF65</w:t>
            </w:r>
          </w:p>
        </w:tc>
      </w:tr>
      <w:tr w:rsidR="00335EED">
        <w:trPr>
          <w:divId w:val="539635276"/>
          <w:tblCellSpacing w:w="0" w:type="dxa"/>
        </w:trPr>
        <w:tc>
          <w:tcPr>
            <w:tcW w:w="0" w:type="auto"/>
            <w:vAlign w:val="center"/>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35EED">
        <w:trPr>
          <w:divId w:val="539635276"/>
          <w:tblCellSpacing w:w="0" w:type="dxa"/>
        </w:trPr>
        <w:tc>
          <w:tcPr>
            <w:tcW w:w="0" w:type="auto"/>
            <w:vAlign w:val="center"/>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 xml:space="preserve">Previous </w:t>
            </w:r>
            <w:r w:rsidR="001177DC">
              <w:rPr>
                <w:rFonts w:ascii="Times" w:eastAsia="Times New Roman" w:hAnsi="Times" w:cs="Times"/>
                <w:b/>
                <w:bCs/>
                <w:sz w:val="20"/>
                <w:szCs w:val="20"/>
              </w:rPr>
              <w:t>Stage:</w:t>
            </w:r>
            <w:r w:rsidR="001177D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35EED">
        <w:trPr>
          <w:divId w:val="539635276"/>
          <w:tblCellSpacing w:w="0" w:type="dxa"/>
        </w:trPr>
        <w:tc>
          <w:tcPr>
            <w:tcW w:w="0" w:type="auto"/>
            <w:vAlign w:val="center"/>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335EED">
        <w:trPr>
          <w:divId w:val="539635276"/>
          <w:tblCellSpacing w:w="0" w:type="dxa"/>
        </w:trPr>
        <w:tc>
          <w:tcPr>
            <w:tcW w:w="0" w:type="auto"/>
            <w:vAlign w:val="center"/>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35EED">
              <w:trPr>
                <w:tblCellSpacing w:w="0" w:type="dxa"/>
              </w:trPr>
              <w:tc>
                <w:tcPr>
                  <w:tcW w:w="300" w:type="dxa"/>
                  <w:vAlign w:val="center"/>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xml:space="preserve">None </w:t>
                  </w:r>
                </w:p>
              </w:tc>
            </w:tr>
          </w:tbl>
          <w:p w:rsidR="00335EED" w:rsidRDefault="00335EED">
            <w:pPr>
              <w:spacing w:before="0" w:beforeAutospacing="0" w:after="0" w:afterAutospacing="0"/>
              <w:rPr>
                <w:rFonts w:ascii="Times" w:eastAsia="Times New Roman" w:hAnsi="Times" w:cs="Times"/>
                <w:sz w:val="20"/>
                <w:szCs w:val="20"/>
              </w:rPr>
            </w:pPr>
          </w:p>
        </w:tc>
      </w:tr>
      <w:tr w:rsidR="00335EED">
        <w:trPr>
          <w:divId w:val="539635276"/>
          <w:tblCellSpacing w:w="0" w:type="dxa"/>
        </w:trPr>
        <w:tc>
          <w:tcPr>
            <w:tcW w:w="0" w:type="auto"/>
            <w:vAlign w:val="center"/>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 xml:space="preserve">Prompting </w:t>
            </w:r>
            <w:r w:rsidR="001177DC">
              <w:rPr>
                <w:rFonts w:ascii="Times" w:eastAsia="Times New Roman" w:hAnsi="Times" w:cs="Times"/>
                <w:b/>
                <w:bCs/>
                <w:sz w:val="20"/>
                <w:szCs w:val="20"/>
              </w:rPr>
              <w:t>action:</w:t>
            </w:r>
            <w:r w:rsidR="001177DC">
              <w:rPr>
                <w:rFonts w:ascii="Times" w:eastAsia="Times New Roman" w:hAnsi="Times" w:cs="Times"/>
                <w:sz w:val="20"/>
                <w:szCs w:val="20"/>
              </w:rPr>
              <w:t xml:space="preserve"> None</w:t>
            </w:r>
          </w:p>
        </w:tc>
      </w:tr>
      <w:tr w:rsidR="00335EED">
        <w:trPr>
          <w:divId w:val="539635276"/>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35EED">
              <w:trPr>
                <w:tblCellSpacing w:w="0" w:type="dxa"/>
              </w:trPr>
              <w:tc>
                <w:tcPr>
                  <w:tcW w:w="0" w:type="auto"/>
                  <w:noWrap/>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35EED" w:rsidRDefault="00335EED">
                  <w:pPr>
                    <w:spacing w:before="0" w:beforeAutospacing="0" w:after="0" w:afterAutospacing="0"/>
                    <w:rPr>
                      <w:rFonts w:ascii="Times" w:eastAsia="Times New Roman" w:hAnsi="Times" w:cs="Times"/>
                      <w:sz w:val="20"/>
                      <w:szCs w:val="20"/>
                    </w:rPr>
                  </w:pPr>
                </w:p>
              </w:tc>
            </w:tr>
          </w:tbl>
          <w:p w:rsidR="00335EED" w:rsidRDefault="00335EED">
            <w:pPr>
              <w:spacing w:before="0" w:beforeAutospacing="0" w:after="0" w:afterAutospacing="0"/>
              <w:rPr>
                <w:rFonts w:ascii="Times" w:eastAsia="Times New Roman" w:hAnsi="Times" w:cs="Times"/>
                <w:sz w:val="20"/>
                <w:szCs w:val="20"/>
              </w:rPr>
            </w:pPr>
          </w:p>
        </w:tc>
      </w:tr>
      <w:tr w:rsidR="00335EED">
        <w:trPr>
          <w:divId w:val="539635276"/>
          <w:tblCellSpacing w:w="0" w:type="dxa"/>
        </w:trPr>
        <w:tc>
          <w:tcPr>
            <w:tcW w:w="0" w:type="auto"/>
            <w:vAlign w:val="center"/>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335EED">
        <w:trPr>
          <w:divId w:val="539635276"/>
          <w:tblCellSpacing w:w="0" w:type="dxa"/>
        </w:trPr>
        <w:tc>
          <w:tcPr>
            <w:tcW w:w="0" w:type="auto"/>
            <w:vAlign w:val="center"/>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35EE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35EE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r>
            <w:tr w:rsidR="00335EE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r>
            <w:tr w:rsidR="00335EE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r>
            <w:tr w:rsidR="00335EE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r>
            <w:tr w:rsidR="00335EE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r>
          </w:tbl>
          <w:p w:rsidR="00335EED" w:rsidRDefault="00335EED">
            <w:pPr>
              <w:spacing w:before="0" w:beforeAutospacing="0" w:after="0" w:afterAutospacing="0"/>
              <w:rPr>
                <w:rFonts w:ascii="Times" w:eastAsia="Times New Roman" w:hAnsi="Times" w:cs="Times"/>
                <w:sz w:val="20"/>
                <w:szCs w:val="20"/>
              </w:rPr>
            </w:pPr>
          </w:p>
        </w:tc>
      </w:tr>
      <w:tr w:rsidR="00335EED">
        <w:trPr>
          <w:divId w:val="539635276"/>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35EED">
              <w:trPr>
                <w:tblCellSpacing w:w="15" w:type="dxa"/>
              </w:trPr>
              <w:tc>
                <w:tcPr>
                  <w:tcW w:w="0" w:type="auto"/>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xml:space="preserve">N/A </w:t>
                  </w:r>
                </w:p>
              </w:tc>
            </w:tr>
          </w:tbl>
          <w:p w:rsidR="00335EED" w:rsidRDefault="00335EED">
            <w:pPr>
              <w:spacing w:before="0" w:beforeAutospacing="0" w:after="0" w:afterAutospacing="0"/>
              <w:rPr>
                <w:rFonts w:ascii="Times" w:eastAsia="Times New Roman" w:hAnsi="Times" w:cs="Times"/>
                <w:sz w:val="20"/>
                <w:szCs w:val="20"/>
              </w:rPr>
            </w:pPr>
          </w:p>
        </w:tc>
      </w:tr>
      <w:tr w:rsidR="00335EED">
        <w:trPr>
          <w:divId w:val="539635276"/>
          <w:tblCellSpacing w:w="0" w:type="dxa"/>
        </w:trPr>
        <w:tc>
          <w:tcPr>
            <w:tcW w:w="0" w:type="auto"/>
            <w:vAlign w:val="center"/>
            <w:hideMark/>
          </w:tcPr>
          <w:p w:rsidR="00335EED" w:rsidRDefault="00C73AB2">
            <w:pPr>
              <w:spacing w:before="0" w:beforeAutospacing="0" w:after="0" w:afterAutospacing="0"/>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E4DF0" w:rsidRDefault="00C73AB2">
      <w:pPr>
        <w:spacing w:before="0" w:beforeAutospacing="0" w:after="0" w:afterAutospacing="0"/>
        <w:ind w:left="720"/>
        <w:divId w:val="539635276"/>
        <w:rPr>
          <w:rFonts w:ascii="Times" w:eastAsia="Times New Roman" w:hAnsi="Times" w:cs="Times"/>
          <w:sz w:val="20"/>
          <w:szCs w:val="20"/>
        </w:rPr>
      </w:pPr>
      <w:r>
        <w:rPr>
          <w:rFonts w:ascii="Times" w:eastAsia="Times New Roman" w:hAnsi="Times" w:cs="Times"/>
          <w:sz w:val="20"/>
          <w:szCs w:val="20"/>
        </w:rPr>
        <w:br w:type="page"/>
      </w:r>
    </w:p>
    <w:tbl>
      <w:tblPr>
        <w:tblW w:w="6000" w:type="dxa"/>
        <w:tblCellSpacing w:w="0" w:type="dxa"/>
        <w:tblCellMar>
          <w:left w:w="0" w:type="dxa"/>
          <w:right w:w="0" w:type="dxa"/>
        </w:tblCellMar>
        <w:tblLook w:val="04A0" w:firstRow="1" w:lastRow="0" w:firstColumn="1" w:lastColumn="0" w:noHBand="0" w:noVBand="1"/>
      </w:tblPr>
      <w:tblGrid>
        <w:gridCol w:w="6000"/>
      </w:tblGrid>
      <w:tr w:rsidR="008E4DF0" w:rsidTr="008E4DF0">
        <w:trPr>
          <w:divId w:val="539635276"/>
          <w:tblCellSpacing w:w="0" w:type="dxa"/>
        </w:trPr>
        <w:tc>
          <w:tcPr>
            <w:tcW w:w="0" w:type="auto"/>
            <w:vAlign w:val="center"/>
            <w:hideMark/>
          </w:tcPr>
          <w:p w:rsidR="008E4DF0" w:rsidRDefault="008E4DF0" w:rsidP="00317FDD">
            <w:pPr>
              <w:spacing w:before="0" w:beforeAutospacing="0" w:after="0" w:afterAutospacing="0"/>
              <w:jc w:val="center"/>
              <w:rPr>
                <w:rFonts w:ascii="Times" w:eastAsia="Times New Roman" w:hAnsi="Times" w:cs="Times"/>
                <w:sz w:val="18"/>
                <w:szCs w:val="18"/>
              </w:rPr>
            </w:pPr>
            <w:bookmarkStart w:id="3" w:name="97"/>
            <w:r>
              <w:rPr>
                <w:rFonts w:ascii="Times" w:eastAsia="Times New Roman" w:hAnsi="Times" w:cs="Times"/>
                <w:sz w:val="18"/>
                <w:szCs w:val="18"/>
              </w:rPr>
              <w:lastRenderedPageBreak/>
              <w:t>Office of the Secretary</w:t>
            </w:r>
            <w:bookmarkEnd w:id="3"/>
          </w:p>
        </w:tc>
      </w:tr>
      <w:tr w:rsidR="008E4DF0" w:rsidTr="008E4DF0">
        <w:trPr>
          <w:divId w:val="539635276"/>
          <w:tblCellSpacing w:w="0" w:type="dxa"/>
        </w:trPr>
        <w:tc>
          <w:tcPr>
            <w:tcW w:w="0" w:type="auto"/>
            <w:vAlign w:val="center"/>
            <w:hideMark/>
          </w:tcPr>
          <w:tbl>
            <w:tblPr>
              <w:tblW w:w="5000" w:type="pct"/>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480"/>
              <w:gridCol w:w="4967"/>
              <w:gridCol w:w="537"/>
            </w:tblGrid>
            <w:tr w:rsidR="008E4DF0" w:rsidTr="00317FD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E4DF0" w:rsidRPr="008E4DF0" w:rsidRDefault="008E4DF0" w:rsidP="008E4DF0">
                  <w:pPr>
                    <w:pStyle w:val="ListParagraph"/>
                    <w:numPr>
                      <w:ilvl w:val="0"/>
                      <w:numId w:val="3"/>
                    </w:numPr>
                    <w:spacing w:before="0" w:beforeAutospacing="0" w:after="0" w:afterAutospacing="0"/>
                    <w:rPr>
                      <w:rFonts w:ascii="Times" w:eastAsia="Times New Roman" w:hAnsi="Times" w:cs="Times"/>
                      <w:sz w:val="20"/>
                      <w:szCs w:val="20"/>
                    </w:rPr>
                  </w:pPr>
                  <w:r w:rsidRPr="008E4DF0">
                    <w:rPr>
                      <w:rFonts w:ascii="Times" w:eastAsia="Times New Roman" w:hAnsi="Times" w:cs="Times"/>
                      <w:sz w:val="20"/>
                      <w:szCs w:val="20"/>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Black</w:t>
                  </w:r>
                </w:p>
              </w:tc>
            </w:tr>
          </w:tbl>
          <w:p w:rsidR="008E4DF0" w:rsidRDefault="008E4DF0" w:rsidP="00317FDD">
            <w:pPr>
              <w:spacing w:before="0" w:beforeAutospacing="0" w:after="0" w:afterAutospacing="0"/>
              <w:rPr>
                <w:rFonts w:ascii="Times" w:eastAsia="Times New Roman" w:hAnsi="Times" w:cs="Times"/>
                <w:sz w:val="20"/>
                <w:szCs w:val="20"/>
              </w:rPr>
            </w:pPr>
          </w:p>
        </w:tc>
      </w:tr>
      <w:tr w:rsidR="008E4DF0" w:rsidTr="008E4DF0">
        <w:trPr>
          <w:divId w:val="539635276"/>
          <w:tblCellSpacing w:w="0" w:type="dxa"/>
        </w:trPr>
        <w:tc>
          <w:tcPr>
            <w:tcW w:w="0" w:type="auto"/>
            <w:vAlign w:val="center"/>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 xml:space="preserve">Popular </w:t>
            </w:r>
            <w:r w:rsidR="001177DC">
              <w:rPr>
                <w:rFonts w:ascii="Times" w:eastAsia="Times New Roman" w:hAnsi="Times" w:cs="Times"/>
                <w:b/>
                <w:bCs/>
                <w:sz w:val="20"/>
                <w:szCs w:val="20"/>
              </w:rPr>
              <w:t>Title</w:t>
            </w:r>
            <w:r w:rsidR="001177DC">
              <w:rPr>
                <w:rFonts w:ascii="Times" w:eastAsia="Times New Roman" w:hAnsi="Times" w:cs="Times"/>
                <w:sz w:val="20"/>
                <w:szCs w:val="20"/>
              </w:rPr>
              <w:t>: Mobile</w:t>
            </w:r>
            <w:r>
              <w:rPr>
                <w:rFonts w:ascii="Times" w:eastAsia="Times New Roman" w:hAnsi="Times" w:cs="Times"/>
                <w:sz w:val="20"/>
                <w:szCs w:val="20"/>
              </w:rPr>
              <w:t xml:space="preserve"> Wireless Devices</w:t>
            </w:r>
          </w:p>
        </w:tc>
      </w:tr>
      <w:tr w:rsidR="008E4DF0" w:rsidTr="008E4DF0">
        <w:trPr>
          <w:divId w:val="539635276"/>
          <w:tblCellSpacing w:w="0" w:type="dxa"/>
        </w:trPr>
        <w:tc>
          <w:tcPr>
            <w:tcW w:w="0" w:type="auto"/>
            <w:vAlign w:val="center"/>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RIN 2105-AE30</w:t>
            </w:r>
          </w:p>
        </w:tc>
      </w:tr>
      <w:tr w:rsidR="008E4DF0" w:rsidTr="008E4DF0">
        <w:trPr>
          <w:divId w:val="539635276"/>
          <w:tblCellSpacing w:w="0" w:type="dxa"/>
        </w:trPr>
        <w:tc>
          <w:tcPr>
            <w:tcW w:w="0" w:type="auto"/>
            <w:vAlign w:val="center"/>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E4DF0" w:rsidTr="008E4DF0">
        <w:trPr>
          <w:divId w:val="539635276"/>
          <w:tblCellSpacing w:w="0" w:type="dxa"/>
        </w:trPr>
        <w:tc>
          <w:tcPr>
            <w:tcW w:w="0" w:type="auto"/>
            <w:vAlign w:val="center"/>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 xml:space="preserve">Previous </w:t>
            </w:r>
            <w:r w:rsidR="001177DC">
              <w:rPr>
                <w:rFonts w:ascii="Times" w:eastAsia="Times New Roman" w:hAnsi="Times" w:cs="Times"/>
                <w:b/>
                <w:bCs/>
                <w:sz w:val="20"/>
                <w:szCs w:val="20"/>
              </w:rPr>
              <w:t>Stage:</w:t>
            </w:r>
            <w:r w:rsidR="001177DC">
              <w:rPr>
                <w:rFonts w:ascii="Times" w:eastAsia="Times New Roman" w:hAnsi="Times" w:cs="Times"/>
                <w:sz w:val="20"/>
                <w:szCs w:val="20"/>
              </w:rPr>
              <w:t xml:space="preserve"> None</w:t>
            </w:r>
            <w:r>
              <w:rPr>
                <w:rFonts w:ascii="Times" w:eastAsia="Times New Roman" w:hAnsi="Times" w:cs="Times"/>
                <w:sz w:val="20"/>
                <w:szCs w:val="20"/>
              </w:rPr>
              <w:t>.</w:t>
            </w:r>
          </w:p>
        </w:tc>
      </w:tr>
      <w:tr w:rsidR="008E4DF0" w:rsidTr="008E4DF0">
        <w:trPr>
          <w:divId w:val="539635276"/>
          <w:tblCellSpacing w:w="0" w:type="dxa"/>
        </w:trPr>
        <w:tc>
          <w:tcPr>
            <w:tcW w:w="0" w:type="auto"/>
            <w:vAlign w:val="center"/>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ban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 </w:t>
            </w:r>
          </w:p>
        </w:tc>
      </w:tr>
      <w:tr w:rsidR="008E4DF0" w:rsidTr="008E4DF0">
        <w:trPr>
          <w:divId w:val="539635276"/>
          <w:tblCellSpacing w:w="0" w:type="dxa"/>
        </w:trPr>
        <w:tc>
          <w:tcPr>
            <w:tcW w:w="0" w:type="auto"/>
            <w:vAlign w:val="center"/>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E4DF0" w:rsidTr="00317FDD">
              <w:trPr>
                <w:tblCellSpacing w:w="0" w:type="dxa"/>
              </w:trPr>
              <w:tc>
                <w:tcPr>
                  <w:tcW w:w="300" w:type="dxa"/>
                  <w:vAlign w:val="center"/>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xml:space="preserve">None </w:t>
                  </w:r>
                </w:p>
              </w:tc>
            </w:tr>
          </w:tbl>
          <w:p w:rsidR="008E4DF0" w:rsidRDefault="008E4DF0" w:rsidP="00317FDD">
            <w:pPr>
              <w:spacing w:before="0" w:beforeAutospacing="0" w:after="0" w:afterAutospacing="0"/>
              <w:rPr>
                <w:rFonts w:ascii="Times" w:eastAsia="Times New Roman" w:hAnsi="Times" w:cs="Times"/>
                <w:sz w:val="20"/>
                <w:szCs w:val="20"/>
              </w:rPr>
            </w:pPr>
          </w:p>
        </w:tc>
      </w:tr>
      <w:tr w:rsidR="008E4DF0" w:rsidTr="008E4DF0">
        <w:trPr>
          <w:divId w:val="539635276"/>
          <w:tblCellSpacing w:w="0" w:type="dxa"/>
        </w:trPr>
        <w:tc>
          <w:tcPr>
            <w:tcW w:w="0" w:type="auto"/>
            <w:vAlign w:val="center"/>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 xml:space="preserve">Prompting </w:t>
            </w:r>
            <w:r w:rsidR="001177DC">
              <w:rPr>
                <w:rFonts w:ascii="Times" w:eastAsia="Times New Roman" w:hAnsi="Times" w:cs="Times"/>
                <w:b/>
                <w:bCs/>
                <w:sz w:val="20"/>
                <w:szCs w:val="20"/>
              </w:rPr>
              <w:t>action:</w:t>
            </w:r>
            <w:r w:rsidR="001177DC">
              <w:rPr>
                <w:rFonts w:ascii="Times" w:eastAsia="Times New Roman" w:hAnsi="Times" w:cs="Times"/>
                <w:sz w:val="20"/>
                <w:szCs w:val="20"/>
              </w:rPr>
              <w:t xml:space="preserve"> None</w:t>
            </w:r>
          </w:p>
        </w:tc>
      </w:tr>
      <w:tr w:rsidR="008E4DF0" w:rsidTr="008E4DF0">
        <w:trPr>
          <w:divId w:val="539635276"/>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E4DF0" w:rsidTr="00317FDD">
              <w:trPr>
                <w:tblCellSpacing w:w="0" w:type="dxa"/>
              </w:trPr>
              <w:tc>
                <w:tcPr>
                  <w:tcW w:w="0" w:type="auto"/>
                  <w:noWrap/>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E4DF0" w:rsidRDefault="008E4DF0" w:rsidP="00317FDD">
                  <w:pPr>
                    <w:spacing w:before="0" w:beforeAutospacing="0" w:after="0" w:afterAutospacing="0"/>
                    <w:rPr>
                      <w:rFonts w:ascii="Times" w:eastAsia="Times New Roman" w:hAnsi="Times" w:cs="Times"/>
                      <w:sz w:val="20"/>
                      <w:szCs w:val="20"/>
                    </w:rPr>
                  </w:pPr>
                </w:p>
              </w:tc>
            </w:tr>
          </w:tbl>
          <w:p w:rsidR="008E4DF0" w:rsidRDefault="008E4DF0" w:rsidP="00317FDD">
            <w:pPr>
              <w:spacing w:before="0" w:beforeAutospacing="0" w:after="0" w:afterAutospacing="0"/>
              <w:rPr>
                <w:rFonts w:ascii="Times" w:eastAsia="Times New Roman" w:hAnsi="Times" w:cs="Times"/>
                <w:sz w:val="20"/>
                <w:szCs w:val="20"/>
              </w:rPr>
            </w:pPr>
          </w:p>
        </w:tc>
      </w:tr>
      <w:tr w:rsidR="008E4DF0" w:rsidTr="008E4DF0">
        <w:trPr>
          <w:divId w:val="539635276"/>
          <w:tblCellSpacing w:w="0" w:type="dxa"/>
        </w:trPr>
        <w:tc>
          <w:tcPr>
            <w:tcW w:w="0" w:type="auto"/>
            <w:vAlign w:val="center"/>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8E4DF0" w:rsidTr="008E4DF0">
        <w:trPr>
          <w:divId w:val="539635276"/>
          <w:tblCellSpacing w:w="0" w:type="dxa"/>
        </w:trPr>
        <w:tc>
          <w:tcPr>
            <w:tcW w:w="0" w:type="auto"/>
            <w:vAlign w:val="center"/>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8E4DF0" w:rsidTr="00317FD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E4DF0" w:rsidTr="00317FD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01/06/2014 </w:t>
                  </w:r>
                </w:p>
              </w:tc>
            </w:tr>
            <w:tr w:rsidR="008E4DF0" w:rsidTr="00317FD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01/13/2014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01/16/2014 </w:t>
                  </w:r>
                </w:p>
              </w:tc>
            </w:tr>
            <w:tr w:rsidR="008E4DF0" w:rsidTr="00317FD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r>
            <w:tr w:rsidR="008E4DF0" w:rsidTr="00317FD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r>
            <w:tr w:rsidR="008E4DF0" w:rsidTr="00317FD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03/01/2014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w:t>
                  </w:r>
                </w:p>
              </w:tc>
            </w:tr>
          </w:tbl>
          <w:p w:rsidR="008E4DF0" w:rsidRDefault="008E4DF0" w:rsidP="00317FDD">
            <w:pPr>
              <w:spacing w:before="0" w:beforeAutospacing="0" w:after="0" w:afterAutospacing="0"/>
              <w:rPr>
                <w:rFonts w:ascii="Times" w:eastAsia="Times New Roman" w:hAnsi="Times" w:cs="Times"/>
                <w:sz w:val="20"/>
                <w:szCs w:val="20"/>
              </w:rPr>
            </w:pPr>
          </w:p>
        </w:tc>
      </w:tr>
      <w:tr w:rsidR="008E4DF0" w:rsidTr="008E4DF0">
        <w:trPr>
          <w:divId w:val="539635276"/>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E4DF0" w:rsidTr="00317FDD">
              <w:trPr>
                <w:tblCellSpacing w:w="15" w:type="dxa"/>
              </w:trPr>
              <w:tc>
                <w:tcPr>
                  <w:tcW w:w="0" w:type="auto"/>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sz w:val="20"/>
                      <w:szCs w:val="20"/>
                    </w:rPr>
                    <w:t xml:space="preserve">N/A </w:t>
                  </w:r>
                </w:p>
              </w:tc>
            </w:tr>
          </w:tbl>
          <w:p w:rsidR="008E4DF0" w:rsidRDefault="008E4DF0" w:rsidP="00317FDD">
            <w:pPr>
              <w:spacing w:before="0" w:beforeAutospacing="0" w:after="0" w:afterAutospacing="0"/>
              <w:rPr>
                <w:rFonts w:ascii="Times" w:eastAsia="Times New Roman" w:hAnsi="Times" w:cs="Times"/>
                <w:sz w:val="20"/>
                <w:szCs w:val="20"/>
              </w:rPr>
            </w:pPr>
          </w:p>
        </w:tc>
      </w:tr>
      <w:tr w:rsidR="008E4DF0" w:rsidTr="008E4DF0">
        <w:trPr>
          <w:divId w:val="539635276"/>
          <w:tblCellSpacing w:w="0" w:type="dxa"/>
        </w:trPr>
        <w:tc>
          <w:tcPr>
            <w:tcW w:w="0" w:type="auto"/>
            <w:vAlign w:val="center"/>
            <w:hideMark/>
          </w:tcPr>
          <w:p w:rsidR="008E4DF0" w:rsidRDefault="008E4DF0" w:rsidP="00317FDD">
            <w:pPr>
              <w:spacing w:before="0" w:beforeAutospacing="0" w:after="0" w:afterAutospacing="0"/>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335EED" w:rsidRDefault="00335EED">
      <w:pPr>
        <w:spacing w:before="0" w:beforeAutospacing="0" w:after="0" w:afterAutospacing="0"/>
        <w:divId w:val="539635276"/>
        <w:rPr>
          <w:rFonts w:ascii="Times" w:eastAsia="Times New Roman" w:hAnsi="Times" w:cs="Times"/>
          <w:sz w:val="20"/>
          <w:szCs w:val="20"/>
        </w:rPr>
      </w:pPr>
    </w:p>
    <w:sectPr w:rsidR="00335EE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DF0" w:rsidRDefault="008E4DF0" w:rsidP="008E4DF0">
      <w:pPr>
        <w:spacing w:before="0" w:after="0"/>
      </w:pPr>
      <w:r>
        <w:separator/>
      </w:r>
    </w:p>
  </w:endnote>
  <w:endnote w:type="continuationSeparator" w:id="0">
    <w:p w:rsidR="008E4DF0" w:rsidRDefault="008E4DF0" w:rsidP="008E4D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06465"/>
      <w:docPartObj>
        <w:docPartGallery w:val="Page Numbers (Bottom of Page)"/>
        <w:docPartUnique/>
      </w:docPartObj>
    </w:sdtPr>
    <w:sdtEndPr>
      <w:rPr>
        <w:noProof/>
      </w:rPr>
    </w:sdtEndPr>
    <w:sdtContent>
      <w:p w:rsidR="00F92A07" w:rsidRDefault="00F92A07">
        <w:pPr>
          <w:pStyle w:val="Footer"/>
          <w:jc w:val="right"/>
        </w:pPr>
        <w:r>
          <w:t xml:space="preserve">Supplemental January 2014 Significant Rulemaking Report – page </w:t>
        </w:r>
        <w:r>
          <w:fldChar w:fldCharType="begin"/>
        </w:r>
        <w:r>
          <w:instrText xml:space="preserve"> PAGE   \* MERGEFORMAT </w:instrText>
        </w:r>
        <w:r>
          <w:fldChar w:fldCharType="separate"/>
        </w:r>
        <w:r>
          <w:rPr>
            <w:noProof/>
          </w:rPr>
          <w:t>2</w:t>
        </w:r>
        <w:r>
          <w:rPr>
            <w:noProof/>
          </w:rPr>
          <w:fldChar w:fldCharType="end"/>
        </w:r>
      </w:p>
    </w:sdtContent>
  </w:sdt>
  <w:p w:rsidR="008E4DF0" w:rsidRDefault="008E4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DF0" w:rsidRDefault="008E4DF0" w:rsidP="008E4DF0">
      <w:pPr>
        <w:spacing w:before="0" w:after="0"/>
      </w:pPr>
      <w:r>
        <w:separator/>
      </w:r>
    </w:p>
  </w:footnote>
  <w:footnote w:type="continuationSeparator" w:id="0">
    <w:p w:rsidR="008E4DF0" w:rsidRDefault="008E4DF0" w:rsidP="008E4DF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7D1"/>
    <w:multiLevelType w:val="hybridMultilevel"/>
    <w:tmpl w:val="F558B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C11C7F"/>
    <w:multiLevelType w:val="hybridMultilevel"/>
    <w:tmpl w:val="13C280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3422BCD"/>
    <w:multiLevelType w:val="hybridMultilevel"/>
    <w:tmpl w:val="647A2B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111671"/>
    <w:rsid w:val="000144E5"/>
    <w:rsid w:val="00111671"/>
    <w:rsid w:val="001177DC"/>
    <w:rsid w:val="00335EED"/>
    <w:rsid w:val="008E4DF0"/>
    <w:rsid w:val="00C73AB2"/>
    <w:rsid w:val="00D03055"/>
    <w:rsid w:val="00F9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pPr>
  </w:style>
  <w:style w:type="paragraph" w:styleId="NormalWeb">
    <w:name w:val="Normal (Web)"/>
    <w:basedOn w:val="Normal"/>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D03055"/>
    <w:pPr>
      <w:ind w:left="720"/>
      <w:contextualSpacing/>
    </w:pPr>
  </w:style>
  <w:style w:type="paragraph" w:styleId="Header">
    <w:name w:val="header"/>
    <w:basedOn w:val="Normal"/>
    <w:link w:val="HeaderChar"/>
    <w:uiPriority w:val="99"/>
    <w:unhideWhenUsed/>
    <w:rsid w:val="008E4DF0"/>
    <w:pPr>
      <w:tabs>
        <w:tab w:val="center" w:pos="4680"/>
        <w:tab w:val="right" w:pos="9360"/>
      </w:tabs>
      <w:spacing w:before="0" w:after="0"/>
    </w:pPr>
  </w:style>
  <w:style w:type="character" w:customStyle="1" w:styleId="HeaderChar">
    <w:name w:val="Header Char"/>
    <w:basedOn w:val="DefaultParagraphFont"/>
    <w:link w:val="Header"/>
    <w:uiPriority w:val="99"/>
    <w:rsid w:val="008E4DF0"/>
    <w:rPr>
      <w:rFonts w:eastAsiaTheme="minorEastAsia"/>
      <w:sz w:val="24"/>
      <w:szCs w:val="24"/>
    </w:rPr>
  </w:style>
  <w:style w:type="paragraph" w:styleId="Footer">
    <w:name w:val="footer"/>
    <w:basedOn w:val="Normal"/>
    <w:link w:val="FooterChar"/>
    <w:uiPriority w:val="99"/>
    <w:unhideWhenUsed/>
    <w:rsid w:val="008E4DF0"/>
    <w:pPr>
      <w:tabs>
        <w:tab w:val="center" w:pos="4680"/>
        <w:tab w:val="right" w:pos="9360"/>
      </w:tabs>
      <w:spacing w:before="0" w:after="0"/>
    </w:pPr>
  </w:style>
  <w:style w:type="character" w:customStyle="1" w:styleId="FooterChar">
    <w:name w:val="Footer Char"/>
    <w:basedOn w:val="DefaultParagraphFont"/>
    <w:link w:val="Footer"/>
    <w:uiPriority w:val="99"/>
    <w:rsid w:val="008E4DF0"/>
    <w:rPr>
      <w:rFonts w:eastAsiaTheme="minorEastAsia"/>
      <w:sz w:val="24"/>
      <w:szCs w:val="24"/>
    </w:rPr>
  </w:style>
  <w:style w:type="paragraph" w:styleId="BalloonText">
    <w:name w:val="Balloon Text"/>
    <w:basedOn w:val="Normal"/>
    <w:link w:val="BalloonTextChar"/>
    <w:uiPriority w:val="99"/>
    <w:semiHidden/>
    <w:unhideWhenUsed/>
    <w:rsid w:val="008E4D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DF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pPr>
  </w:style>
  <w:style w:type="paragraph" w:styleId="NormalWeb">
    <w:name w:val="Normal (Web)"/>
    <w:basedOn w:val="Normal"/>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D03055"/>
    <w:pPr>
      <w:ind w:left="720"/>
      <w:contextualSpacing/>
    </w:pPr>
  </w:style>
  <w:style w:type="paragraph" w:styleId="Header">
    <w:name w:val="header"/>
    <w:basedOn w:val="Normal"/>
    <w:link w:val="HeaderChar"/>
    <w:uiPriority w:val="99"/>
    <w:unhideWhenUsed/>
    <w:rsid w:val="008E4DF0"/>
    <w:pPr>
      <w:tabs>
        <w:tab w:val="center" w:pos="4680"/>
        <w:tab w:val="right" w:pos="9360"/>
      </w:tabs>
      <w:spacing w:before="0" w:after="0"/>
    </w:pPr>
  </w:style>
  <w:style w:type="character" w:customStyle="1" w:styleId="HeaderChar">
    <w:name w:val="Header Char"/>
    <w:basedOn w:val="DefaultParagraphFont"/>
    <w:link w:val="Header"/>
    <w:uiPriority w:val="99"/>
    <w:rsid w:val="008E4DF0"/>
    <w:rPr>
      <w:rFonts w:eastAsiaTheme="minorEastAsia"/>
      <w:sz w:val="24"/>
      <w:szCs w:val="24"/>
    </w:rPr>
  </w:style>
  <w:style w:type="paragraph" w:styleId="Footer">
    <w:name w:val="footer"/>
    <w:basedOn w:val="Normal"/>
    <w:link w:val="FooterChar"/>
    <w:uiPriority w:val="99"/>
    <w:unhideWhenUsed/>
    <w:rsid w:val="008E4DF0"/>
    <w:pPr>
      <w:tabs>
        <w:tab w:val="center" w:pos="4680"/>
        <w:tab w:val="right" w:pos="9360"/>
      </w:tabs>
      <w:spacing w:before="0" w:after="0"/>
    </w:pPr>
  </w:style>
  <w:style w:type="character" w:customStyle="1" w:styleId="FooterChar">
    <w:name w:val="Footer Char"/>
    <w:basedOn w:val="DefaultParagraphFont"/>
    <w:link w:val="Footer"/>
    <w:uiPriority w:val="99"/>
    <w:rsid w:val="008E4DF0"/>
    <w:rPr>
      <w:rFonts w:eastAsiaTheme="minorEastAsia"/>
      <w:sz w:val="24"/>
      <w:szCs w:val="24"/>
    </w:rPr>
  </w:style>
  <w:style w:type="paragraph" w:styleId="BalloonText">
    <w:name w:val="Balloon Text"/>
    <w:basedOn w:val="Normal"/>
    <w:link w:val="BalloonTextChar"/>
    <w:uiPriority w:val="99"/>
    <w:semiHidden/>
    <w:unhideWhenUsed/>
    <w:rsid w:val="008E4D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DF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635276">
      <w:bodyDiv w:val="1"/>
      <w:marLeft w:val="720"/>
      <w:marRight w:val="0"/>
      <w:marTop w:val="0"/>
      <w:marBottom w:val="0"/>
      <w:divBdr>
        <w:top w:val="none" w:sz="0" w:space="0" w:color="auto"/>
        <w:left w:val="none" w:sz="0" w:space="0" w:color="auto"/>
        <w:bottom w:val="none" w:sz="0" w:space="0" w:color="auto"/>
        <w:right w:val="none" w:sz="0" w:space="0" w:color="auto"/>
      </w:divBdr>
      <w:divsChild>
        <w:div w:id="269630987">
          <w:marLeft w:val="0"/>
          <w:marRight w:val="0"/>
          <w:marTop w:val="0"/>
          <w:marBottom w:val="0"/>
          <w:divBdr>
            <w:top w:val="none" w:sz="0" w:space="0" w:color="auto"/>
            <w:left w:val="none" w:sz="0" w:space="0" w:color="auto"/>
            <w:bottom w:val="none" w:sz="0" w:space="0" w:color="auto"/>
            <w:right w:val="none" w:sz="0" w:space="0" w:color="auto"/>
          </w:divBdr>
        </w:div>
        <w:div w:id="1683967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s.ost.dot.gov/report/temp/FHWA.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ms.ost.dot.gov/report/temp/O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357</Words>
  <Characters>2400</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Rulemaking Management System - Report on DOT Significant Rulemakings</vt:lpstr>
    </vt:vector>
  </TitlesOfParts>
  <Company>DOT</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Report on DOT Significant Rulemakings</dc:title>
  <dc:creator>Jennifer Abdul-Wali</dc:creator>
  <cp:lastModifiedBy>Jill Laptosky</cp:lastModifiedBy>
  <cp:revision>2</cp:revision>
  <dcterms:created xsi:type="dcterms:W3CDTF">2014-01-24T22:15:00Z</dcterms:created>
  <dcterms:modified xsi:type="dcterms:W3CDTF">2014-01-24T22:15:00Z</dcterms:modified>
</cp:coreProperties>
</file>