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577" w:rsidRDefault="00F91FD5">
      <w:pPr>
        <w:pStyle w:val="Heading1"/>
        <w:jc w:val="center"/>
        <w:rPr>
          <w:rFonts w:eastAsia="Times New Roman"/>
        </w:rPr>
      </w:pPr>
      <w:r>
        <w:rPr>
          <w:rFonts w:eastAsia="Times New Roman"/>
        </w:rPr>
        <w:t>Report on DOT Significant Rulemakings</w:t>
      </w:r>
    </w:p>
    <w:p w:rsidR="00F15577" w:rsidRDefault="00F91FD5">
      <w:pPr>
        <w:jc w:val="center"/>
        <w:rPr>
          <w:rFonts w:ascii="Times" w:eastAsia="Times New Roman" w:hAnsi="Times" w:cs="Times"/>
          <w:sz w:val="36"/>
          <w:szCs w:val="36"/>
        </w:rPr>
      </w:pPr>
      <w:r>
        <w:rPr>
          <w:rFonts w:ascii="Times" w:eastAsia="Times New Roman" w:hAnsi="Times" w:cs="Times"/>
          <w:sz w:val="36"/>
          <w:szCs w:val="36"/>
        </w:rPr>
        <w:t>Table of Contents</w:t>
      </w:r>
    </w:p>
    <w:p w:rsidR="00F15577" w:rsidRDefault="00F91FD5">
      <w:pPr>
        <w:rPr>
          <w:rFonts w:ascii="Times" w:eastAsia="Times New Roman" w:hAnsi="Times" w:cs="Times"/>
        </w:rPr>
      </w:pPr>
      <w:r>
        <w:rPr>
          <w:rFonts w:ascii="Times" w:eastAsia="Times New Roman" w:hAnsi="Times" w:cs="Times"/>
          <w:b/>
          <w:bCs/>
        </w:rPr>
        <w:t>Federal Aviation Administration</w:t>
      </w:r>
    </w:p>
    <w:p w:rsidR="00F15577" w:rsidRDefault="00F91FD5">
      <w:pPr>
        <w:divId w:val="25838737"/>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F15577" w:rsidRDefault="00F15577">
      <w:pPr>
        <w:rPr>
          <w:rFonts w:ascii="Times" w:eastAsia="Times New Roman" w:hAnsi="Times" w:cs="Times"/>
          <w:sz w:val="20"/>
          <w:szCs w:val="20"/>
        </w:rPr>
      </w:pPr>
    </w:p>
    <w:p w:rsidR="00F15577" w:rsidRDefault="00F91FD5">
      <w:pPr>
        <w:divId w:val="113641063"/>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Operation and Certification of Small Unmanned Aircraft Systems</w:t>
        </w:r>
      </w:hyperlink>
    </w:p>
    <w:p w:rsidR="00F15577" w:rsidRDefault="00F15577">
      <w:pPr>
        <w:rPr>
          <w:rFonts w:ascii="Times" w:eastAsia="Times New Roman" w:hAnsi="Times" w:cs="Times"/>
          <w:sz w:val="20"/>
          <w:szCs w:val="20"/>
        </w:rPr>
      </w:pPr>
    </w:p>
    <w:p w:rsidR="00F15577" w:rsidRDefault="00F91FD5">
      <w:pPr>
        <w:divId w:val="851650145"/>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Prohibition Against Certain Flights Within the Territory and Airspace of Afghanistan</w:t>
        </w:r>
      </w:hyperlink>
    </w:p>
    <w:p w:rsidR="00F15577" w:rsidRDefault="00F15577">
      <w:pPr>
        <w:rPr>
          <w:rFonts w:ascii="Times" w:eastAsia="Times New Roman" w:hAnsi="Times" w:cs="Times"/>
          <w:sz w:val="20"/>
          <w:szCs w:val="20"/>
        </w:rPr>
      </w:pPr>
    </w:p>
    <w:p w:rsidR="00F15577" w:rsidRDefault="00F91FD5">
      <w:pPr>
        <w:divId w:val="1737507285"/>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Requirement for Wildlife Assessments at Certificated Airports</w:t>
        </w:r>
      </w:hyperlink>
    </w:p>
    <w:p w:rsidR="00F15577" w:rsidRDefault="00F15577">
      <w:pPr>
        <w:rPr>
          <w:rFonts w:ascii="Times" w:eastAsia="Times New Roman" w:hAnsi="Times" w:cs="Times"/>
          <w:sz w:val="20"/>
          <w:szCs w:val="20"/>
        </w:rPr>
      </w:pPr>
    </w:p>
    <w:p w:rsidR="00F15577" w:rsidRDefault="00F91FD5">
      <w:pPr>
        <w:divId w:val="864830827"/>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Regulation Of Flight Operations Conducted By Alaska Guide Pilots</w:t>
        </w:r>
      </w:hyperlink>
    </w:p>
    <w:p w:rsidR="00F15577" w:rsidRDefault="00F15577">
      <w:pPr>
        <w:rPr>
          <w:rFonts w:ascii="Times" w:eastAsia="Times New Roman" w:hAnsi="Times" w:cs="Times"/>
          <w:sz w:val="20"/>
          <w:szCs w:val="20"/>
        </w:rPr>
      </w:pPr>
    </w:p>
    <w:p w:rsidR="00F15577" w:rsidRDefault="00F91FD5">
      <w:pPr>
        <w:divId w:val="941692374"/>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Air Carrier Maintenance Training Program</w:t>
        </w:r>
      </w:hyperlink>
    </w:p>
    <w:p w:rsidR="00F15577" w:rsidRDefault="00F15577">
      <w:pPr>
        <w:rPr>
          <w:rFonts w:ascii="Times" w:eastAsia="Times New Roman" w:hAnsi="Times" w:cs="Times"/>
          <w:sz w:val="20"/>
          <w:szCs w:val="20"/>
        </w:rPr>
      </w:pPr>
    </w:p>
    <w:p w:rsidR="00F15577" w:rsidRDefault="00F91FD5">
      <w:pPr>
        <w:divId w:val="1224870968"/>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Pilot Professional Development</w:t>
        </w:r>
      </w:hyperlink>
    </w:p>
    <w:p w:rsidR="00F15577" w:rsidRDefault="00F15577">
      <w:pPr>
        <w:rPr>
          <w:rFonts w:ascii="Times" w:eastAsia="Times New Roman" w:hAnsi="Times" w:cs="Times"/>
          <w:sz w:val="20"/>
          <w:szCs w:val="20"/>
        </w:rPr>
      </w:pPr>
    </w:p>
    <w:p w:rsidR="00F15577" w:rsidRDefault="00F91FD5">
      <w:pPr>
        <w:divId w:val="1399789213"/>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Slot Management and Transparency for LaGuardia Airport, John F. Kennedy International Airport, and Newark Liberty International Airport</w:t>
        </w:r>
      </w:hyperlink>
    </w:p>
    <w:p w:rsidR="00F15577" w:rsidRDefault="00F15577">
      <w:pPr>
        <w:rPr>
          <w:rFonts w:ascii="Times" w:eastAsia="Times New Roman" w:hAnsi="Times" w:cs="Times"/>
          <w:sz w:val="20"/>
          <w:szCs w:val="20"/>
        </w:rPr>
      </w:pPr>
    </w:p>
    <w:p w:rsidR="00F15577" w:rsidRDefault="00F91FD5">
      <w:pPr>
        <w:divId w:val="493952974"/>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Drug and Alcohol Testing of Certain Maintenance Provider Employees Located Outside of the United States</w:t>
        </w:r>
      </w:hyperlink>
    </w:p>
    <w:p w:rsidR="00F15577" w:rsidRDefault="00F15577">
      <w:pPr>
        <w:rPr>
          <w:rFonts w:ascii="Times" w:eastAsia="Times New Roman" w:hAnsi="Times" w:cs="Times"/>
          <w:sz w:val="20"/>
          <w:szCs w:val="20"/>
        </w:rPr>
      </w:pPr>
    </w:p>
    <w:p w:rsidR="00F15577" w:rsidRDefault="00F91FD5">
      <w:pPr>
        <w:divId w:val="564753928"/>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F15577" w:rsidRDefault="00F15577">
      <w:pPr>
        <w:rPr>
          <w:rFonts w:ascii="Times" w:eastAsia="Times New Roman" w:hAnsi="Times" w:cs="Times"/>
          <w:sz w:val="20"/>
          <w:szCs w:val="20"/>
        </w:rPr>
      </w:pPr>
    </w:p>
    <w:p w:rsidR="00F15577" w:rsidRDefault="00F91FD5">
      <w:pPr>
        <w:divId w:val="1267689811"/>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Applying the Flight, Duty, and Rest Rules of 14 CFR part 135 to Tail-End Ferry Operations (FAA Reauthorization</w:t>
        </w:r>
      </w:hyperlink>
    </w:p>
    <w:p w:rsidR="00F15577" w:rsidRDefault="00F15577">
      <w:pPr>
        <w:rPr>
          <w:rFonts w:ascii="Times" w:eastAsia="Times New Roman" w:hAnsi="Times" w:cs="Times"/>
          <w:sz w:val="20"/>
          <w:szCs w:val="20"/>
        </w:rPr>
      </w:pPr>
    </w:p>
    <w:p w:rsidR="00F15577" w:rsidRDefault="00F91FD5">
      <w:pPr>
        <w:divId w:val="848446568"/>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Pilot Records Database (HR 5900)</w:t>
        </w:r>
      </w:hyperlink>
    </w:p>
    <w:p w:rsidR="00F15577" w:rsidRDefault="00F15577">
      <w:pPr>
        <w:rPr>
          <w:rFonts w:ascii="Times" w:eastAsia="Times New Roman" w:hAnsi="Times" w:cs="Times"/>
          <w:sz w:val="20"/>
          <w:szCs w:val="20"/>
        </w:rPr>
      </w:pPr>
    </w:p>
    <w:p w:rsidR="00F15577" w:rsidRDefault="00F91FD5">
      <w:pPr>
        <w:divId w:val="1479763665"/>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Biometric Certificates (FAA Reauthorization)</w:t>
        </w:r>
      </w:hyperlink>
    </w:p>
    <w:p w:rsidR="00F15577" w:rsidRDefault="00F15577">
      <w:pPr>
        <w:rPr>
          <w:rFonts w:ascii="Times" w:eastAsia="Times New Roman" w:hAnsi="Times" w:cs="Times"/>
          <w:sz w:val="20"/>
          <w:szCs w:val="20"/>
        </w:rPr>
      </w:pPr>
    </w:p>
    <w:p w:rsidR="00F15577" w:rsidRDefault="00F91FD5">
      <w:pPr>
        <w:divId w:val="225532159"/>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Aircraft Registration and Airmen Certification Fees</w:t>
        </w:r>
      </w:hyperlink>
    </w:p>
    <w:p w:rsidR="00F15577" w:rsidRDefault="00F15577">
      <w:pPr>
        <w:rPr>
          <w:rFonts w:ascii="Times" w:eastAsia="Times New Roman" w:hAnsi="Times" w:cs="Times"/>
          <w:sz w:val="20"/>
          <w:szCs w:val="20"/>
        </w:rPr>
      </w:pPr>
    </w:p>
    <w:p w:rsidR="00F15577" w:rsidRDefault="00F91FD5">
      <w:pPr>
        <w:divId w:val="1057972105"/>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Permanent Requirement for Helicopters to use the New York North Shore Helicopter Route</w:t>
        </w:r>
      </w:hyperlink>
    </w:p>
    <w:p w:rsidR="00F15577" w:rsidRDefault="00F15577">
      <w:pPr>
        <w:rPr>
          <w:rFonts w:ascii="Times" w:eastAsia="Times New Roman" w:hAnsi="Times" w:cs="Times"/>
          <w:sz w:val="20"/>
          <w:szCs w:val="20"/>
        </w:rPr>
      </w:pPr>
    </w:p>
    <w:p w:rsidR="00F15577" w:rsidRDefault="00F91FD5">
      <w:pPr>
        <w:divId w:val="724523325"/>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Medical Self-Evaluation for Certain Noncommercial Operations in Lieu of Airman Medical Certification</w:t>
        </w:r>
      </w:hyperlink>
    </w:p>
    <w:p w:rsidR="00F15577" w:rsidRDefault="00F15577">
      <w:pPr>
        <w:rPr>
          <w:rFonts w:ascii="Times" w:eastAsia="Times New Roman" w:hAnsi="Times" w:cs="Times"/>
          <w:sz w:val="20"/>
          <w:szCs w:val="20"/>
        </w:rPr>
      </w:pPr>
    </w:p>
    <w:p w:rsidR="00F15577" w:rsidRDefault="00F91FD5">
      <w:pPr>
        <w:divId w:val="526599595"/>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Helicopter Air Ambulance Pilot Training and Operational Requirements (HAA II) (FAA Reauthorization)</w:t>
        </w:r>
      </w:hyperlink>
    </w:p>
    <w:p w:rsidR="00F15577" w:rsidRDefault="00F15577">
      <w:pPr>
        <w:rPr>
          <w:rFonts w:ascii="Times" w:eastAsia="Times New Roman" w:hAnsi="Times" w:cs="Times"/>
          <w:sz w:val="20"/>
          <w:szCs w:val="20"/>
        </w:rPr>
      </w:pPr>
    </w:p>
    <w:p w:rsidR="00F15577" w:rsidRDefault="00F91FD5">
      <w:pPr>
        <w:divId w:val="1194926876"/>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Revision of Airworthiness Standards for Normal, Utility, Acrobatic, and Commuter Category Airplanes (RRR)</w:t>
        </w:r>
      </w:hyperlink>
    </w:p>
    <w:p w:rsidR="00F15577" w:rsidRDefault="00F15577">
      <w:pPr>
        <w:rPr>
          <w:rFonts w:ascii="Times" w:eastAsia="Times New Roman" w:hAnsi="Times" w:cs="Times"/>
          <w:sz w:val="20"/>
          <w:szCs w:val="20"/>
        </w:rPr>
      </w:pPr>
    </w:p>
    <w:p w:rsidR="00F15577" w:rsidRDefault="00F91FD5">
      <w:pPr>
        <w:divId w:val="108549433"/>
        <w:rPr>
          <w:rFonts w:ascii="Times" w:eastAsia="Times New Roman" w:hAnsi="Times" w:cs="Times"/>
        </w:rPr>
      </w:pPr>
      <w:r>
        <w:rPr>
          <w:rFonts w:ascii="Times" w:eastAsia="Times New Roman" w:hAnsi="Times" w:cs="Times"/>
        </w:rPr>
        <w:lastRenderedPageBreak/>
        <w:t>19. </w:t>
      </w:r>
      <w:hyperlink w:anchor="19" w:history="1">
        <w:r>
          <w:rPr>
            <w:rStyle w:val="Hyperlink"/>
            <w:rFonts w:ascii="Times" w:eastAsia="Times New Roman" w:hAnsi="Times" w:cs="Times"/>
          </w:rPr>
          <w:t>Requirements to File Notice of Construction of Meteorological Evaluation Towers and Other Renewable Energy Projects</w:t>
        </w:r>
      </w:hyperlink>
    </w:p>
    <w:p w:rsidR="00F15577" w:rsidRDefault="00F15577">
      <w:pPr>
        <w:rPr>
          <w:rFonts w:ascii="Times" w:eastAsia="Times New Roman" w:hAnsi="Times" w:cs="Times"/>
          <w:sz w:val="20"/>
          <w:szCs w:val="20"/>
        </w:rPr>
      </w:pPr>
    </w:p>
    <w:p w:rsidR="00F15577" w:rsidRDefault="00F91FD5">
      <w:pPr>
        <w:divId w:val="142158645"/>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Registration and Marking Requirements for Small Unmanned Aircraft</w:t>
        </w:r>
      </w:hyperlink>
    </w:p>
    <w:p w:rsidR="00F15577" w:rsidRDefault="00F15577">
      <w:pPr>
        <w:rPr>
          <w:rFonts w:ascii="Times" w:eastAsia="Times New Roman" w:hAnsi="Times" w:cs="Times"/>
          <w:sz w:val="20"/>
          <w:szCs w:val="20"/>
        </w:rPr>
      </w:pPr>
    </w:p>
    <w:p w:rsidR="00F15577" w:rsidRDefault="00F91FD5">
      <w:pPr>
        <w:divId w:val="724570227"/>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Operations of Small Unmanned Aircraft Over People</w:t>
        </w:r>
      </w:hyperlink>
    </w:p>
    <w:p w:rsidR="00F15577" w:rsidRDefault="00F15577">
      <w:pPr>
        <w:rPr>
          <w:rFonts w:ascii="Times" w:eastAsia="Times New Roman" w:hAnsi="Times" w:cs="Times"/>
          <w:sz w:val="20"/>
          <w:szCs w:val="20"/>
        </w:rPr>
      </w:pPr>
    </w:p>
    <w:p w:rsidR="00F15577" w:rsidRDefault="00F91FD5">
      <w:pPr>
        <w:rPr>
          <w:rFonts w:ascii="Times" w:eastAsia="Times New Roman" w:hAnsi="Times" w:cs="Times"/>
        </w:rPr>
      </w:pPr>
      <w:r>
        <w:rPr>
          <w:rFonts w:ascii="Times" w:eastAsia="Times New Roman" w:hAnsi="Times" w:cs="Times"/>
          <w:b/>
          <w:bCs/>
        </w:rPr>
        <w:t>Federal Highway Administration</w:t>
      </w:r>
    </w:p>
    <w:p w:rsidR="00F15577" w:rsidRDefault="00F91FD5">
      <w:pPr>
        <w:divId w:val="557979811"/>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F15577" w:rsidRDefault="00F15577">
      <w:pPr>
        <w:rPr>
          <w:rFonts w:ascii="Times" w:eastAsia="Times New Roman" w:hAnsi="Times" w:cs="Times"/>
          <w:sz w:val="20"/>
          <w:szCs w:val="20"/>
        </w:rPr>
      </w:pPr>
    </w:p>
    <w:p w:rsidR="00F15577" w:rsidRDefault="00F91FD5">
      <w:pPr>
        <w:divId w:val="737099314"/>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Highway Worker Safety (MAP-21)</w:t>
        </w:r>
      </w:hyperlink>
    </w:p>
    <w:p w:rsidR="00F15577" w:rsidRDefault="00F15577">
      <w:pPr>
        <w:rPr>
          <w:rFonts w:ascii="Times" w:eastAsia="Times New Roman" w:hAnsi="Times" w:cs="Times"/>
          <w:sz w:val="20"/>
          <w:szCs w:val="20"/>
        </w:rPr>
      </w:pPr>
    </w:p>
    <w:p w:rsidR="00F15577" w:rsidRDefault="00F91FD5">
      <w:pPr>
        <w:divId w:val="352848282"/>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2 (MAP-21)</w:t>
        </w:r>
      </w:hyperlink>
    </w:p>
    <w:p w:rsidR="00F15577" w:rsidRDefault="00F15577">
      <w:pPr>
        <w:rPr>
          <w:rFonts w:ascii="Times" w:eastAsia="Times New Roman" w:hAnsi="Times" w:cs="Times"/>
          <w:sz w:val="20"/>
          <w:szCs w:val="20"/>
        </w:rPr>
      </w:pPr>
    </w:p>
    <w:p w:rsidR="00F15577" w:rsidRDefault="00F91FD5">
      <w:pPr>
        <w:divId w:val="1597860307"/>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3 (MAP-21)</w:t>
        </w:r>
      </w:hyperlink>
    </w:p>
    <w:p w:rsidR="00F15577" w:rsidRDefault="00F15577">
      <w:pPr>
        <w:rPr>
          <w:rFonts w:ascii="Times" w:eastAsia="Times New Roman" w:hAnsi="Times" w:cs="Times"/>
          <w:sz w:val="20"/>
          <w:szCs w:val="20"/>
        </w:rPr>
      </w:pPr>
    </w:p>
    <w:p w:rsidR="00F15577" w:rsidRDefault="00F91FD5">
      <w:pPr>
        <w:divId w:val="1521115817"/>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Bridge Inspection Standards (MAP-21)</w:t>
        </w:r>
      </w:hyperlink>
    </w:p>
    <w:p w:rsidR="00F15577" w:rsidRDefault="00F15577">
      <w:pPr>
        <w:rPr>
          <w:rFonts w:ascii="Times" w:eastAsia="Times New Roman" w:hAnsi="Times" w:cs="Times"/>
          <w:sz w:val="20"/>
          <w:szCs w:val="20"/>
        </w:rPr>
      </w:pPr>
    </w:p>
    <w:p w:rsidR="00F15577" w:rsidRDefault="00F91FD5">
      <w:pPr>
        <w:divId w:val="86312807"/>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Asset Management Plan (MAP-21)</w:t>
        </w:r>
      </w:hyperlink>
    </w:p>
    <w:p w:rsidR="00F15577" w:rsidRDefault="00F15577">
      <w:pPr>
        <w:rPr>
          <w:rFonts w:ascii="Times" w:eastAsia="Times New Roman" w:hAnsi="Times" w:cs="Times"/>
          <w:sz w:val="20"/>
          <w:szCs w:val="20"/>
        </w:rPr>
      </w:pPr>
    </w:p>
    <w:p w:rsidR="00F15577" w:rsidRDefault="00F91FD5">
      <w:pPr>
        <w:divId w:val="352534184"/>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Congestion Mitigation and Air Quality Improvement Program (MAP-21)</w:t>
        </w:r>
      </w:hyperlink>
    </w:p>
    <w:p w:rsidR="00F15577" w:rsidRDefault="00F15577">
      <w:pPr>
        <w:rPr>
          <w:rFonts w:ascii="Times" w:eastAsia="Times New Roman" w:hAnsi="Times" w:cs="Times"/>
          <w:sz w:val="20"/>
          <w:szCs w:val="20"/>
        </w:rPr>
      </w:pPr>
    </w:p>
    <w:p w:rsidR="00F15577" w:rsidRDefault="00F91FD5">
      <w:pPr>
        <w:divId w:val="1458793474"/>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Buy America (RRR)</w:t>
        </w:r>
      </w:hyperlink>
    </w:p>
    <w:p w:rsidR="00F15577" w:rsidRDefault="00F15577">
      <w:pPr>
        <w:rPr>
          <w:rFonts w:ascii="Times" w:eastAsia="Times New Roman" w:hAnsi="Times" w:cs="Times"/>
          <w:sz w:val="20"/>
          <w:szCs w:val="20"/>
        </w:rPr>
      </w:pPr>
    </w:p>
    <w:p w:rsidR="00F15577" w:rsidRDefault="00F91FD5">
      <w:pPr>
        <w:divId w:val="534774655"/>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Metropolitan Planning Organization (MPO) Coordination</w:t>
        </w:r>
      </w:hyperlink>
    </w:p>
    <w:p w:rsidR="00F15577" w:rsidRDefault="00F15577">
      <w:pPr>
        <w:rPr>
          <w:rFonts w:ascii="Times" w:eastAsia="Times New Roman" w:hAnsi="Times" w:cs="Times"/>
          <w:sz w:val="20"/>
          <w:szCs w:val="20"/>
        </w:rPr>
      </w:pPr>
    </w:p>
    <w:p w:rsidR="00F15577" w:rsidRDefault="00F91FD5">
      <w:pPr>
        <w:divId w:val="882401572"/>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Tribal Transportation Self-Governance Program</w:t>
        </w:r>
      </w:hyperlink>
    </w:p>
    <w:p w:rsidR="00F15577" w:rsidRDefault="00F15577">
      <w:pPr>
        <w:rPr>
          <w:rFonts w:ascii="Times" w:eastAsia="Times New Roman" w:hAnsi="Times" w:cs="Times"/>
          <w:sz w:val="20"/>
          <w:szCs w:val="20"/>
        </w:rPr>
      </w:pPr>
    </w:p>
    <w:p w:rsidR="00F15577" w:rsidRDefault="00F91FD5">
      <w:pPr>
        <w:rPr>
          <w:rFonts w:ascii="Times" w:eastAsia="Times New Roman" w:hAnsi="Times" w:cs="Times"/>
        </w:rPr>
      </w:pPr>
      <w:r>
        <w:rPr>
          <w:rFonts w:ascii="Times" w:eastAsia="Times New Roman" w:hAnsi="Times" w:cs="Times"/>
          <w:b/>
          <w:bCs/>
        </w:rPr>
        <w:t>Federal Motor Carrier Safety Administration</w:t>
      </w:r>
    </w:p>
    <w:p w:rsidR="00F15577" w:rsidRDefault="00F91FD5">
      <w:pPr>
        <w:divId w:val="1446537231"/>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Application by Certain Mexico-Domiciled Motor Carriers to Operate Beyond U.S. Municipalities and Commercial Zones on the U.S.-Mexico Border</w:t>
        </w:r>
      </w:hyperlink>
    </w:p>
    <w:p w:rsidR="00F15577" w:rsidRDefault="00F15577">
      <w:pPr>
        <w:rPr>
          <w:rFonts w:ascii="Times" w:eastAsia="Times New Roman" w:hAnsi="Times" w:cs="Times"/>
          <w:sz w:val="20"/>
          <w:szCs w:val="20"/>
        </w:rPr>
      </w:pPr>
    </w:p>
    <w:p w:rsidR="00F15577" w:rsidRDefault="00F91FD5">
      <w:pPr>
        <w:divId w:val="579099483"/>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Safety Monitoring System and Compliance Initiative for Mexico-Domiciled Motor Carriers Operating in the United States</w:t>
        </w:r>
      </w:hyperlink>
    </w:p>
    <w:p w:rsidR="00F15577" w:rsidRDefault="00F15577">
      <w:pPr>
        <w:rPr>
          <w:rFonts w:ascii="Times" w:eastAsia="Times New Roman" w:hAnsi="Times" w:cs="Times"/>
          <w:sz w:val="20"/>
          <w:szCs w:val="20"/>
        </w:rPr>
      </w:pPr>
    </w:p>
    <w:p w:rsidR="00F15577" w:rsidRDefault="00F91FD5">
      <w:pPr>
        <w:divId w:val="1595046317"/>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Certification of Safety Auditors, Safety Investigators, and Safety Inspectors</w:t>
        </w:r>
      </w:hyperlink>
    </w:p>
    <w:p w:rsidR="00F15577" w:rsidRDefault="00F15577">
      <w:pPr>
        <w:rPr>
          <w:rFonts w:ascii="Times" w:eastAsia="Times New Roman" w:hAnsi="Times" w:cs="Times"/>
          <w:sz w:val="20"/>
          <w:szCs w:val="20"/>
        </w:rPr>
      </w:pPr>
    </w:p>
    <w:p w:rsidR="00F15577" w:rsidRDefault="00F91FD5">
      <w:pPr>
        <w:divId w:val="278030154"/>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Limitations on the Issuance of Commercial Driver Licenses with a Hazardous Materials Endorsement</w:t>
        </w:r>
      </w:hyperlink>
    </w:p>
    <w:p w:rsidR="00F15577" w:rsidRDefault="00F15577">
      <w:pPr>
        <w:rPr>
          <w:rFonts w:ascii="Times" w:eastAsia="Times New Roman" w:hAnsi="Times" w:cs="Times"/>
          <w:sz w:val="20"/>
          <w:szCs w:val="20"/>
        </w:rPr>
      </w:pPr>
    </w:p>
    <w:p w:rsidR="00F15577" w:rsidRDefault="00F91FD5">
      <w:pPr>
        <w:divId w:val="422537277"/>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Consumer Complaint Information</w:t>
        </w:r>
      </w:hyperlink>
    </w:p>
    <w:p w:rsidR="00F15577" w:rsidRDefault="00F15577">
      <w:pPr>
        <w:rPr>
          <w:rFonts w:ascii="Times" w:eastAsia="Times New Roman" w:hAnsi="Times" w:cs="Times"/>
          <w:sz w:val="20"/>
          <w:szCs w:val="20"/>
        </w:rPr>
      </w:pPr>
    </w:p>
    <w:p w:rsidR="00F15577" w:rsidRDefault="00F91FD5">
      <w:pPr>
        <w:divId w:val="548037313"/>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Carrier Safety Fitness Determination</w:t>
        </w:r>
      </w:hyperlink>
    </w:p>
    <w:p w:rsidR="00F15577" w:rsidRDefault="00F15577">
      <w:pPr>
        <w:rPr>
          <w:rFonts w:ascii="Times" w:eastAsia="Times New Roman" w:hAnsi="Times" w:cs="Times"/>
          <w:sz w:val="20"/>
          <w:szCs w:val="20"/>
        </w:rPr>
      </w:pPr>
    </w:p>
    <w:p w:rsidR="00F15577" w:rsidRDefault="00F91FD5">
      <w:pPr>
        <w:divId w:val="450365419"/>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New Entrant Safety Assurance Process: Implementation of Section 210(b) of the Motor Carrier Safety Improvement Act of 1999</w:t>
        </w:r>
      </w:hyperlink>
    </w:p>
    <w:p w:rsidR="00F15577" w:rsidRDefault="00F15577">
      <w:pPr>
        <w:rPr>
          <w:rFonts w:ascii="Times" w:eastAsia="Times New Roman" w:hAnsi="Times" w:cs="Times"/>
          <w:sz w:val="20"/>
          <w:szCs w:val="20"/>
        </w:rPr>
      </w:pPr>
    </w:p>
    <w:p w:rsidR="00F15577" w:rsidRDefault="00F91FD5">
      <w:pPr>
        <w:divId w:val="1323195718"/>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Commercial Driver's License Drug and Alcohol Clearinghouse (MAP-21)</w:t>
        </w:r>
      </w:hyperlink>
    </w:p>
    <w:p w:rsidR="00F15577" w:rsidRDefault="00F15577">
      <w:pPr>
        <w:rPr>
          <w:rFonts w:ascii="Times" w:eastAsia="Times New Roman" w:hAnsi="Times" w:cs="Times"/>
          <w:sz w:val="20"/>
          <w:szCs w:val="20"/>
        </w:rPr>
      </w:pPr>
    </w:p>
    <w:p w:rsidR="00F15577" w:rsidRDefault="00F91FD5">
      <w:pPr>
        <w:divId w:val="1806509082"/>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MAP-21 Enhancements and Other Updates to the Unified Registration System</w:t>
        </w:r>
      </w:hyperlink>
    </w:p>
    <w:p w:rsidR="00F15577" w:rsidRDefault="00F15577">
      <w:pPr>
        <w:rPr>
          <w:rFonts w:ascii="Times" w:eastAsia="Times New Roman" w:hAnsi="Times" w:cs="Times"/>
          <w:sz w:val="20"/>
          <w:szCs w:val="20"/>
        </w:rPr>
      </w:pPr>
    </w:p>
    <w:p w:rsidR="00F15577" w:rsidRDefault="00F91FD5">
      <w:pPr>
        <w:divId w:val="431706650"/>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Heavy Vehicle Speed Limiters</w:t>
        </w:r>
      </w:hyperlink>
    </w:p>
    <w:p w:rsidR="00F15577" w:rsidRDefault="00F15577">
      <w:pPr>
        <w:rPr>
          <w:rFonts w:ascii="Times" w:eastAsia="Times New Roman" w:hAnsi="Times" w:cs="Times"/>
          <w:sz w:val="20"/>
          <w:szCs w:val="20"/>
        </w:rPr>
      </w:pPr>
    </w:p>
    <w:p w:rsidR="00F15577" w:rsidRDefault="00F91FD5">
      <w:pPr>
        <w:divId w:val="1419786380"/>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Entry-Level Driver Training</w:t>
        </w:r>
      </w:hyperlink>
    </w:p>
    <w:p w:rsidR="00F15577" w:rsidRDefault="00F15577">
      <w:pPr>
        <w:rPr>
          <w:rFonts w:ascii="Times" w:eastAsia="Times New Roman" w:hAnsi="Times" w:cs="Times"/>
          <w:sz w:val="20"/>
          <w:szCs w:val="20"/>
        </w:rPr>
      </w:pPr>
    </w:p>
    <w:p w:rsidR="00F15577" w:rsidRDefault="00F91FD5">
      <w:pPr>
        <w:divId w:val="1969847282"/>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Financial Responsibility for Motor Carriers, Freight Forwarders, and Brokers</w:t>
        </w:r>
      </w:hyperlink>
    </w:p>
    <w:p w:rsidR="00F15577" w:rsidRDefault="00F15577">
      <w:pPr>
        <w:rPr>
          <w:rFonts w:ascii="Times" w:eastAsia="Times New Roman" w:hAnsi="Times" w:cs="Times"/>
          <w:sz w:val="20"/>
          <w:szCs w:val="20"/>
        </w:rPr>
      </w:pPr>
    </w:p>
    <w:p w:rsidR="00F15577" w:rsidRDefault="00F91FD5">
      <w:pPr>
        <w:divId w:val="455294784"/>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State Inspection Programs for Passenger Carrier Vehicles</w:t>
        </w:r>
      </w:hyperlink>
    </w:p>
    <w:p w:rsidR="00F15577" w:rsidRDefault="00F15577">
      <w:pPr>
        <w:rPr>
          <w:rFonts w:ascii="Times" w:eastAsia="Times New Roman" w:hAnsi="Times" w:cs="Times"/>
          <w:sz w:val="20"/>
          <w:szCs w:val="20"/>
        </w:rPr>
      </w:pPr>
    </w:p>
    <w:p w:rsidR="00F15577" w:rsidRDefault="00F91FD5">
      <w:pPr>
        <w:divId w:val="64836341"/>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Evaluation of Safety-Sensitive Personnel for Moderate-to-Severe Obstructive Sleep Apnea</w:t>
        </w:r>
      </w:hyperlink>
    </w:p>
    <w:p w:rsidR="00F15577" w:rsidRDefault="00F15577">
      <w:pPr>
        <w:rPr>
          <w:rFonts w:ascii="Times" w:eastAsia="Times New Roman" w:hAnsi="Times" w:cs="Times"/>
          <w:sz w:val="20"/>
          <w:szCs w:val="20"/>
        </w:rPr>
      </w:pPr>
    </w:p>
    <w:p w:rsidR="00F15577" w:rsidRDefault="00F91FD5">
      <w:pPr>
        <w:rPr>
          <w:rFonts w:ascii="Times" w:eastAsia="Times New Roman" w:hAnsi="Times" w:cs="Times"/>
        </w:rPr>
      </w:pPr>
      <w:r>
        <w:rPr>
          <w:rFonts w:ascii="Times" w:eastAsia="Times New Roman" w:hAnsi="Times" w:cs="Times"/>
          <w:b/>
          <w:bCs/>
        </w:rPr>
        <w:t>Federal Railroad Administration</w:t>
      </w:r>
    </w:p>
    <w:p w:rsidR="00F15577" w:rsidRDefault="00F91FD5">
      <w:pPr>
        <w:divId w:val="768623346"/>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Risk Reduction Program</w:t>
        </w:r>
      </w:hyperlink>
    </w:p>
    <w:p w:rsidR="00F15577" w:rsidRDefault="00F15577">
      <w:pPr>
        <w:rPr>
          <w:rFonts w:ascii="Times" w:eastAsia="Times New Roman" w:hAnsi="Times" w:cs="Times"/>
          <w:sz w:val="20"/>
          <w:szCs w:val="20"/>
        </w:rPr>
      </w:pPr>
    </w:p>
    <w:p w:rsidR="00F15577" w:rsidRDefault="00F91FD5">
      <w:pPr>
        <w:divId w:val="1185941495"/>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Emergency Escape Breathing Apparatus</w:t>
        </w:r>
      </w:hyperlink>
    </w:p>
    <w:p w:rsidR="00F15577" w:rsidRDefault="00F15577">
      <w:pPr>
        <w:rPr>
          <w:rFonts w:ascii="Times" w:eastAsia="Times New Roman" w:hAnsi="Times" w:cs="Times"/>
          <w:sz w:val="20"/>
          <w:szCs w:val="20"/>
        </w:rPr>
      </w:pPr>
    </w:p>
    <w:p w:rsidR="00F15577" w:rsidRDefault="00F91FD5">
      <w:pPr>
        <w:divId w:val="557011924"/>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High-Speed Rail Corridor Development and Capital Investment Grants to Support Intercity Passenger Rail Service</w:t>
        </w:r>
      </w:hyperlink>
    </w:p>
    <w:p w:rsidR="00F15577" w:rsidRDefault="00F15577">
      <w:pPr>
        <w:rPr>
          <w:rFonts w:ascii="Times" w:eastAsia="Times New Roman" w:hAnsi="Times" w:cs="Times"/>
          <w:sz w:val="20"/>
          <w:szCs w:val="20"/>
        </w:rPr>
      </w:pPr>
    </w:p>
    <w:p w:rsidR="00F15577" w:rsidRDefault="00F91FD5">
      <w:pPr>
        <w:divId w:val="88694582"/>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High-Speed Intercity Passenger Rail (HSIPR) Program; Buy America Program Requirements</w:t>
        </w:r>
      </w:hyperlink>
    </w:p>
    <w:p w:rsidR="00F15577" w:rsidRDefault="00F15577">
      <w:pPr>
        <w:rPr>
          <w:rFonts w:ascii="Times" w:eastAsia="Times New Roman" w:hAnsi="Times" w:cs="Times"/>
          <w:sz w:val="20"/>
          <w:szCs w:val="20"/>
        </w:rPr>
      </w:pPr>
    </w:p>
    <w:p w:rsidR="00F15577" w:rsidRDefault="00F91FD5">
      <w:pPr>
        <w:divId w:val="1333410304"/>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Railroad System Safety Program</w:t>
        </w:r>
      </w:hyperlink>
    </w:p>
    <w:p w:rsidR="00F15577" w:rsidRDefault="00F15577">
      <w:pPr>
        <w:rPr>
          <w:rFonts w:ascii="Times" w:eastAsia="Times New Roman" w:hAnsi="Times" w:cs="Times"/>
          <w:sz w:val="20"/>
          <w:szCs w:val="20"/>
        </w:rPr>
      </w:pPr>
    </w:p>
    <w:p w:rsidR="00F15577" w:rsidRDefault="00F91FD5">
      <w:pPr>
        <w:divId w:val="906233970"/>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Passenger Equipment Safety Standards Amendments (RRR)</w:t>
        </w:r>
      </w:hyperlink>
    </w:p>
    <w:p w:rsidR="00F15577" w:rsidRDefault="00F15577">
      <w:pPr>
        <w:rPr>
          <w:rFonts w:ascii="Times" w:eastAsia="Times New Roman" w:hAnsi="Times" w:cs="Times"/>
          <w:sz w:val="20"/>
          <w:szCs w:val="20"/>
        </w:rPr>
      </w:pPr>
    </w:p>
    <w:p w:rsidR="00F15577" w:rsidRDefault="00F91FD5">
      <w:pPr>
        <w:divId w:val="186335361"/>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Train Crew Staffing and Location</w:t>
        </w:r>
      </w:hyperlink>
    </w:p>
    <w:p w:rsidR="00F15577" w:rsidRDefault="00F15577">
      <w:pPr>
        <w:rPr>
          <w:rFonts w:ascii="Times" w:eastAsia="Times New Roman" w:hAnsi="Times" w:cs="Times"/>
          <w:sz w:val="20"/>
          <w:szCs w:val="20"/>
        </w:rPr>
      </w:pPr>
    </w:p>
    <w:p w:rsidR="00F15577" w:rsidRDefault="00F91FD5">
      <w:pPr>
        <w:divId w:val="606350397"/>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Locomotive Recording Devices</w:t>
        </w:r>
      </w:hyperlink>
    </w:p>
    <w:p w:rsidR="00F15577" w:rsidRDefault="00F15577">
      <w:pPr>
        <w:rPr>
          <w:rFonts w:ascii="Times" w:eastAsia="Times New Roman" w:hAnsi="Times" w:cs="Times"/>
          <w:sz w:val="20"/>
          <w:szCs w:val="20"/>
        </w:rPr>
      </w:pPr>
    </w:p>
    <w:p w:rsidR="00F15577" w:rsidRDefault="00F91FD5">
      <w:pPr>
        <w:divId w:val="866606305"/>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Evaluation of Safety-Sensitive Personnel for Moderate-to-Severe Obstructive Sleep Apnea</w:t>
        </w:r>
      </w:hyperlink>
    </w:p>
    <w:p w:rsidR="00F15577" w:rsidRDefault="00F15577">
      <w:pPr>
        <w:rPr>
          <w:rFonts w:ascii="Times" w:eastAsia="Times New Roman" w:hAnsi="Times" w:cs="Times"/>
          <w:sz w:val="20"/>
          <w:szCs w:val="20"/>
        </w:rPr>
      </w:pPr>
    </w:p>
    <w:p w:rsidR="00F15577" w:rsidRDefault="00F91FD5">
      <w:pPr>
        <w:divId w:val="1016149199"/>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Track Safety Standards; Improving Rail Integrity</w:t>
        </w:r>
      </w:hyperlink>
    </w:p>
    <w:p w:rsidR="00F15577" w:rsidRDefault="00F15577">
      <w:pPr>
        <w:rPr>
          <w:rFonts w:ascii="Times" w:eastAsia="Times New Roman" w:hAnsi="Times" w:cs="Times"/>
          <w:sz w:val="20"/>
          <w:szCs w:val="20"/>
        </w:rPr>
      </w:pPr>
    </w:p>
    <w:p w:rsidR="00F15577" w:rsidRDefault="00F91FD5">
      <w:pPr>
        <w:rPr>
          <w:rFonts w:ascii="Times" w:eastAsia="Times New Roman" w:hAnsi="Times" w:cs="Times"/>
        </w:rPr>
      </w:pPr>
      <w:r>
        <w:rPr>
          <w:rFonts w:ascii="Times" w:eastAsia="Times New Roman" w:hAnsi="Times" w:cs="Times"/>
          <w:b/>
          <w:bCs/>
        </w:rPr>
        <w:t>Federal Transit Administration</w:t>
      </w:r>
    </w:p>
    <w:p w:rsidR="00F15577" w:rsidRDefault="00F91FD5">
      <w:pPr>
        <w:divId w:val="1878085693"/>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Private Sector Participation</w:t>
        </w:r>
      </w:hyperlink>
    </w:p>
    <w:p w:rsidR="00F15577" w:rsidRDefault="00F15577">
      <w:pPr>
        <w:rPr>
          <w:rFonts w:ascii="Times" w:eastAsia="Times New Roman" w:hAnsi="Times" w:cs="Times"/>
          <w:sz w:val="20"/>
          <w:szCs w:val="20"/>
        </w:rPr>
      </w:pPr>
    </w:p>
    <w:p w:rsidR="00F15577" w:rsidRDefault="00F91FD5">
      <w:pPr>
        <w:divId w:val="1553806906"/>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Transit Asset Management</w:t>
        </w:r>
      </w:hyperlink>
    </w:p>
    <w:p w:rsidR="00F15577" w:rsidRDefault="00F15577">
      <w:pPr>
        <w:rPr>
          <w:rFonts w:ascii="Times" w:eastAsia="Times New Roman" w:hAnsi="Times" w:cs="Times"/>
          <w:sz w:val="20"/>
          <w:szCs w:val="20"/>
        </w:rPr>
      </w:pPr>
    </w:p>
    <w:p w:rsidR="00F15577" w:rsidRDefault="00F91FD5">
      <w:pPr>
        <w:divId w:val="1726947912"/>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Bus Testing: Pass/Fail and Safety Criteria (MAP-21)</w:t>
        </w:r>
      </w:hyperlink>
    </w:p>
    <w:p w:rsidR="00F15577" w:rsidRDefault="00F15577">
      <w:pPr>
        <w:rPr>
          <w:rFonts w:ascii="Times" w:eastAsia="Times New Roman" w:hAnsi="Times" w:cs="Times"/>
          <w:sz w:val="20"/>
          <w:szCs w:val="20"/>
        </w:rPr>
      </w:pPr>
    </w:p>
    <w:p w:rsidR="00F15577" w:rsidRDefault="00F91FD5">
      <w:pPr>
        <w:divId w:val="1032808042"/>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Buy America: Amendments (MAP-21)</w:t>
        </w:r>
      </w:hyperlink>
    </w:p>
    <w:p w:rsidR="00F15577" w:rsidRDefault="00F15577">
      <w:pPr>
        <w:rPr>
          <w:rFonts w:ascii="Times" w:eastAsia="Times New Roman" w:hAnsi="Times" w:cs="Times"/>
          <w:sz w:val="20"/>
          <w:szCs w:val="20"/>
        </w:rPr>
      </w:pPr>
    </w:p>
    <w:p w:rsidR="00F15577" w:rsidRDefault="00F91FD5">
      <w:pPr>
        <w:divId w:val="274145159"/>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Core Capacity Projects (MAP-21)</w:t>
        </w:r>
      </w:hyperlink>
    </w:p>
    <w:p w:rsidR="00F15577" w:rsidRDefault="00F15577">
      <w:pPr>
        <w:rPr>
          <w:rFonts w:ascii="Times" w:eastAsia="Times New Roman" w:hAnsi="Times" w:cs="Times"/>
          <w:sz w:val="20"/>
          <w:szCs w:val="20"/>
        </w:rPr>
      </w:pPr>
    </w:p>
    <w:p w:rsidR="00F15577" w:rsidRDefault="00F91FD5">
      <w:pPr>
        <w:divId w:val="2128086851"/>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New and Small Start Projects (MAP-21)</w:t>
        </w:r>
      </w:hyperlink>
    </w:p>
    <w:p w:rsidR="00F15577" w:rsidRDefault="00F15577">
      <w:pPr>
        <w:rPr>
          <w:rFonts w:ascii="Times" w:eastAsia="Times New Roman" w:hAnsi="Times" w:cs="Times"/>
          <w:sz w:val="20"/>
          <w:szCs w:val="20"/>
        </w:rPr>
      </w:pPr>
    </w:p>
    <w:p w:rsidR="00F15577" w:rsidRDefault="00F91FD5">
      <w:pPr>
        <w:divId w:val="215774954"/>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National and Public Transportation Safety Plans (MAP-21) and Transit Asset Management</w:t>
        </w:r>
      </w:hyperlink>
    </w:p>
    <w:p w:rsidR="00F15577" w:rsidRDefault="00F15577">
      <w:pPr>
        <w:rPr>
          <w:rFonts w:ascii="Times" w:eastAsia="Times New Roman" w:hAnsi="Times" w:cs="Times"/>
          <w:sz w:val="20"/>
          <w:szCs w:val="20"/>
        </w:rPr>
      </w:pPr>
    </w:p>
    <w:p w:rsidR="00F15577" w:rsidRDefault="00F91FD5">
      <w:pPr>
        <w:divId w:val="431903397"/>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Public Transportation Agency Safety Plans</w:t>
        </w:r>
      </w:hyperlink>
    </w:p>
    <w:p w:rsidR="00F15577" w:rsidRDefault="00F15577">
      <w:pPr>
        <w:rPr>
          <w:rFonts w:ascii="Times" w:eastAsia="Times New Roman" w:hAnsi="Times" w:cs="Times"/>
          <w:sz w:val="20"/>
          <w:szCs w:val="20"/>
        </w:rPr>
      </w:pPr>
    </w:p>
    <w:p w:rsidR="00F15577" w:rsidRDefault="00F91FD5">
      <w:pPr>
        <w:rPr>
          <w:rFonts w:ascii="Times" w:eastAsia="Times New Roman" w:hAnsi="Times" w:cs="Times"/>
        </w:rPr>
      </w:pPr>
      <w:r>
        <w:rPr>
          <w:rFonts w:ascii="Times" w:eastAsia="Times New Roman" w:hAnsi="Times" w:cs="Times"/>
          <w:b/>
          <w:bCs/>
        </w:rPr>
        <w:lastRenderedPageBreak/>
        <w:t>Maritime Administration</w:t>
      </w:r>
    </w:p>
    <w:p w:rsidR="00F15577" w:rsidRDefault="00F91FD5">
      <w:pPr>
        <w:divId w:val="598223281"/>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Cargo Preference</w:t>
        </w:r>
      </w:hyperlink>
    </w:p>
    <w:p w:rsidR="00F15577" w:rsidRDefault="00F15577">
      <w:pPr>
        <w:rPr>
          <w:rFonts w:ascii="Times" w:eastAsia="Times New Roman" w:hAnsi="Times" w:cs="Times"/>
          <w:sz w:val="20"/>
          <w:szCs w:val="20"/>
        </w:rPr>
      </w:pPr>
    </w:p>
    <w:p w:rsidR="00F15577" w:rsidRDefault="00F91FD5">
      <w:pPr>
        <w:rPr>
          <w:rFonts w:ascii="Times" w:eastAsia="Times New Roman" w:hAnsi="Times" w:cs="Times"/>
        </w:rPr>
      </w:pPr>
      <w:r>
        <w:rPr>
          <w:rFonts w:ascii="Times" w:eastAsia="Times New Roman" w:hAnsi="Times" w:cs="Times"/>
          <w:b/>
          <w:bCs/>
        </w:rPr>
        <w:t>National Highway Traffic Safety Administration</w:t>
      </w:r>
    </w:p>
    <w:p w:rsidR="00F15577" w:rsidRDefault="00F91FD5">
      <w:pPr>
        <w:divId w:val="256136202"/>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Tire Fuel Efficiency Consumer Information - Part 2</w:t>
        </w:r>
      </w:hyperlink>
    </w:p>
    <w:p w:rsidR="00F15577" w:rsidRDefault="00F15577">
      <w:pPr>
        <w:rPr>
          <w:rFonts w:ascii="Times" w:eastAsia="Times New Roman" w:hAnsi="Times" w:cs="Times"/>
          <w:sz w:val="20"/>
          <w:szCs w:val="20"/>
        </w:rPr>
      </w:pPr>
    </w:p>
    <w:p w:rsidR="00F15577" w:rsidRDefault="00F91FD5">
      <w:pPr>
        <w:divId w:val="552695751"/>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Mandatory Event Data Recorder Requirements</w:t>
        </w:r>
      </w:hyperlink>
    </w:p>
    <w:p w:rsidR="00F15577" w:rsidRDefault="00F15577">
      <w:pPr>
        <w:rPr>
          <w:rFonts w:ascii="Times" w:eastAsia="Times New Roman" w:hAnsi="Times" w:cs="Times"/>
          <w:sz w:val="20"/>
          <w:szCs w:val="20"/>
        </w:rPr>
      </w:pPr>
    </w:p>
    <w:p w:rsidR="00F15577" w:rsidRDefault="00F91FD5">
      <w:pPr>
        <w:divId w:val="972827790"/>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Heavy Vehicle Speed Limiters</w:t>
        </w:r>
      </w:hyperlink>
    </w:p>
    <w:p w:rsidR="00F15577" w:rsidRDefault="00F15577">
      <w:pPr>
        <w:rPr>
          <w:rFonts w:ascii="Times" w:eastAsia="Times New Roman" w:hAnsi="Times" w:cs="Times"/>
          <w:sz w:val="20"/>
          <w:szCs w:val="20"/>
        </w:rPr>
      </w:pPr>
    </w:p>
    <w:p w:rsidR="00F15577" w:rsidRDefault="00F91FD5">
      <w:pPr>
        <w:divId w:val="1279265277"/>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Sound for Hybrid and Electric Vehicles</w:t>
        </w:r>
      </w:hyperlink>
    </w:p>
    <w:p w:rsidR="00F15577" w:rsidRDefault="00F15577">
      <w:pPr>
        <w:rPr>
          <w:rFonts w:ascii="Times" w:eastAsia="Times New Roman" w:hAnsi="Times" w:cs="Times"/>
          <w:sz w:val="20"/>
          <w:szCs w:val="20"/>
        </w:rPr>
      </w:pPr>
    </w:p>
    <w:p w:rsidR="00F15577" w:rsidRDefault="00F91FD5">
      <w:pPr>
        <w:divId w:val="798378190"/>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Establish Side Impact Performance Requirements for Child Restraint Systems (MAP-21)</w:t>
        </w:r>
      </w:hyperlink>
    </w:p>
    <w:p w:rsidR="00F15577" w:rsidRDefault="00F15577">
      <w:pPr>
        <w:rPr>
          <w:rFonts w:ascii="Times" w:eastAsia="Times New Roman" w:hAnsi="Times" w:cs="Times"/>
          <w:sz w:val="20"/>
          <w:szCs w:val="20"/>
        </w:rPr>
      </w:pPr>
    </w:p>
    <w:p w:rsidR="00F15577" w:rsidRDefault="00F91FD5">
      <w:pPr>
        <w:divId w:val="540673709"/>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Motorcoach Rollover Structural Integrity (MAP-21)</w:t>
        </w:r>
      </w:hyperlink>
    </w:p>
    <w:p w:rsidR="00F15577" w:rsidRDefault="00F15577">
      <w:pPr>
        <w:rPr>
          <w:rFonts w:ascii="Times" w:eastAsia="Times New Roman" w:hAnsi="Times" w:cs="Times"/>
          <w:sz w:val="20"/>
          <w:szCs w:val="20"/>
        </w:rPr>
      </w:pPr>
    </w:p>
    <w:p w:rsidR="00F15577" w:rsidRDefault="00F91FD5">
      <w:pPr>
        <w:divId w:val="641156068"/>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FMVSS No. 218 and Enforcement Policy Concerning Novelty Helmets</w:t>
        </w:r>
      </w:hyperlink>
    </w:p>
    <w:p w:rsidR="00F15577" w:rsidRDefault="00F15577">
      <w:pPr>
        <w:rPr>
          <w:rFonts w:ascii="Times" w:eastAsia="Times New Roman" w:hAnsi="Times" w:cs="Times"/>
          <w:sz w:val="20"/>
          <w:szCs w:val="20"/>
        </w:rPr>
      </w:pPr>
    </w:p>
    <w:p w:rsidR="00F15577" w:rsidRDefault="00F91FD5">
      <w:pPr>
        <w:divId w:val="201788402"/>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Amend Definition of 3-Wheeled Vehicles</w:t>
        </w:r>
      </w:hyperlink>
    </w:p>
    <w:p w:rsidR="00F15577" w:rsidRDefault="00F15577">
      <w:pPr>
        <w:rPr>
          <w:rFonts w:ascii="Times" w:eastAsia="Times New Roman" w:hAnsi="Times" w:cs="Times"/>
          <w:sz w:val="20"/>
          <w:szCs w:val="20"/>
        </w:rPr>
      </w:pPr>
    </w:p>
    <w:p w:rsidR="00F15577" w:rsidRDefault="00F91FD5">
      <w:pPr>
        <w:divId w:val="1129782661"/>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Uniform Procedures for State Highway Safety Programs (MAP-21)</w:t>
        </w:r>
      </w:hyperlink>
    </w:p>
    <w:p w:rsidR="00F15577" w:rsidRDefault="00F15577">
      <w:pPr>
        <w:rPr>
          <w:rFonts w:ascii="Times" w:eastAsia="Times New Roman" w:hAnsi="Times" w:cs="Times"/>
          <w:sz w:val="20"/>
          <w:szCs w:val="20"/>
        </w:rPr>
      </w:pPr>
    </w:p>
    <w:p w:rsidR="00F15577" w:rsidRDefault="00F91FD5">
      <w:pPr>
        <w:divId w:val="2036299301"/>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Rear Seat Belt Reminder System</w:t>
        </w:r>
      </w:hyperlink>
    </w:p>
    <w:p w:rsidR="00F15577" w:rsidRDefault="00F15577">
      <w:pPr>
        <w:rPr>
          <w:rFonts w:ascii="Times" w:eastAsia="Times New Roman" w:hAnsi="Times" w:cs="Times"/>
          <w:sz w:val="20"/>
          <w:szCs w:val="20"/>
        </w:rPr>
      </w:pPr>
    </w:p>
    <w:p w:rsidR="00F15577" w:rsidRDefault="00F91FD5">
      <w:pPr>
        <w:divId w:val="82529068"/>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Fuel Efficiency Standards for Medium- and Heavy-Duty Vehicles and Work Trucks: Phase 2</w:t>
        </w:r>
      </w:hyperlink>
    </w:p>
    <w:p w:rsidR="00F15577" w:rsidRDefault="00F15577">
      <w:pPr>
        <w:rPr>
          <w:rFonts w:ascii="Times" w:eastAsia="Times New Roman" w:hAnsi="Times" w:cs="Times"/>
          <w:sz w:val="20"/>
          <w:szCs w:val="20"/>
        </w:rPr>
      </w:pPr>
    </w:p>
    <w:p w:rsidR="00F15577" w:rsidRDefault="00F91FD5">
      <w:pPr>
        <w:divId w:val="97723419"/>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Federal Motor Vehicle Safety Standard (FMVSS) 150 - Vehicle to Vehicle (V2V) Communication</w:t>
        </w:r>
      </w:hyperlink>
    </w:p>
    <w:p w:rsidR="00F15577" w:rsidRDefault="00F15577">
      <w:pPr>
        <w:rPr>
          <w:rFonts w:ascii="Times" w:eastAsia="Times New Roman" w:hAnsi="Times" w:cs="Times"/>
          <w:sz w:val="20"/>
          <w:szCs w:val="20"/>
        </w:rPr>
      </w:pPr>
    </w:p>
    <w:p w:rsidR="00F15577" w:rsidRDefault="00F91FD5">
      <w:pPr>
        <w:divId w:val="957029942"/>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Retroreflective Tape for Single Unit Trucks</w:t>
        </w:r>
      </w:hyperlink>
    </w:p>
    <w:p w:rsidR="00F15577" w:rsidRDefault="00F15577">
      <w:pPr>
        <w:rPr>
          <w:rFonts w:ascii="Times" w:eastAsia="Times New Roman" w:hAnsi="Times" w:cs="Times"/>
          <w:sz w:val="20"/>
          <w:szCs w:val="20"/>
        </w:rPr>
      </w:pPr>
    </w:p>
    <w:p w:rsidR="00F15577" w:rsidRDefault="00F91FD5">
      <w:pPr>
        <w:rPr>
          <w:rFonts w:ascii="Times" w:eastAsia="Times New Roman" w:hAnsi="Times" w:cs="Times"/>
        </w:rPr>
      </w:pPr>
      <w:r>
        <w:rPr>
          <w:rFonts w:ascii="Times" w:eastAsia="Times New Roman" w:hAnsi="Times" w:cs="Times"/>
          <w:b/>
          <w:bCs/>
        </w:rPr>
        <w:t>Office of the Secretary</w:t>
      </w:r>
    </w:p>
    <w:p w:rsidR="00F15577" w:rsidRDefault="00F91FD5">
      <w:pPr>
        <w:divId w:val="104086189"/>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Airline Pricing Transparency and Other Consumer Protection Issues</w:t>
        </w:r>
      </w:hyperlink>
    </w:p>
    <w:p w:rsidR="00F15577" w:rsidRDefault="00F15577">
      <w:pPr>
        <w:rPr>
          <w:rFonts w:ascii="Times" w:eastAsia="Times New Roman" w:hAnsi="Times" w:cs="Times"/>
          <w:sz w:val="20"/>
          <w:szCs w:val="20"/>
        </w:rPr>
      </w:pPr>
    </w:p>
    <w:p w:rsidR="00F15577" w:rsidRDefault="00F91FD5">
      <w:pPr>
        <w:divId w:val="12886298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F15577" w:rsidRDefault="00F15577">
      <w:pPr>
        <w:rPr>
          <w:rFonts w:ascii="Times" w:eastAsia="Times New Roman" w:hAnsi="Times" w:cs="Times"/>
          <w:sz w:val="20"/>
          <w:szCs w:val="20"/>
        </w:rPr>
      </w:pPr>
    </w:p>
    <w:p w:rsidR="00F15577" w:rsidRDefault="00F91FD5">
      <w:pPr>
        <w:divId w:val="743532262"/>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Transportation Services for Individuals with Disabilities: Over-the-Road Buses (RRR)</w:t>
        </w:r>
      </w:hyperlink>
    </w:p>
    <w:p w:rsidR="00F15577" w:rsidRDefault="00F15577">
      <w:pPr>
        <w:rPr>
          <w:rFonts w:ascii="Times" w:eastAsia="Times New Roman" w:hAnsi="Times" w:cs="Times"/>
          <w:sz w:val="20"/>
          <w:szCs w:val="20"/>
        </w:rPr>
      </w:pPr>
    </w:p>
    <w:p w:rsidR="00F15577" w:rsidRDefault="00F91FD5">
      <w:pPr>
        <w:divId w:val="619995688"/>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Use of Mobile Wireless Devices for Voice Calls on Aircraft</w:t>
        </w:r>
      </w:hyperlink>
    </w:p>
    <w:p w:rsidR="00F15577" w:rsidRDefault="00F15577">
      <w:pPr>
        <w:rPr>
          <w:rFonts w:ascii="Times" w:eastAsia="Times New Roman" w:hAnsi="Times" w:cs="Times"/>
          <w:sz w:val="20"/>
          <w:szCs w:val="20"/>
        </w:rPr>
      </w:pPr>
    </w:p>
    <w:p w:rsidR="00F15577" w:rsidRDefault="00F91FD5">
      <w:pPr>
        <w:divId w:val="964776098"/>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Reporting Ancillary Airline Passenger Revenues</w:t>
        </w:r>
      </w:hyperlink>
    </w:p>
    <w:p w:rsidR="00F15577" w:rsidRDefault="00F15577">
      <w:pPr>
        <w:rPr>
          <w:rFonts w:ascii="Times" w:eastAsia="Times New Roman" w:hAnsi="Times" w:cs="Times"/>
          <w:sz w:val="20"/>
          <w:szCs w:val="20"/>
        </w:rPr>
      </w:pPr>
    </w:p>
    <w:p w:rsidR="00F15577" w:rsidRDefault="00F91FD5">
      <w:pPr>
        <w:divId w:val="1854299239"/>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Accessible In-Flight Entertainment</w:t>
        </w:r>
      </w:hyperlink>
    </w:p>
    <w:p w:rsidR="00F15577" w:rsidRDefault="00F15577">
      <w:pPr>
        <w:rPr>
          <w:rFonts w:ascii="Times" w:eastAsia="Times New Roman" w:hAnsi="Times" w:cs="Times"/>
          <w:sz w:val="20"/>
          <w:szCs w:val="20"/>
        </w:rPr>
      </w:pPr>
    </w:p>
    <w:p w:rsidR="00F15577" w:rsidRDefault="00F91FD5">
      <w:pPr>
        <w:rPr>
          <w:rFonts w:ascii="Times" w:eastAsia="Times New Roman" w:hAnsi="Times" w:cs="Times"/>
        </w:rPr>
      </w:pPr>
      <w:r>
        <w:rPr>
          <w:rFonts w:ascii="Times" w:eastAsia="Times New Roman" w:hAnsi="Times" w:cs="Times"/>
          <w:b/>
          <w:bCs/>
        </w:rPr>
        <w:t>Pipeline and Hazardous Materials Safety Administration</w:t>
      </w:r>
    </w:p>
    <w:p w:rsidR="00F15577" w:rsidRDefault="00F91FD5">
      <w:pPr>
        <w:divId w:val="1835686222"/>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Pipeline Safety: Safety of Hazardous Liquid Pipelines</w:t>
        </w:r>
      </w:hyperlink>
    </w:p>
    <w:p w:rsidR="00F15577" w:rsidRDefault="00F15577">
      <w:pPr>
        <w:rPr>
          <w:rFonts w:ascii="Times" w:eastAsia="Times New Roman" w:hAnsi="Times" w:cs="Times"/>
          <w:sz w:val="20"/>
          <w:szCs w:val="20"/>
        </w:rPr>
      </w:pPr>
    </w:p>
    <w:p w:rsidR="00F15577" w:rsidRDefault="00F91FD5">
      <w:pPr>
        <w:divId w:val="361250755"/>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Pipeline Safety: Excess Flow Valves In Applications Other Than Single-Family Residences in Gas Distribution Systems</w:t>
        </w:r>
      </w:hyperlink>
    </w:p>
    <w:p w:rsidR="00F15577" w:rsidRDefault="00F15577">
      <w:pPr>
        <w:rPr>
          <w:rFonts w:ascii="Times" w:eastAsia="Times New Roman" w:hAnsi="Times" w:cs="Times"/>
          <w:sz w:val="20"/>
          <w:szCs w:val="20"/>
        </w:rPr>
      </w:pPr>
    </w:p>
    <w:p w:rsidR="00F15577" w:rsidRDefault="00F91FD5">
      <w:pPr>
        <w:divId w:val="670185661"/>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Pipeline Safety: Gas Transmission (RRR)</w:t>
        </w:r>
      </w:hyperlink>
    </w:p>
    <w:p w:rsidR="00F15577" w:rsidRDefault="00F15577">
      <w:pPr>
        <w:rPr>
          <w:rFonts w:ascii="Times" w:eastAsia="Times New Roman" w:hAnsi="Times" w:cs="Times"/>
          <w:sz w:val="20"/>
          <w:szCs w:val="20"/>
        </w:rPr>
      </w:pPr>
    </w:p>
    <w:p w:rsidR="00F15577" w:rsidRDefault="00F91FD5">
      <w:pPr>
        <w:divId w:val="1115830552"/>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Pipeline Safety: Amendments to Parts 192 and 195 to require Valve installation and Minimum Rupture Detection Standards</w:t>
        </w:r>
      </w:hyperlink>
    </w:p>
    <w:p w:rsidR="00F15577" w:rsidRDefault="00F15577">
      <w:pPr>
        <w:rPr>
          <w:rFonts w:ascii="Times" w:eastAsia="Times New Roman" w:hAnsi="Times" w:cs="Times"/>
          <w:sz w:val="20"/>
          <w:szCs w:val="20"/>
        </w:rPr>
      </w:pPr>
    </w:p>
    <w:p w:rsidR="00F15577" w:rsidRDefault="00F91FD5">
      <w:pPr>
        <w:divId w:val="1495535431"/>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Review and Update of Rail Carrier Regulations in Part 174 (RRR)</w:t>
        </w:r>
      </w:hyperlink>
    </w:p>
    <w:p w:rsidR="00F15577" w:rsidRDefault="00F15577">
      <w:pPr>
        <w:rPr>
          <w:rFonts w:ascii="Times" w:eastAsia="Times New Roman" w:hAnsi="Times" w:cs="Times"/>
          <w:sz w:val="20"/>
          <w:szCs w:val="20"/>
        </w:rPr>
      </w:pPr>
    </w:p>
    <w:p w:rsidR="00F15577" w:rsidRDefault="00F91FD5">
      <w:pPr>
        <w:divId w:val="806623667"/>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Hazardous Materials: Oil Spill Response Plans and Information Sharing for High-Hazard Flammable Trains</w:t>
        </w:r>
      </w:hyperlink>
    </w:p>
    <w:p w:rsidR="00F15577" w:rsidRDefault="00F15577">
      <w:pPr>
        <w:rPr>
          <w:rFonts w:ascii="Times" w:eastAsia="Times New Roman" w:hAnsi="Times" w:cs="Times"/>
          <w:sz w:val="20"/>
          <w:szCs w:val="20"/>
        </w:rPr>
      </w:pPr>
    </w:p>
    <w:p w:rsidR="00F15577" w:rsidRDefault="00F91FD5">
      <w:pPr>
        <w:divId w:val="97138444"/>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Hazardous Materials: FAST Act Requirements for Flammable Liquids and Rail Tank Cars</w:t>
        </w:r>
      </w:hyperlink>
    </w:p>
    <w:p w:rsidR="00F15577" w:rsidRDefault="00F15577">
      <w:pPr>
        <w:rPr>
          <w:rFonts w:ascii="Times" w:eastAsia="Times New Roman" w:hAnsi="Times" w:cs="Times"/>
          <w:sz w:val="20"/>
          <w:szCs w:val="20"/>
        </w:rPr>
      </w:pPr>
    </w:p>
    <w:p w:rsidR="00F15577" w:rsidRDefault="00F91FD5">
      <w:pPr>
        <w:divId w:val="1824466703"/>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Hazardous Materials: Revised Lithium Battery Provisions</w:t>
        </w:r>
      </w:hyperlink>
    </w:p>
    <w:p w:rsidR="00F15577" w:rsidRDefault="00F15577">
      <w:pPr>
        <w:rPr>
          <w:rFonts w:ascii="Times" w:eastAsia="Times New Roman" w:hAnsi="Times" w:cs="Times"/>
          <w:sz w:val="20"/>
          <w:szCs w:val="20"/>
        </w:rPr>
      </w:pPr>
    </w:p>
    <w:p w:rsidR="00F15577" w:rsidRDefault="00F91FD5">
      <w:pPr>
        <w:divId w:val="54817062"/>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Underground Storage Facilities for Natural Gas</w:t>
        </w:r>
      </w:hyperlink>
    </w:p>
    <w:p w:rsidR="00F15577" w:rsidRDefault="00F15577">
      <w:pPr>
        <w:rPr>
          <w:rFonts w:ascii="Times" w:eastAsia="Times New Roman" w:hAnsi="Times" w:cs="Times"/>
          <w:sz w:val="20"/>
          <w:szCs w:val="20"/>
        </w:rPr>
      </w:pPr>
    </w:p>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0" w:name="1"/>
            <w:r>
              <w:rPr>
                <w:rFonts w:ascii="Times" w:eastAsia="Times New Roman" w:hAnsi="Times" w:cs="Times"/>
                <w:b/>
                <w:bCs/>
                <w:sz w:val="20"/>
                <w:szCs w:val="20"/>
              </w:rPr>
              <w:lastRenderedPageBreak/>
              <w:t>Federal Aviation Administration</w:t>
            </w:r>
          </w:p>
        </w:tc>
      </w:tr>
      <w:tr w:rsidR="00F15577">
        <w:trPr>
          <w:tblCellSpacing w:w="24" w:type="dxa"/>
        </w:trPr>
        <w:tc>
          <w:tcPr>
            <w:tcW w:w="0" w:type="auto"/>
            <w:gridSpan w:val="2"/>
            <w:vAlign w:val="center"/>
            <w:hideMark/>
          </w:tcPr>
          <w:p w:rsidR="00F15577" w:rsidRDefault="00A33CF3">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2120-AJ38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1" w:name="2"/>
            <w:r>
              <w:rPr>
                <w:rFonts w:ascii="Times" w:eastAsia="Times New Roman" w:hAnsi="Times" w:cs="Times"/>
                <w:sz w:val="20"/>
                <w:szCs w:val="20"/>
              </w:rPr>
              <w:lastRenderedPageBreak/>
              <w:t>Federal Aviation Administration</w:t>
            </w:r>
            <w:bookmarkEnd w:id="1"/>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2120-AJ60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 Final Rule: Publication Approved ;Publication Date ;Effective Date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allow the commercial operation of small unmanned aircraft systems (small UAS) in the National Airspace System (NAS). These changes would address the operation of small unmanned aircraft systems, certification of their operators, registration of the small unmanned aircraft, and display of registration markings. This action would also find airworthiness certification is not required for small unmanned aircraft system operations subject to this rulemaking.</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2" w:name="3"/>
            <w:r>
              <w:rPr>
                <w:rFonts w:ascii="Times" w:eastAsia="Times New Roman" w:hAnsi="Times" w:cs="Times"/>
                <w:sz w:val="20"/>
                <w:szCs w:val="20"/>
              </w:rPr>
              <w:lastRenderedPageBreak/>
              <w:t>Federal Aviation Administration</w:t>
            </w:r>
            <w:bookmarkEnd w:id="2"/>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2120-AJ69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3" w:name="4"/>
            <w:r>
              <w:rPr>
                <w:rFonts w:ascii="Times" w:eastAsia="Times New Roman" w:hAnsi="Times" w:cs="Times"/>
                <w:sz w:val="20"/>
                <w:szCs w:val="20"/>
              </w:rPr>
              <w:lastRenderedPageBreak/>
              <w:t>Federal Aviation Administration</w:t>
            </w:r>
            <w:bookmarkEnd w:id="3"/>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2120-AJ71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4" w:name="5"/>
            <w:r>
              <w:rPr>
                <w:rFonts w:ascii="Times" w:eastAsia="Times New Roman" w:hAnsi="Times" w:cs="Times"/>
                <w:sz w:val="20"/>
                <w:szCs w:val="20"/>
              </w:rPr>
              <w:lastRenderedPageBreak/>
              <w:t>Federal Aviation Administration</w:t>
            </w:r>
            <w:bookmarkEnd w:id="4"/>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2120-AJ78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5" w:name="6"/>
            <w:r>
              <w:rPr>
                <w:rFonts w:ascii="Times" w:eastAsia="Times New Roman" w:hAnsi="Times" w:cs="Times"/>
                <w:sz w:val="20"/>
                <w:szCs w:val="20"/>
              </w:rPr>
              <w:lastRenderedPageBreak/>
              <w:t>Federal Aviation Administration</w:t>
            </w:r>
            <w:bookmarkEnd w:id="5"/>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2120-AJ79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6" w:name="7"/>
            <w:r>
              <w:rPr>
                <w:rFonts w:ascii="Times" w:eastAsia="Times New Roman" w:hAnsi="Times" w:cs="Times"/>
                <w:sz w:val="20"/>
                <w:szCs w:val="20"/>
              </w:rPr>
              <w:lastRenderedPageBreak/>
              <w:t>Federal Aviation Administration</w:t>
            </w:r>
            <w:bookmarkEnd w:id="6"/>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2120-AJ87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7" w:name="8"/>
            <w:r>
              <w:rPr>
                <w:rFonts w:ascii="Times" w:eastAsia="Times New Roman" w:hAnsi="Times" w:cs="Times"/>
                <w:sz w:val="20"/>
                <w:szCs w:val="20"/>
              </w:rPr>
              <w:lastRenderedPageBreak/>
              <w:t>Federal Aviation Administration</w:t>
            </w:r>
            <w:bookmarkEnd w:id="7"/>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2120-AJ89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8" w:name="9"/>
            <w:r>
              <w:rPr>
                <w:rFonts w:ascii="Times" w:eastAsia="Times New Roman" w:hAnsi="Times" w:cs="Times"/>
                <w:sz w:val="20"/>
                <w:szCs w:val="20"/>
              </w:rPr>
              <w:lastRenderedPageBreak/>
              <w:t>Federal Aviation Administration</w:t>
            </w:r>
            <w:bookmarkEnd w:id="8"/>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2120-AK09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9" w:name="10"/>
            <w:r>
              <w:rPr>
                <w:rFonts w:ascii="Times" w:eastAsia="Times New Roman" w:hAnsi="Times" w:cs="Times"/>
                <w:sz w:val="20"/>
                <w:szCs w:val="20"/>
              </w:rPr>
              <w:lastRenderedPageBreak/>
              <w:t>Federal Aviation Administration</w:t>
            </w:r>
            <w:bookmarkEnd w:id="9"/>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2120-AK22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10" w:name="11"/>
            <w:r>
              <w:rPr>
                <w:rFonts w:ascii="Times" w:eastAsia="Times New Roman" w:hAnsi="Times" w:cs="Times"/>
                <w:sz w:val="20"/>
                <w:szCs w:val="20"/>
              </w:rPr>
              <w:lastRenderedPageBreak/>
              <w:t>Federal Aviation Administration</w:t>
            </w:r>
            <w:bookmarkEnd w:id="10"/>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2120-AK26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11" w:name="12"/>
            <w:r>
              <w:rPr>
                <w:rFonts w:ascii="Times" w:eastAsia="Times New Roman" w:hAnsi="Times" w:cs="Times"/>
                <w:sz w:val="20"/>
                <w:szCs w:val="20"/>
              </w:rPr>
              <w:lastRenderedPageBreak/>
              <w:t>Federal Aviation Administration</w:t>
            </w:r>
            <w:bookmarkEnd w:id="11"/>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2120-AK31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12" w:name="13"/>
            <w:r>
              <w:rPr>
                <w:rFonts w:ascii="Times" w:eastAsia="Times New Roman" w:hAnsi="Times" w:cs="Times"/>
                <w:sz w:val="20"/>
                <w:szCs w:val="20"/>
              </w:rPr>
              <w:lastRenderedPageBreak/>
              <w:t>Federal Aviation Administration</w:t>
            </w:r>
            <w:bookmarkEnd w:id="12"/>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2120-AK33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13" w:name="14"/>
            <w:r>
              <w:rPr>
                <w:rFonts w:ascii="Times" w:eastAsia="Times New Roman" w:hAnsi="Times" w:cs="Times"/>
                <w:sz w:val="20"/>
                <w:szCs w:val="20"/>
              </w:rPr>
              <w:lastRenderedPageBreak/>
              <w:t>Federal Aviation Administration</w:t>
            </w:r>
            <w:bookmarkEnd w:id="13"/>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2120-AK37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14" w:name="15"/>
            <w:r>
              <w:rPr>
                <w:rFonts w:ascii="Times" w:eastAsia="Times New Roman" w:hAnsi="Times" w:cs="Times"/>
                <w:sz w:val="20"/>
                <w:szCs w:val="20"/>
              </w:rPr>
              <w:lastRenderedPageBreak/>
              <w:t>Federal Aviation Administration</w:t>
            </w:r>
            <w:bookmarkEnd w:id="14"/>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2120-AK39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15" w:name="16"/>
            <w:r>
              <w:rPr>
                <w:rFonts w:ascii="Times" w:eastAsia="Times New Roman" w:hAnsi="Times" w:cs="Times"/>
                <w:sz w:val="20"/>
                <w:szCs w:val="20"/>
              </w:rPr>
              <w:lastRenderedPageBreak/>
              <w:t>Federal Aviation Administration</w:t>
            </w:r>
            <w:bookmarkEnd w:id="15"/>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2120-AK45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16" w:name="17"/>
            <w:r>
              <w:rPr>
                <w:rFonts w:ascii="Times" w:eastAsia="Times New Roman" w:hAnsi="Times" w:cs="Times"/>
                <w:sz w:val="20"/>
                <w:szCs w:val="20"/>
              </w:rPr>
              <w:lastRenderedPageBreak/>
              <w:t>Federal Aviation Administration</w:t>
            </w:r>
            <w:bookmarkEnd w:id="16"/>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2120-AK57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17" w:name="18"/>
            <w:r>
              <w:rPr>
                <w:rFonts w:ascii="Times" w:eastAsia="Times New Roman" w:hAnsi="Times" w:cs="Times"/>
                <w:sz w:val="20"/>
                <w:szCs w:val="20"/>
              </w:rPr>
              <w:lastRenderedPageBreak/>
              <w:t>Federal Aviation Administration</w:t>
            </w:r>
            <w:bookmarkEnd w:id="17"/>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2120-AK65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08/27/2015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13452</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18" w:name="19"/>
            <w:r>
              <w:rPr>
                <w:rFonts w:ascii="Times" w:eastAsia="Times New Roman" w:hAnsi="Times" w:cs="Times"/>
                <w:sz w:val="20"/>
                <w:szCs w:val="20"/>
              </w:rPr>
              <w:lastRenderedPageBreak/>
              <w:t>Federal Aviation Administration</w:t>
            </w:r>
            <w:bookmarkEnd w:id="18"/>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2120-AK77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any height, technologies, to file notice with the FAA of proposal prior to construction.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19" w:name="20"/>
            <w:r>
              <w:rPr>
                <w:rFonts w:ascii="Times" w:eastAsia="Times New Roman" w:hAnsi="Times" w:cs="Times"/>
                <w:sz w:val="20"/>
                <w:szCs w:val="20"/>
              </w:rPr>
              <w:lastRenderedPageBreak/>
              <w:t>Federal Aviation Administration</w:t>
            </w:r>
            <w:bookmarkEnd w:id="19"/>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2120-AK82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12/16/2015; End of Comment Period 01/15/2016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to help facilitate compliance with existing statutory obligations for aircraft registration. The alternative process will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80 FR 78593</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20" w:name="21"/>
            <w:r>
              <w:rPr>
                <w:rFonts w:ascii="Times" w:eastAsia="Times New Roman" w:hAnsi="Times" w:cs="Times"/>
                <w:sz w:val="20"/>
                <w:szCs w:val="20"/>
              </w:rPr>
              <w:lastRenderedPageBreak/>
              <w:t>Federal Aviation Administration</w:t>
            </w:r>
            <w:bookmarkEnd w:id="20"/>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2120-AK85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21" w:name="22"/>
            <w:r>
              <w:rPr>
                <w:rFonts w:ascii="Times" w:eastAsia="Times New Roman" w:hAnsi="Times" w:cs="Times"/>
                <w:b/>
                <w:bCs/>
                <w:sz w:val="20"/>
                <w:szCs w:val="20"/>
              </w:rPr>
              <w:lastRenderedPageBreak/>
              <w:t>Federal Highway Administration</w:t>
            </w:r>
          </w:p>
        </w:tc>
      </w:tr>
      <w:tr w:rsidR="00F15577">
        <w:trPr>
          <w:tblCellSpacing w:w="24" w:type="dxa"/>
        </w:trPr>
        <w:tc>
          <w:tcPr>
            <w:tcW w:w="0" w:type="auto"/>
            <w:gridSpan w:val="2"/>
            <w:vAlign w:val="center"/>
            <w:hideMark/>
          </w:tcPr>
          <w:p w:rsidR="00F15577" w:rsidRDefault="00A33CF3">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2125-AF34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22" w:name="23"/>
            <w:r>
              <w:rPr>
                <w:rFonts w:ascii="Times" w:eastAsia="Times New Roman" w:hAnsi="Times" w:cs="Times"/>
                <w:sz w:val="20"/>
                <w:szCs w:val="20"/>
              </w:rPr>
              <w:lastRenderedPageBreak/>
              <w:t>Federal Highway Administration</w:t>
            </w:r>
            <w:bookmarkEnd w:id="22"/>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2125-AF51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23" w:name="24"/>
            <w:r>
              <w:rPr>
                <w:rFonts w:ascii="Times" w:eastAsia="Times New Roman" w:hAnsi="Times" w:cs="Times"/>
                <w:sz w:val="20"/>
                <w:szCs w:val="20"/>
              </w:rPr>
              <w:lastRenderedPageBreak/>
              <w:t>Federal Highway Administration</w:t>
            </w:r>
            <w:bookmarkEnd w:id="23"/>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2125-AF53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12/30/2014;Publication Date 01/05/2015;End of Comment Period 04/06/2015.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24" w:name="25"/>
            <w:r>
              <w:rPr>
                <w:rFonts w:ascii="Times" w:eastAsia="Times New Roman" w:hAnsi="Times" w:cs="Times"/>
                <w:sz w:val="20"/>
                <w:szCs w:val="20"/>
              </w:rPr>
              <w:lastRenderedPageBreak/>
              <w:t>Federal Highway Administration</w:t>
            </w:r>
            <w:bookmarkEnd w:id="24"/>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2125-AF54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08/20/2016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23806</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25" w:name="26"/>
            <w:r>
              <w:rPr>
                <w:rFonts w:ascii="Times" w:eastAsia="Times New Roman" w:hAnsi="Times" w:cs="Times"/>
                <w:sz w:val="20"/>
                <w:szCs w:val="20"/>
              </w:rPr>
              <w:lastRenderedPageBreak/>
              <w:t>Federal Highway Administration</w:t>
            </w:r>
            <w:bookmarkEnd w:id="25"/>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2125-AF55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26" w:name="27"/>
            <w:r>
              <w:rPr>
                <w:rFonts w:ascii="Times" w:eastAsia="Times New Roman" w:hAnsi="Times" w:cs="Times"/>
                <w:sz w:val="20"/>
                <w:szCs w:val="20"/>
              </w:rPr>
              <w:lastRenderedPageBreak/>
              <w:t>Federal Highway Administration</w:t>
            </w:r>
            <w:bookmarkEnd w:id="26"/>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2125-AF57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27" w:name="28"/>
            <w:r>
              <w:rPr>
                <w:rFonts w:ascii="Times" w:eastAsia="Times New Roman" w:hAnsi="Times" w:cs="Times"/>
                <w:sz w:val="20"/>
                <w:szCs w:val="20"/>
              </w:rPr>
              <w:lastRenderedPageBreak/>
              <w:t>Federal Highway Administration</w:t>
            </w:r>
            <w:bookmarkEnd w:id="27"/>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2125-AF63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28" w:name="29"/>
            <w:r>
              <w:rPr>
                <w:rFonts w:ascii="Times" w:eastAsia="Times New Roman" w:hAnsi="Times" w:cs="Times"/>
                <w:sz w:val="20"/>
                <w:szCs w:val="20"/>
              </w:rPr>
              <w:lastRenderedPageBreak/>
              <w:t>Federal Highway Administration</w:t>
            </w:r>
            <w:bookmarkEnd w:id="28"/>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2125-AF65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29" w:name="30"/>
            <w:r>
              <w:rPr>
                <w:rFonts w:ascii="Times" w:eastAsia="Times New Roman" w:hAnsi="Times" w:cs="Times"/>
                <w:sz w:val="20"/>
                <w:szCs w:val="20"/>
              </w:rPr>
              <w:lastRenderedPageBreak/>
              <w:t>Federal Highway Administration</w:t>
            </w:r>
            <w:bookmarkEnd w:id="29"/>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2125-AF68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30" w:name="31"/>
            <w:r>
              <w:rPr>
                <w:rFonts w:ascii="Times" w:eastAsia="Times New Roman" w:hAnsi="Times" w:cs="Times"/>
                <w:sz w:val="20"/>
                <w:szCs w:val="20"/>
              </w:rPr>
              <w:lastRenderedPageBreak/>
              <w:t>Federal Highway Administration</w:t>
            </w:r>
            <w:bookmarkEnd w:id="30"/>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2125-AF70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936"/>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31" w:name="32"/>
            <w:r>
              <w:rPr>
                <w:rFonts w:ascii="Times" w:eastAsia="Times New Roman" w:hAnsi="Times" w:cs="Times"/>
                <w:b/>
                <w:bCs/>
                <w:sz w:val="20"/>
                <w:szCs w:val="20"/>
              </w:rPr>
              <w:lastRenderedPageBreak/>
              <w:t>Federal Motor Carrier Safety Administration</w:t>
            </w:r>
          </w:p>
        </w:tc>
      </w:tr>
      <w:tr w:rsidR="00F15577">
        <w:trPr>
          <w:tblCellSpacing w:w="24" w:type="dxa"/>
        </w:trPr>
        <w:tc>
          <w:tcPr>
            <w:tcW w:w="0" w:type="auto"/>
            <w:gridSpan w:val="2"/>
            <w:vAlign w:val="center"/>
            <w:hideMark/>
          </w:tcPr>
          <w:p w:rsidR="00F15577" w:rsidRDefault="00A33CF3">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1"/>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2126-AA34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32" w:name="33"/>
            <w:r>
              <w:rPr>
                <w:rFonts w:ascii="Times" w:eastAsia="Times New Roman" w:hAnsi="Times" w:cs="Times"/>
                <w:sz w:val="20"/>
                <w:szCs w:val="20"/>
              </w:rPr>
              <w:lastRenderedPageBreak/>
              <w:t>Federal Motor Carrier Safety Administration</w:t>
            </w:r>
            <w:bookmarkEnd w:id="32"/>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2126-AA35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33" w:name="34"/>
            <w:r>
              <w:rPr>
                <w:rFonts w:ascii="Times" w:eastAsia="Times New Roman" w:hAnsi="Times" w:cs="Times"/>
                <w:sz w:val="20"/>
                <w:szCs w:val="20"/>
              </w:rPr>
              <w:lastRenderedPageBreak/>
              <w:t>Federal Motor Carrier Safety Administration</w:t>
            </w:r>
            <w:bookmarkEnd w:id="33"/>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2126-AA64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34" w:name="35"/>
            <w:r>
              <w:rPr>
                <w:rFonts w:ascii="Times" w:eastAsia="Times New Roman" w:hAnsi="Times" w:cs="Times"/>
                <w:sz w:val="20"/>
                <w:szCs w:val="20"/>
              </w:rPr>
              <w:lastRenderedPageBreak/>
              <w:t>Federal Motor Carrier Safety Administration</w:t>
            </w:r>
            <w:bookmarkEnd w:id="34"/>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2126-AA70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35" w:name="36"/>
            <w:r>
              <w:rPr>
                <w:rFonts w:ascii="Times" w:eastAsia="Times New Roman" w:hAnsi="Times" w:cs="Times"/>
                <w:sz w:val="20"/>
                <w:szCs w:val="20"/>
              </w:rPr>
              <w:lastRenderedPageBreak/>
              <w:t>Federal Motor Carrier Safety Administration</w:t>
            </w:r>
            <w:bookmarkEnd w:id="35"/>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2126-AB01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36" w:name="37"/>
            <w:r>
              <w:rPr>
                <w:rFonts w:ascii="Times" w:eastAsia="Times New Roman" w:hAnsi="Times" w:cs="Times"/>
                <w:sz w:val="20"/>
                <w:szCs w:val="20"/>
              </w:rPr>
              <w:lastRenderedPageBreak/>
              <w:t>Federal Motor Carrier Safety Administration</w:t>
            </w:r>
            <w:bookmarkEnd w:id="36"/>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2126-AB11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ends 5/23/16, Reply C/P ends 6/23/16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12062</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37" w:name="38"/>
            <w:r>
              <w:rPr>
                <w:rFonts w:ascii="Times" w:eastAsia="Times New Roman" w:hAnsi="Times" w:cs="Times"/>
                <w:sz w:val="20"/>
                <w:szCs w:val="20"/>
              </w:rPr>
              <w:lastRenderedPageBreak/>
              <w:t>Federal Motor Carrier Safety Administration</w:t>
            </w:r>
            <w:bookmarkEnd w:id="37"/>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2126-AB17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38" w:name="39"/>
            <w:r>
              <w:rPr>
                <w:rFonts w:ascii="Times" w:eastAsia="Times New Roman" w:hAnsi="Times" w:cs="Times"/>
                <w:sz w:val="20"/>
                <w:szCs w:val="20"/>
              </w:rPr>
              <w:lastRenderedPageBreak/>
              <w:t>Federal Motor Carrier Safety Administration</w:t>
            </w:r>
            <w:bookmarkEnd w:id="38"/>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2126-AB18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39" w:name="40"/>
            <w:r>
              <w:rPr>
                <w:rFonts w:ascii="Times" w:eastAsia="Times New Roman" w:hAnsi="Times" w:cs="Times"/>
                <w:sz w:val="20"/>
                <w:szCs w:val="20"/>
              </w:rPr>
              <w:lastRenderedPageBreak/>
              <w:t>Federal Motor Carrier Safety Administration</w:t>
            </w:r>
            <w:bookmarkEnd w:id="39"/>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2126-AB56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40" w:name="41"/>
            <w:r>
              <w:rPr>
                <w:rFonts w:ascii="Times" w:eastAsia="Times New Roman" w:hAnsi="Times" w:cs="Times"/>
                <w:sz w:val="20"/>
                <w:szCs w:val="20"/>
              </w:rPr>
              <w:lastRenderedPageBreak/>
              <w:t>Federal Motor Carrier Safety Administration</w:t>
            </w:r>
            <w:bookmarkEnd w:id="40"/>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2126-AB63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E95E37"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Spring </w:t>
                  </w:r>
                  <w:r w:rsidR="00F91FD5">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E95E37"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Spring </w:t>
                  </w:r>
                  <w:r w:rsidR="00F91FD5">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E95E37"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Summer </w:t>
                  </w:r>
                  <w:r w:rsidR="00F91FD5">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bookmarkStart w:id="41" w:name="_GoBack"/>
            <w:bookmarkEnd w:id="41"/>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2126-AB66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new training standards for certain individuals applying for their initial commercial driver's license (CDL); an upgrade of their CDL (e.g., a Class B CDL holder seeking a Class A CDL); or a hazardous materials, passenger, or school bus endorsement for their license; and a "refresher" training curriculum. These individuals would be subject to the proposed entry-level driver training requirements and must complete a course of instruction provided by an entity that (1) meets the minimum qualifications for training providers, (2) covers the curriculum, (3) is listed on FMCSA's proposed Training Provider Registry, and (4) submits electronically to FMCSA the training certificate for each individual who completes the training. This NPRM responds to a Congressional mandate imposed under the Moving Ahead for Progress in the 21st Century Act. The proposed rule is based on consensus recommendations from the Agency's Entry-Level Driver Training Advisory Committee (ELDTAC), a negotiated rulemaking committee which held a series of meetings between February and May 2015. The compliance date of the rule would be three years after the effective date of the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11944</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2126-AB74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2126-AB84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24769</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2126-AB88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highway and rail transportation, and on its potential consequences for the safety of rail and highway transportation. FMCSA and FRA (collectively "the Agencies") also request information on potential costs and benefits from regulatory actions that address the safety risks associated with motor carrier and rail transportation workers in safety sensitive positions who have OSA. For instance, the agencies request comment on the costs and benefits of requiring motor carrier and rail transportation workers in safety sensitive positions who exhibit multiple risk factors for OSA to undergo evaluation and treatment by a healthcare professional with expertise in sleep disorders.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46" w:name="46"/>
            <w:r>
              <w:rPr>
                <w:rFonts w:ascii="Times" w:eastAsia="Times New Roman" w:hAnsi="Times" w:cs="Times"/>
                <w:b/>
                <w:bCs/>
                <w:sz w:val="20"/>
                <w:szCs w:val="20"/>
              </w:rPr>
              <w:lastRenderedPageBreak/>
              <w:t>Federal Railroad Administration</w:t>
            </w:r>
          </w:p>
        </w:tc>
      </w:tr>
      <w:tr w:rsidR="00F15577">
        <w:trPr>
          <w:tblCellSpacing w:w="24" w:type="dxa"/>
        </w:trPr>
        <w:tc>
          <w:tcPr>
            <w:tcW w:w="0" w:type="auto"/>
            <w:gridSpan w:val="2"/>
            <w:vAlign w:val="center"/>
            <w:hideMark/>
          </w:tcPr>
          <w:p w:rsidR="00F15577" w:rsidRDefault="00A33CF3">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6"/>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2130-AC11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Railroad Administration</w:t>
            </w:r>
            <w:bookmarkEnd w:id="47"/>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2130-AC14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2130-AC17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2130-AC23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2130-AC31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2130-AC46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2130-AC48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11/08/2017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2130-AC51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FAST Act : 12/04/2017</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2130-AC52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Publication Approved ;Publication Date ;End of Comment Period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2130-AC53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213, Track Safety Standards. Specifically, the rulemaking would amend or add regulations addressing continuous testing of rail defects, rail head wear, inspection records, continuous welded rail, qualified operators, and Class 6-9 rail inspection frequencies.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56" w:name="56"/>
            <w:r>
              <w:rPr>
                <w:rFonts w:ascii="Times" w:eastAsia="Times New Roman" w:hAnsi="Times" w:cs="Times"/>
                <w:b/>
                <w:bCs/>
                <w:sz w:val="20"/>
                <w:szCs w:val="20"/>
              </w:rPr>
              <w:lastRenderedPageBreak/>
              <w:t>Federal Transit Administration</w:t>
            </w:r>
          </w:p>
        </w:tc>
      </w:tr>
      <w:tr w:rsidR="00F15577">
        <w:trPr>
          <w:tblCellSpacing w:w="24" w:type="dxa"/>
        </w:trPr>
        <w:tc>
          <w:tcPr>
            <w:tcW w:w="0" w:type="auto"/>
            <w:gridSpan w:val="2"/>
            <w:vAlign w:val="center"/>
            <w:hideMark/>
          </w:tcPr>
          <w:p w:rsidR="00F15577" w:rsidRDefault="00A33CF3">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6"/>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2132-AB06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FTA has determined that the Agency will terminate this action and initiate this rulemaking under a new RIN Number (2132-AB27)entitled Private Investment Project Procedures; therefore, this rule will not appear on next month's report.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2132-AB07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 NPRM: Publication Approved 09/27/2015;Publication Date 09/30/2015;End of Comment Period 11/30/2015.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2132-AB11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06/17/2015;Publication Date 06/23/2015;End of Comment Period 08/25/2015.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2132-AB16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2132-AB17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2132-AB18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2132-AB20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2132-AB23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CFR 6343</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64" w:name="64"/>
            <w:r>
              <w:rPr>
                <w:rFonts w:ascii="Times" w:eastAsia="Times New Roman" w:hAnsi="Times" w:cs="Times"/>
                <w:b/>
                <w:bCs/>
                <w:sz w:val="20"/>
                <w:szCs w:val="20"/>
              </w:rPr>
              <w:lastRenderedPageBreak/>
              <w:t>Maritime Administration</w:t>
            </w:r>
          </w:p>
        </w:tc>
      </w:tr>
      <w:tr w:rsidR="00F15577">
        <w:trPr>
          <w:tblCellSpacing w:w="24" w:type="dxa"/>
        </w:trPr>
        <w:tc>
          <w:tcPr>
            <w:tcW w:w="0" w:type="auto"/>
            <w:gridSpan w:val="2"/>
            <w:vAlign w:val="center"/>
            <w:hideMark/>
          </w:tcPr>
          <w:p w:rsidR="00F15577" w:rsidRDefault="00A33CF3">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4"/>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2133-AB74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65" w:name="65"/>
            <w:r>
              <w:rPr>
                <w:rFonts w:ascii="Times" w:eastAsia="Times New Roman" w:hAnsi="Times" w:cs="Times"/>
                <w:b/>
                <w:bCs/>
                <w:sz w:val="20"/>
                <w:szCs w:val="20"/>
              </w:rPr>
              <w:lastRenderedPageBreak/>
              <w:t>National Highway Traffic Safety Administration</w:t>
            </w:r>
          </w:p>
        </w:tc>
      </w:tr>
      <w:tr w:rsidR="00F15577">
        <w:trPr>
          <w:tblCellSpacing w:w="24" w:type="dxa"/>
        </w:trPr>
        <w:tc>
          <w:tcPr>
            <w:tcW w:w="0" w:type="auto"/>
            <w:gridSpan w:val="2"/>
            <w:vAlign w:val="center"/>
            <w:hideMark/>
          </w:tcPr>
          <w:p w:rsidR="00F15577" w:rsidRDefault="00A33CF3">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5"/>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2127-AK76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National Highway Traffic Safety Administration</w:t>
            </w:r>
            <w:bookmarkEnd w:id="66"/>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2127-AK86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2127-AK92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654E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Spring </w:t>
                  </w:r>
                  <w:r w:rsidR="00F91FD5">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654E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Spring </w:t>
                  </w:r>
                  <w:r w:rsidR="00F91FD5">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654E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Summer </w:t>
                  </w:r>
                  <w:r w:rsidR="00F91FD5">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2127-AK93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2127-AK95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2127-AK96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2127-AL01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F1557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Yellow</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2127-AL15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F155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Green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2127-AL30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2127-AL37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2127-AL52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40138</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2127-AL55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2127-AL57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07/23/2015;End of Comment Period 09/21/2015.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78" w:name="78"/>
            <w:r>
              <w:rPr>
                <w:rFonts w:ascii="Times" w:eastAsia="Times New Roman" w:hAnsi="Times" w:cs="Times"/>
                <w:b/>
                <w:bCs/>
                <w:sz w:val="20"/>
                <w:szCs w:val="20"/>
              </w:rPr>
              <w:lastRenderedPageBreak/>
              <w:t>Office of the Secretary</w:t>
            </w:r>
          </w:p>
        </w:tc>
      </w:tr>
      <w:tr w:rsidR="00F15577">
        <w:trPr>
          <w:tblCellSpacing w:w="24" w:type="dxa"/>
        </w:trPr>
        <w:tc>
          <w:tcPr>
            <w:tcW w:w="0" w:type="auto"/>
            <w:gridSpan w:val="2"/>
            <w:vAlign w:val="center"/>
            <w:hideMark/>
          </w:tcPr>
          <w:p w:rsidR="00F15577" w:rsidRDefault="00A33CF3">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8"/>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2105-AE11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This rulemaking would explore whether to codify in regulation a definition of the term "ticket agent," to require airlines and ticket agents to disclose at all points of sale the fees for certain basic ancillary services associated with the air transportation consumers are buying or considering buying. The rulemaking would also consider whether to enhance airline passenger protections such as: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rulemaking would also consider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the rulemaking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2105-AE12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2105-AE29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2105-AE30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2105-AE31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2105-AE32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Approved ;Publication Date ;End of Comment Period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84" w:name="84"/>
            <w:r>
              <w:rPr>
                <w:rFonts w:ascii="Times" w:eastAsia="Times New Roman" w:hAnsi="Times" w:cs="Times"/>
                <w:b/>
                <w:bCs/>
                <w:sz w:val="20"/>
                <w:szCs w:val="20"/>
              </w:rPr>
              <w:lastRenderedPageBreak/>
              <w:t>Pipeline and Hazardous Materials Safety Administration</w:t>
            </w:r>
          </w:p>
        </w:tc>
      </w:tr>
      <w:tr w:rsidR="00F15577">
        <w:trPr>
          <w:tblCellSpacing w:w="24" w:type="dxa"/>
        </w:trPr>
        <w:tc>
          <w:tcPr>
            <w:tcW w:w="0" w:type="auto"/>
            <w:gridSpan w:val="2"/>
            <w:vAlign w:val="center"/>
            <w:hideMark/>
          </w:tcPr>
          <w:p w:rsidR="00F15577" w:rsidRDefault="00A33CF3">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4"/>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2137-AE66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was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Pipeline and Hazardous Materials Safety Administration</w:t>
            </w:r>
            <w:bookmarkEnd w:id="85"/>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Excess Flow Valves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2137-AE71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End of C/P 9/14/2015.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makes changes to part 192 to expand excess flow valve requirement to include new or replaced branched service lines servicing single-family residences, multi-family residences, and small commercial entities consuming gas volumes not exceeding 1,000 Standard Cubic Feet per Hour (SCFH). PHMSA is also amending the Federal pipeline safety regulations to require the use of either manual service line shut-off valves (e.g., curb valves) or EFVs, if appropriate, for new or replaced service lines with meter capacities exceeding 1,000 SCFH. In addition, this final rule will codify a requirement for operators to notify customers of their right to request installation of an EFV on service lines that are not being newly installed or replaced. PHMSA has delegated the question of who bears the cost of installing EFVs to service lines that are not being newly installed or replaced to the operator's rate-setter.</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Pipeline and Hazardous Materials Safety Administration</w:t>
            </w:r>
            <w:bookmarkEnd w:id="86"/>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F155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Red</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 (RRR)</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2137-AE72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proposed rulemaking, PHMSA would be revisiting the requirements in the Pipeline Safety Regulations addressing integrity management principles for Gas Transmission pipelines. In particular, PHMSA would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20721</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2137-AF06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 (RRR)</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Update Rail Carrier Regulations (RRR)</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2137-AF07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 PHMSA projects that this rulemaking action will be designated as non-significant, and this rulemaking will not appear in next month's report.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Oil Spill Resp Plans and Info Sharing HHFT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2137-AF08</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06/09/2016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Hazardous Materials: FAST Act Requirements for Flammable Liquids and Rail Tank Cars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FAST Act Flammable Liquids and Rail Tank Car</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2137-AF17</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issuing a final rule to codify certain mandates and minimum requirements set forth by the Fixing America's Surface Transportation Act of 2015, or the FAST Act. Specifically, the FAST Act mandates a new phase-out schedule for DOT-111 specification tank cars, including DOT-111 tank cars constructed to the Casualty Prevention Circular (CPC) 1232 (CPC-1232) industry standard, used to transport unrefined petroleum products (e.g., petroleum crude oil), ethanol, and other Class 3 flammable liquids, irrespective of train composition. In addition, the FAST Act mandates that each tank car built to meet the DOT-117 specification, and each non-jacketed tank car retrofit to meet the DOT-117R specification, be equipped with an insulating blanket with at least an inch-thick material that has been approved by the Secretary pursuant to 49 CFR 179.18(c). Moreover, the FAST Act specifies minimum top fittings protection requirements for tank cars retrofit to meet the DOT-117R specification. Because the actions taken in this final rule address congressional mandates that instruct the Secretary to issue conforming regulatory amendments immediately or soon after the FAST Act's date of enactment, PHMSA finds that due and timely execution of agency functions would be impeded by the procedures of public notice that are normally required by the Administrative Procedure Act (APA). Therefore, PHMSA finds that public notice is impracticable and that good cause exists to amend the regulations without advance notice and opportunity for public comment.</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01/11/2016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PHMSA-2016-0011</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05/02/2016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Hazardous Materials: Revised Lithium Battery Provisions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2137-AF20</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Hazardous Materials Regulations to incorporate three amendments that impact the transport regulations for packaged lithium cells and batteries (i.e. not packed with or contained in equipment). These amendments would: (1) prohibit the transport of lithium ion cells and batteries as cargo aboard passenger carrying aircraft; (2) limit lithium ion cells and batteries to a 30 percent state of charge; and (3) limit the number of packages that may be offered under current provisions for small (excepted) cells and batteries to not more than one package per consignment. We anticipate these amendments will result in temporary supply chain disruptions but will produce immediate safety benefits by eliminating vulnerability in the existing transport regulations.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F15577">
        <w:trPr>
          <w:tblCellSpacing w:w="24" w:type="dxa"/>
        </w:trPr>
        <w:tc>
          <w:tcPr>
            <w:tcW w:w="0" w:type="auto"/>
            <w:gridSpan w:val="2"/>
            <w:vAlign w:val="center"/>
            <w:hideMark/>
          </w:tcPr>
          <w:p w:rsidR="00F15577" w:rsidRDefault="00F91FD5">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Pipeline and Hazardous Materials Safety Administration</w:t>
            </w:r>
            <w:bookmarkEnd w:id="92"/>
          </w:p>
        </w:tc>
      </w:tr>
      <w:tr w:rsidR="00F15577">
        <w:trPr>
          <w:tblCellSpacing w:w="24" w:type="dxa"/>
        </w:trPr>
        <w:tc>
          <w:tcPr>
            <w:tcW w:w="360" w:type="dxa"/>
            <w:vAlign w:val="center"/>
            <w:hideMark/>
          </w:tcPr>
          <w:p w:rsidR="00F15577" w:rsidRDefault="00F91FD5">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F155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rsidR="00F15577" w:rsidRDefault="00F91FD5">
                  <w:pPr>
                    <w:rPr>
                      <w:rFonts w:ascii="Times" w:eastAsia="Times New Roman" w:hAnsi="Times" w:cs="Times"/>
                      <w:sz w:val="20"/>
                      <w:szCs w:val="20"/>
                    </w:rPr>
                  </w:pPr>
                  <w:r>
                    <w:rPr>
                      <w:rFonts w:ascii="Times" w:eastAsia="Times New Roman" w:hAnsi="Times" w:cs="Times"/>
                      <w:sz w:val="20"/>
                      <w:szCs w:val="20"/>
                    </w:rPr>
                    <w:t>Black</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RIN 2137-AF22</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has safety authority over the underground storage facilities used in natural gas pipeline transportation, but has no safety regulations in the DOT Code (49 CFR Part 192) that apply to the down-hole underground storage reservoir for natural gas. PHMSA is planning to issue an interim final rule will use this regulation to require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Storage. PHMSA is considering adopting the non-mandatory provisions of the RPs in a manner that would make them mandatory, except that operators would be permitted to deviate from the RPs if they provide justification.</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F15577">
              <w:trPr>
                <w:tblCellSpacing w:w="0" w:type="dxa"/>
              </w:trPr>
              <w:tc>
                <w:tcPr>
                  <w:tcW w:w="360" w:type="dxa"/>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1557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15577">
              <w:trPr>
                <w:tblCellSpacing w:w="0" w:type="dxa"/>
              </w:trPr>
              <w:tc>
                <w:tcPr>
                  <w:tcW w:w="0" w:type="auto"/>
                  <w:noWrap/>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15577" w:rsidRDefault="00F15577">
                  <w:pPr>
                    <w:framePr w:hSpace="36" w:wrap="around" w:vAnchor="text" w:hAnchor="text"/>
                    <w:rPr>
                      <w:rFonts w:ascii="Times" w:eastAsia="Times New Roman" w:hAnsi="Times" w:cs="Times"/>
                      <w:sz w:val="20"/>
                      <w:szCs w:val="20"/>
                    </w:rPr>
                  </w:pP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F155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155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F15577" w:rsidRDefault="00F91FD5" w:rsidP="00A33CF3">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15577">
              <w:trPr>
                <w:tblCellSpacing w:w="15" w:type="dxa"/>
              </w:trPr>
              <w:tc>
                <w:tcPr>
                  <w:tcW w:w="0" w:type="auto"/>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15577" w:rsidRDefault="00F91FD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15577" w:rsidRDefault="00F15577">
            <w:pPr>
              <w:rPr>
                <w:rFonts w:ascii="Times" w:eastAsia="Times New Roman" w:hAnsi="Times" w:cs="Times"/>
                <w:sz w:val="20"/>
                <w:szCs w:val="20"/>
              </w:rPr>
            </w:pPr>
          </w:p>
        </w:tc>
      </w:tr>
      <w:tr w:rsidR="00F15577">
        <w:trPr>
          <w:tblCellSpacing w:w="24" w:type="dxa"/>
        </w:trPr>
        <w:tc>
          <w:tcPr>
            <w:tcW w:w="0" w:type="auto"/>
            <w:gridSpan w:val="2"/>
            <w:vAlign w:val="center"/>
            <w:hideMark/>
          </w:tcPr>
          <w:p w:rsidR="00F15577" w:rsidRDefault="00F91FD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F15577" w:rsidRDefault="00F91FD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p>
    <w:sectPr w:rsidR="00F155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851" w:rsidRDefault="00185851" w:rsidP="00185851">
      <w:r>
        <w:separator/>
      </w:r>
    </w:p>
  </w:endnote>
  <w:endnote w:type="continuationSeparator" w:id="0">
    <w:p w:rsidR="00185851" w:rsidRDefault="00185851" w:rsidP="0018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715353"/>
      <w:docPartObj>
        <w:docPartGallery w:val="Page Numbers (Bottom of Page)"/>
        <w:docPartUnique/>
      </w:docPartObj>
    </w:sdtPr>
    <w:sdtEndPr/>
    <w:sdtContent>
      <w:sdt>
        <w:sdtPr>
          <w:id w:val="860082579"/>
          <w:docPartObj>
            <w:docPartGallery w:val="Page Numbers (Top of Page)"/>
            <w:docPartUnique/>
          </w:docPartObj>
        </w:sdtPr>
        <w:sdtEndPr/>
        <w:sdtContent>
          <w:p w:rsidR="00185851" w:rsidRDefault="00185851">
            <w:pPr>
              <w:pStyle w:val="Footer"/>
              <w:jc w:val="right"/>
            </w:pPr>
            <w:r>
              <w:t xml:space="preserve">May Internet Report:  Page </w:t>
            </w:r>
            <w:r>
              <w:rPr>
                <w:b/>
                <w:bCs/>
              </w:rPr>
              <w:fldChar w:fldCharType="begin"/>
            </w:r>
            <w:r>
              <w:rPr>
                <w:b/>
                <w:bCs/>
              </w:rPr>
              <w:instrText xml:space="preserve"> PAGE </w:instrText>
            </w:r>
            <w:r>
              <w:rPr>
                <w:b/>
                <w:bCs/>
              </w:rPr>
              <w:fldChar w:fldCharType="separate"/>
            </w:r>
            <w:r w:rsidR="00A33CF3">
              <w:rPr>
                <w:b/>
                <w:bCs/>
                <w:noProof/>
              </w:rPr>
              <w:t>46</w:t>
            </w:r>
            <w:r>
              <w:rPr>
                <w:b/>
                <w:bCs/>
              </w:rPr>
              <w:fldChar w:fldCharType="end"/>
            </w:r>
            <w:r>
              <w:t xml:space="preserve"> of </w:t>
            </w:r>
            <w:r>
              <w:rPr>
                <w:b/>
                <w:bCs/>
              </w:rPr>
              <w:fldChar w:fldCharType="begin"/>
            </w:r>
            <w:r>
              <w:rPr>
                <w:b/>
                <w:bCs/>
              </w:rPr>
              <w:instrText xml:space="preserve"> NUMPAGES  </w:instrText>
            </w:r>
            <w:r>
              <w:rPr>
                <w:b/>
                <w:bCs/>
              </w:rPr>
              <w:fldChar w:fldCharType="separate"/>
            </w:r>
            <w:r w:rsidR="00A33CF3">
              <w:rPr>
                <w:b/>
                <w:bCs/>
                <w:noProof/>
              </w:rPr>
              <w:t>97</w:t>
            </w:r>
            <w:r>
              <w:rPr>
                <w:b/>
                <w:bCs/>
              </w:rPr>
              <w:fldChar w:fldCharType="end"/>
            </w:r>
          </w:p>
        </w:sdtContent>
      </w:sdt>
    </w:sdtContent>
  </w:sdt>
  <w:p w:rsidR="00185851" w:rsidRDefault="00185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851" w:rsidRDefault="00185851" w:rsidP="00185851">
      <w:r>
        <w:separator/>
      </w:r>
    </w:p>
  </w:footnote>
  <w:footnote w:type="continuationSeparator" w:id="0">
    <w:p w:rsidR="00185851" w:rsidRDefault="00185851" w:rsidP="001858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F410D"/>
    <w:rsid w:val="00185851"/>
    <w:rsid w:val="006F5FE3"/>
    <w:rsid w:val="008F410D"/>
    <w:rsid w:val="00A33CF3"/>
    <w:rsid w:val="00E95E37"/>
    <w:rsid w:val="00F15577"/>
    <w:rsid w:val="00F654E5"/>
    <w:rsid w:val="00F91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85851"/>
    <w:pPr>
      <w:tabs>
        <w:tab w:val="center" w:pos="4680"/>
        <w:tab w:val="right" w:pos="9360"/>
      </w:tabs>
    </w:pPr>
  </w:style>
  <w:style w:type="character" w:customStyle="1" w:styleId="HeaderChar">
    <w:name w:val="Header Char"/>
    <w:basedOn w:val="DefaultParagraphFont"/>
    <w:link w:val="Header"/>
    <w:uiPriority w:val="99"/>
    <w:rsid w:val="00185851"/>
    <w:rPr>
      <w:rFonts w:eastAsiaTheme="minorEastAsia"/>
      <w:sz w:val="24"/>
      <w:szCs w:val="24"/>
    </w:rPr>
  </w:style>
  <w:style w:type="paragraph" w:styleId="Footer">
    <w:name w:val="footer"/>
    <w:basedOn w:val="Normal"/>
    <w:link w:val="FooterChar"/>
    <w:uiPriority w:val="99"/>
    <w:unhideWhenUsed/>
    <w:rsid w:val="00185851"/>
    <w:pPr>
      <w:tabs>
        <w:tab w:val="center" w:pos="4680"/>
        <w:tab w:val="right" w:pos="9360"/>
      </w:tabs>
    </w:pPr>
  </w:style>
  <w:style w:type="character" w:customStyle="1" w:styleId="FooterChar">
    <w:name w:val="Footer Char"/>
    <w:basedOn w:val="DefaultParagraphFont"/>
    <w:link w:val="Footer"/>
    <w:uiPriority w:val="99"/>
    <w:rsid w:val="00185851"/>
    <w:rPr>
      <w:rFonts w:eastAsiaTheme="minorEastAsia"/>
      <w:sz w:val="24"/>
      <w:szCs w:val="24"/>
    </w:rPr>
  </w:style>
  <w:style w:type="paragraph" w:styleId="BalloonText">
    <w:name w:val="Balloon Text"/>
    <w:basedOn w:val="Normal"/>
    <w:link w:val="BalloonTextChar"/>
    <w:uiPriority w:val="99"/>
    <w:semiHidden/>
    <w:unhideWhenUsed/>
    <w:rsid w:val="00185851"/>
    <w:rPr>
      <w:rFonts w:ascii="Tahoma" w:hAnsi="Tahoma" w:cs="Tahoma"/>
      <w:sz w:val="16"/>
      <w:szCs w:val="16"/>
    </w:rPr>
  </w:style>
  <w:style w:type="character" w:customStyle="1" w:styleId="BalloonTextChar">
    <w:name w:val="Balloon Text Char"/>
    <w:basedOn w:val="DefaultParagraphFont"/>
    <w:link w:val="BalloonText"/>
    <w:uiPriority w:val="99"/>
    <w:semiHidden/>
    <w:rsid w:val="0018585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85851"/>
    <w:pPr>
      <w:tabs>
        <w:tab w:val="center" w:pos="4680"/>
        <w:tab w:val="right" w:pos="9360"/>
      </w:tabs>
    </w:pPr>
  </w:style>
  <w:style w:type="character" w:customStyle="1" w:styleId="HeaderChar">
    <w:name w:val="Header Char"/>
    <w:basedOn w:val="DefaultParagraphFont"/>
    <w:link w:val="Header"/>
    <w:uiPriority w:val="99"/>
    <w:rsid w:val="00185851"/>
    <w:rPr>
      <w:rFonts w:eastAsiaTheme="minorEastAsia"/>
      <w:sz w:val="24"/>
      <w:szCs w:val="24"/>
    </w:rPr>
  </w:style>
  <w:style w:type="paragraph" w:styleId="Footer">
    <w:name w:val="footer"/>
    <w:basedOn w:val="Normal"/>
    <w:link w:val="FooterChar"/>
    <w:uiPriority w:val="99"/>
    <w:unhideWhenUsed/>
    <w:rsid w:val="00185851"/>
    <w:pPr>
      <w:tabs>
        <w:tab w:val="center" w:pos="4680"/>
        <w:tab w:val="right" w:pos="9360"/>
      </w:tabs>
    </w:pPr>
  </w:style>
  <w:style w:type="character" w:customStyle="1" w:styleId="FooterChar">
    <w:name w:val="Footer Char"/>
    <w:basedOn w:val="DefaultParagraphFont"/>
    <w:link w:val="Footer"/>
    <w:uiPriority w:val="99"/>
    <w:rsid w:val="00185851"/>
    <w:rPr>
      <w:rFonts w:eastAsiaTheme="minorEastAsia"/>
      <w:sz w:val="24"/>
      <w:szCs w:val="24"/>
    </w:rPr>
  </w:style>
  <w:style w:type="paragraph" w:styleId="BalloonText">
    <w:name w:val="Balloon Text"/>
    <w:basedOn w:val="Normal"/>
    <w:link w:val="BalloonTextChar"/>
    <w:uiPriority w:val="99"/>
    <w:semiHidden/>
    <w:unhideWhenUsed/>
    <w:rsid w:val="00185851"/>
    <w:rPr>
      <w:rFonts w:ascii="Tahoma" w:hAnsi="Tahoma" w:cs="Tahoma"/>
      <w:sz w:val="16"/>
      <w:szCs w:val="16"/>
    </w:rPr>
  </w:style>
  <w:style w:type="character" w:customStyle="1" w:styleId="BalloonTextChar">
    <w:name w:val="Balloon Text Char"/>
    <w:basedOn w:val="DefaultParagraphFont"/>
    <w:link w:val="BalloonText"/>
    <w:uiPriority w:val="99"/>
    <w:semiHidden/>
    <w:rsid w:val="0018585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8737">
      <w:marLeft w:val="0"/>
      <w:marRight w:val="0"/>
      <w:marTop w:val="0"/>
      <w:marBottom w:val="0"/>
      <w:divBdr>
        <w:top w:val="none" w:sz="0" w:space="0" w:color="auto"/>
        <w:left w:val="none" w:sz="0" w:space="0" w:color="auto"/>
        <w:bottom w:val="none" w:sz="0" w:space="0" w:color="auto"/>
        <w:right w:val="none" w:sz="0" w:space="0" w:color="auto"/>
      </w:divBdr>
    </w:div>
    <w:div w:id="54817062">
      <w:marLeft w:val="0"/>
      <w:marRight w:val="0"/>
      <w:marTop w:val="0"/>
      <w:marBottom w:val="0"/>
      <w:divBdr>
        <w:top w:val="none" w:sz="0" w:space="0" w:color="auto"/>
        <w:left w:val="none" w:sz="0" w:space="0" w:color="auto"/>
        <w:bottom w:val="none" w:sz="0" w:space="0" w:color="auto"/>
        <w:right w:val="none" w:sz="0" w:space="0" w:color="auto"/>
      </w:divBdr>
    </w:div>
    <w:div w:id="64836341">
      <w:marLeft w:val="0"/>
      <w:marRight w:val="0"/>
      <w:marTop w:val="0"/>
      <w:marBottom w:val="0"/>
      <w:divBdr>
        <w:top w:val="none" w:sz="0" w:space="0" w:color="auto"/>
        <w:left w:val="none" w:sz="0" w:space="0" w:color="auto"/>
        <w:bottom w:val="none" w:sz="0" w:space="0" w:color="auto"/>
        <w:right w:val="none" w:sz="0" w:space="0" w:color="auto"/>
      </w:divBdr>
    </w:div>
    <w:div w:id="82529068">
      <w:marLeft w:val="0"/>
      <w:marRight w:val="0"/>
      <w:marTop w:val="0"/>
      <w:marBottom w:val="0"/>
      <w:divBdr>
        <w:top w:val="none" w:sz="0" w:space="0" w:color="auto"/>
        <w:left w:val="none" w:sz="0" w:space="0" w:color="auto"/>
        <w:bottom w:val="none" w:sz="0" w:space="0" w:color="auto"/>
        <w:right w:val="none" w:sz="0" w:space="0" w:color="auto"/>
      </w:divBdr>
    </w:div>
    <w:div w:id="86312807">
      <w:marLeft w:val="0"/>
      <w:marRight w:val="0"/>
      <w:marTop w:val="0"/>
      <w:marBottom w:val="0"/>
      <w:divBdr>
        <w:top w:val="none" w:sz="0" w:space="0" w:color="auto"/>
        <w:left w:val="none" w:sz="0" w:space="0" w:color="auto"/>
        <w:bottom w:val="none" w:sz="0" w:space="0" w:color="auto"/>
        <w:right w:val="none" w:sz="0" w:space="0" w:color="auto"/>
      </w:divBdr>
    </w:div>
    <w:div w:id="88694582">
      <w:marLeft w:val="0"/>
      <w:marRight w:val="0"/>
      <w:marTop w:val="0"/>
      <w:marBottom w:val="0"/>
      <w:divBdr>
        <w:top w:val="none" w:sz="0" w:space="0" w:color="auto"/>
        <w:left w:val="none" w:sz="0" w:space="0" w:color="auto"/>
        <w:bottom w:val="none" w:sz="0" w:space="0" w:color="auto"/>
        <w:right w:val="none" w:sz="0" w:space="0" w:color="auto"/>
      </w:divBdr>
    </w:div>
    <w:div w:id="97138444">
      <w:marLeft w:val="0"/>
      <w:marRight w:val="0"/>
      <w:marTop w:val="0"/>
      <w:marBottom w:val="0"/>
      <w:divBdr>
        <w:top w:val="none" w:sz="0" w:space="0" w:color="auto"/>
        <w:left w:val="none" w:sz="0" w:space="0" w:color="auto"/>
        <w:bottom w:val="none" w:sz="0" w:space="0" w:color="auto"/>
        <w:right w:val="none" w:sz="0" w:space="0" w:color="auto"/>
      </w:divBdr>
    </w:div>
    <w:div w:id="97723419">
      <w:marLeft w:val="0"/>
      <w:marRight w:val="0"/>
      <w:marTop w:val="0"/>
      <w:marBottom w:val="0"/>
      <w:divBdr>
        <w:top w:val="none" w:sz="0" w:space="0" w:color="auto"/>
        <w:left w:val="none" w:sz="0" w:space="0" w:color="auto"/>
        <w:bottom w:val="none" w:sz="0" w:space="0" w:color="auto"/>
        <w:right w:val="none" w:sz="0" w:space="0" w:color="auto"/>
      </w:divBdr>
    </w:div>
    <w:div w:id="104086189">
      <w:marLeft w:val="0"/>
      <w:marRight w:val="0"/>
      <w:marTop w:val="0"/>
      <w:marBottom w:val="0"/>
      <w:divBdr>
        <w:top w:val="none" w:sz="0" w:space="0" w:color="auto"/>
        <w:left w:val="none" w:sz="0" w:space="0" w:color="auto"/>
        <w:bottom w:val="none" w:sz="0" w:space="0" w:color="auto"/>
        <w:right w:val="none" w:sz="0" w:space="0" w:color="auto"/>
      </w:divBdr>
    </w:div>
    <w:div w:id="108549433">
      <w:marLeft w:val="0"/>
      <w:marRight w:val="0"/>
      <w:marTop w:val="0"/>
      <w:marBottom w:val="0"/>
      <w:divBdr>
        <w:top w:val="none" w:sz="0" w:space="0" w:color="auto"/>
        <w:left w:val="none" w:sz="0" w:space="0" w:color="auto"/>
        <w:bottom w:val="none" w:sz="0" w:space="0" w:color="auto"/>
        <w:right w:val="none" w:sz="0" w:space="0" w:color="auto"/>
      </w:divBdr>
    </w:div>
    <w:div w:id="113641063">
      <w:marLeft w:val="0"/>
      <w:marRight w:val="0"/>
      <w:marTop w:val="0"/>
      <w:marBottom w:val="0"/>
      <w:divBdr>
        <w:top w:val="none" w:sz="0" w:space="0" w:color="auto"/>
        <w:left w:val="none" w:sz="0" w:space="0" w:color="auto"/>
        <w:bottom w:val="none" w:sz="0" w:space="0" w:color="auto"/>
        <w:right w:val="none" w:sz="0" w:space="0" w:color="auto"/>
      </w:divBdr>
    </w:div>
    <w:div w:id="128862981">
      <w:marLeft w:val="0"/>
      <w:marRight w:val="0"/>
      <w:marTop w:val="0"/>
      <w:marBottom w:val="0"/>
      <w:divBdr>
        <w:top w:val="none" w:sz="0" w:space="0" w:color="auto"/>
        <w:left w:val="none" w:sz="0" w:space="0" w:color="auto"/>
        <w:bottom w:val="none" w:sz="0" w:space="0" w:color="auto"/>
        <w:right w:val="none" w:sz="0" w:space="0" w:color="auto"/>
      </w:divBdr>
    </w:div>
    <w:div w:id="142158645">
      <w:marLeft w:val="0"/>
      <w:marRight w:val="0"/>
      <w:marTop w:val="0"/>
      <w:marBottom w:val="0"/>
      <w:divBdr>
        <w:top w:val="none" w:sz="0" w:space="0" w:color="auto"/>
        <w:left w:val="none" w:sz="0" w:space="0" w:color="auto"/>
        <w:bottom w:val="none" w:sz="0" w:space="0" w:color="auto"/>
        <w:right w:val="none" w:sz="0" w:space="0" w:color="auto"/>
      </w:divBdr>
    </w:div>
    <w:div w:id="186335361">
      <w:marLeft w:val="0"/>
      <w:marRight w:val="0"/>
      <w:marTop w:val="0"/>
      <w:marBottom w:val="0"/>
      <w:divBdr>
        <w:top w:val="none" w:sz="0" w:space="0" w:color="auto"/>
        <w:left w:val="none" w:sz="0" w:space="0" w:color="auto"/>
        <w:bottom w:val="none" w:sz="0" w:space="0" w:color="auto"/>
        <w:right w:val="none" w:sz="0" w:space="0" w:color="auto"/>
      </w:divBdr>
    </w:div>
    <w:div w:id="201788402">
      <w:marLeft w:val="0"/>
      <w:marRight w:val="0"/>
      <w:marTop w:val="0"/>
      <w:marBottom w:val="0"/>
      <w:divBdr>
        <w:top w:val="none" w:sz="0" w:space="0" w:color="auto"/>
        <w:left w:val="none" w:sz="0" w:space="0" w:color="auto"/>
        <w:bottom w:val="none" w:sz="0" w:space="0" w:color="auto"/>
        <w:right w:val="none" w:sz="0" w:space="0" w:color="auto"/>
      </w:divBdr>
    </w:div>
    <w:div w:id="215774954">
      <w:marLeft w:val="0"/>
      <w:marRight w:val="0"/>
      <w:marTop w:val="0"/>
      <w:marBottom w:val="0"/>
      <w:divBdr>
        <w:top w:val="none" w:sz="0" w:space="0" w:color="auto"/>
        <w:left w:val="none" w:sz="0" w:space="0" w:color="auto"/>
        <w:bottom w:val="none" w:sz="0" w:space="0" w:color="auto"/>
        <w:right w:val="none" w:sz="0" w:space="0" w:color="auto"/>
      </w:divBdr>
    </w:div>
    <w:div w:id="225532159">
      <w:marLeft w:val="0"/>
      <w:marRight w:val="0"/>
      <w:marTop w:val="0"/>
      <w:marBottom w:val="0"/>
      <w:divBdr>
        <w:top w:val="none" w:sz="0" w:space="0" w:color="auto"/>
        <w:left w:val="none" w:sz="0" w:space="0" w:color="auto"/>
        <w:bottom w:val="none" w:sz="0" w:space="0" w:color="auto"/>
        <w:right w:val="none" w:sz="0" w:space="0" w:color="auto"/>
      </w:divBdr>
    </w:div>
    <w:div w:id="256136202">
      <w:marLeft w:val="0"/>
      <w:marRight w:val="0"/>
      <w:marTop w:val="0"/>
      <w:marBottom w:val="0"/>
      <w:divBdr>
        <w:top w:val="none" w:sz="0" w:space="0" w:color="auto"/>
        <w:left w:val="none" w:sz="0" w:space="0" w:color="auto"/>
        <w:bottom w:val="none" w:sz="0" w:space="0" w:color="auto"/>
        <w:right w:val="none" w:sz="0" w:space="0" w:color="auto"/>
      </w:divBdr>
    </w:div>
    <w:div w:id="274145159">
      <w:marLeft w:val="0"/>
      <w:marRight w:val="0"/>
      <w:marTop w:val="0"/>
      <w:marBottom w:val="0"/>
      <w:divBdr>
        <w:top w:val="none" w:sz="0" w:space="0" w:color="auto"/>
        <w:left w:val="none" w:sz="0" w:space="0" w:color="auto"/>
        <w:bottom w:val="none" w:sz="0" w:space="0" w:color="auto"/>
        <w:right w:val="none" w:sz="0" w:space="0" w:color="auto"/>
      </w:divBdr>
    </w:div>
    <w:div w:id="278030154">
      <w:marLeft w:val="0"/>
      <w:marRight w:val="0"/>
      <w:marTop w:val="0"/>
      <w:marBottom w:val="0"/>
      <w:divBdr>
        <w:top w:val="none" w:sz="0" w:space="0" w:color="auto"/>
        <w:left w:val="none" w:sz="0" w:space="0" w:color="auto"/>
        <w:bottom w:val="none" w:sz="0" w:space="0" w:color="auto"/>
        <w:right w:val="none" w:sz="0" w:space="0" w:color="auto"/>
      </w:divBdr>
    </w:div>
    <w:div w:id="352534184">
      <w:marLeft w:val="0"/>
      <w:marRight w:val="0"/>
      <w:marTop w:val="0"/>
      <w:marBottom w:val="0"/>
      <w:divBdr>
        <w:top w:val="none" w:sz="0" w:space="0" w:color="auto"/>
        <w:left w:val="none" w:sz="0" w:space="0" w:color="auto"/>
        <w:bottom w:val="none" w:sz="0" w:space="0" w:color="auto"/>
        <w:right w:val="none" w:sz="0" w:space="0" w:color="auto"/>
      </w:divBdr>
    </w:div>
    <w:div w:id="352848282">
      <w:marLeft w:val="0"/>
      <w:marRight w:val="0"/>
      <w:marTop w:val="0"/>
      <w:marBottom w:val="0"/>
      <w:divBdr>
        <w:top w:val="none" w:sz="0" w:space="0" w:color="auto"/>
        <w:left w:val="none" w:sz="0" w:space="0" w:color="auto"/>
        <w:bottom w:val="none" w:sz="0" w:space="0" w:color="auto"/>
        <w:right w:val="none" w:sz="0" w:space="0" w:color="auto"/>
      </w:divBdr>
    </w:div>
    <w:div w:id="361250755">
      <w:marLeft w:val="0"/>
      <w:marRight w:val="0"/>
      <w:marTop w:val="0"/>
      <w:marBottom w:val="0"/>
      <w:divBdr>
        <w:top w:val="none" w:sz="0" w:space="0" w:color="auto"/>
        <w:left w:val="none" w:sz="0" w:space="0" w:color="auto"/>
        <w:bottom w:val="none" w:sz="0" w:space="0" w:color="auto"/>
        <w:right w:val="none" w:sz="0" w:space="0" w:color="auto"/>
      </w:divBdr>
    </w:div>
    <w:div w:id="422537277">
      <w:marLeft w:val="0"/>
      <w:marRight w:val="0"/>
      <w:marTop w:val="0"/>
      <w:marBottom w:val="0"/>
      <w:divBdr>
        <w:top w:val="none" w:sz="0" w:space="0" w:color="auto"/>
        <w:left w:val="none" w:sz="0" w:space="0" w:color="auto"/>
        <w:bottom w:val="none" w:sz="0" w:space="0" w:color="auto"/>
        <w:right w:val="none" w:sz="0" w:space="0" w:color="auto"/>
      </w:divBdr>
    </w:div>
    <w:div w:id="431706650">
      <w:marLeft w:val="0"/>
      <w:marRight w:val="0"/>
      <w:marTop w:val="0"/>
      <w:marBottom w:val="0"/>
      <w:divBdr>
        <w:top w:val="none" w:sz="0" w:space="0" w:color="auto"/>
        <w:left w:val="none" w:sz="0" w:space="0" w:color="auto"/>
        <w:bottom w:val="none" w:sz="0" w:space="0" w:color="auto"/>
        <w:right w:val="none" w:sz="0" w:space="0" w:color="auto"/>
      </w:divBdr>
    </w:div>
    <w:div w:id="431903397">
      <w:marLeft w:val="0"/>
      <w:marRight w:val="0"/>
      <w:marTop w:val="0"/>
      <w:marBottom w:val="0"/>
      <w:divBdr>
        <w:top w:val="none" w:sz="0" w:space="0" w:color="auto"/>
        <w:left w:val="none" w:sz="0" w:space="0" w:color="auto"/>
        <w:bottom w:val="none" w:sz="0" w:space="0" w:color="auto"/>
        <w:right w:val="none" w:sz="0" w:space="0" w:color="auto"/>
      </w:divBdr>
    </w:div>
    <w:div w:id="450365419">
      <w:marLeft w:val="0"/>
      <w:marRight w:val="0"/>
      <w:marTop w:val="0"/>
      <w:marBottom w:val="0"/>
      <w:divBdr>
        <w:top w:val="none" w:sz="0" w:space="0" w:color="auto"/>
        <w:left w:val="none" w:sz="0" w:space="0" w:color="auto"/>
        <w:bottom w:val="none" w:sz="0" w:space="0" w:color="auto"/>
        <w:right w:val="none" w:sz="0" w:space="0" w:color="auto"/>
      </w:divBdr>
    </w:div>
    <w:div w:id="455294784">
      <w:marLeft w:val="0"/>
      <w:marRight w:val="0"/>
      <w:marTop w:val="0"/>
      <w:marBottom w:val="0"/>
      <w:divBdr>
        <w:top w:val="none" w:sz="0" w:space="0" w:color="auto"/>
        <w:left w:val="none" w:sz="0" w:space="0" w:color="auto"/>
        <w:bottom w:val="none" w:sz="0" w:space="0" w:color="auto"/>
        <w:right w:val="none" w:sz="0" w:space="0" w:color="auto"/>
      </w:divBdr>
    </w:div>
    <w:div w:id="493952974">
      <w:marLeft w:val="0"/>
      <w:marRight w:val="0"/>
      <w:marTop w:val="0"/>
      <w:marBottom w:val="0"/>
      <w:divBdr>
        <w:top w:val="none" w:sz="0" w:space="0" w:color="auto"/>
        <w:left w:val="none" w:sz="0" w:space="0" w:color="auto"/>
        <w:bottom w:val="none" w:sz="0" w:space="0" w:color="auto"/>
        <w:right w:val="none" w:sz="0" w:space="0" w:color="auto"/>
      </w:divBdr>
    </w:div>
    <w:div w:id="526599595">
      <w:marLeft w:val="0"/>
      <w:marRight w:val="0"/>
      <w:marTop w:val="0"/>
      <w:marBottom w:val="0"/>
      <w:divBdr>
        <w:top w:val="none" w:sz="0" w:space="0" w:color="auto"/>
        <w:left w:val="none" w:sz="0" w:space="0" w:color="auto"/>
        <w:bottom w:val="none" w:sz="0" w:space="0" w:color="auto"/>
        <w:right w:val="none" w:sz="0" w:space="0" w:color="auto"/>
      </w:divBdr>
    </w:div>
    <w:div w:id="534774655">
      <w:marLeft w:val="0"/>
      <w:marRight w:val="0"/>
      <w:marTop w:val="0"/>
      <w:marBottom w:val="0"/>
      <w:divBdr>
        <w:top w:val="none" w:sz="0" w:space="0" w:color="auto"/>
        <w:left w:val="none" w:sz="0" w:space="0" w:color="auto"/>
        <w:bottom w:val="none" w:sz="0" w:space="0" w:color="auto"/>
        <w:right w:val="none" w:sz="0" w:space="0" w:color="auto"/>
      </w:divBdr>
    </w:div>
    <w:div w:id="540673709">
      <w:marLeft w:val="0"/>
      <w:marRight w:val="0"/>
      <w:marTop w:val="0"/>
      <w:marBottom w:val="0"/>
      <w:divBdr>
        <w:top w:val="none" w:sz="0" w:space="0" w:color="auto"/>
        <w:left w:val="none" w:sz="0" w:space="0" w:color="auto"/>
        <w:bottom w:val="none" w:sz="0" w:space="0" w:color="auto"/>
        <w:right w:val="none" w:sz="0" w:space="0" w:color="auto"/>
      </w:divBdr>
    </w:div>
    <w:div w:id="548037313">
      <w:marLeft w:val="0"/>
      <w:marRight w:val="0"/>
      <w:marTop w:val="0"/>
      <w:marBottom w:val="0"/>
      <w:divBdr>
        <w:top w:val="none" w:sz="0" w:space="0" w:color="auto"/>
        <w:left w:val="none" w:sz="0" w:space="0" w:color="auto"/>
        <w:bottom w:val="none" w:sz="0" w:space="0" w:color="auto"/>
        <w:right w:val="none" w:sz="0" w:space="0" w:color="auto"/>
      </w:divBdr>
    </w:div>
    <w:div w:id="552695751">
      <w:marLeft w:val="0"/>
      <w:marRight w:val="0"/>
      <w:marTop w:val="0"/>
      <w:marBottom w:val="0"/>
      <w:divBdr>
        <w:top w:val="none" w:sz="0" w:space="0" w:color="auto"/>
        <w:left w:val="none" w:sz="0" w:space="0" w:color="auto"/>
        <w:bottom w:val="none" w:sz="0" w:space="0" w:color="auto"/>
        <w:right w:val="none" w:sz="0" w:space="0" w:color="auto"/>
      </w:divBdr>
    </w:div>
    <w:div w:id="557011924">
      <w:marLeft w:val="0"/>
      <w:marRight w:val="0"/>
      <w:marTop w:val="0"/>
      <w:marBottom w:val="0"/>
      <w:divBdr>
        <w:top w:val="none" w:sz="0" w:space="0" w:color="auto"/>
        <w:left w:val="none" w:sz="0" w:space="0" w:color="auto"/>
        <w:bottom w:val="none" w:sz="0" w:space="0" w:color="auto"/>
        <w:right w:val="none" w:sz="0" w:space="0" w:color="auto"/>
      </w:divBdr>
    </w:div>
    <w:div w:id="557979811">
      <w:marLeft w:val="0"/>
      <w:marRight w:val="0"/>
      <w:marTop w:val="0"/>
      <w:marBottom w:val="0"/>
      <w:divBdr>
        <w:top w:val="none" w:sz="0" w:space="0" w:color="auto"/>
        <w:left w:val="none" w:sz="0" w:space="0" w:color="auto"/>
        <w:bottom w:val="none" w:sz="0" w:space="0" w:color="auto"/>
        <w:right w:val="none" w:sz="0" w:space="0" w:color="auto"/>
      </w:divBdr>
    </w:div>
    <w:div w:id="564753928">
      <w:marLeft w:val="0"/>
      <w:marRight w:val="0"/>
      <w:marTop w:val="0"/>
      <w:marBottom w:val="0"/>
      <w:divBdr>
        <w:top w:val="none" w:sz="0" w:space="0" w:color="auto"/>
        <w:left w:val="none" w:sz="0" w:space="0" w:color="auto"/>
        <w:bottom w:val="none" w:sz="0" w:space="0" w:color="auto"/>
        <w:right w:val="none" w:sz="0" w:space="0" w:color="auto"/>
      </w:divBdr>
    </w:div>
    <w:div w:id="579099483">
      <w:marLeft w:val="0"/>
      <w:marRight w:val="0"/>
      <w:marTop w:val="0"/>
      <w:marBottom w:val="0"/>
      <w:divBdr>
        <w:top w:val="none" w:sz="0" w:space="0" w:color="auto"/>
        <w:left w:val="none" w:sz="0" w:space="0" w:color="auto"/>
        <w:bottom w:val="none" w:sz="0" w:space="0" w:color="auto"/>
        <w:right w:val="none" w:sz="0" w:space="0" w:color="auto"/>
      </w:divBdr>
    </w:div>
    <w:div w:id="598223281">
      <w:marLeft w:val="0"/>
      <w:marRight w:val="0"/>
      <w:marTop w:val="0"/>
      <w:marBottom w:val="0"/>
      <w:divBdr>
        <w:top w:val="none" w:sz="0" w:space="0" w:color="auto"/>
        <w:left w:val="none" w:sz="0" w:space="0" w:color="auto"/>
        <w:bottom w:val="none" w:sz="0" w:space="0" w:color="auto"/>
        <w:right w:val="none" w:sz="0" w:space="0" w:color="auto"/>
      </w:divBdr>
    </w:div>
    <w:div w:id="606350397">
      <w:marLeft w:val="0"/>
      <w:marRight w:val="0"/>
      <w:marTop w:val="0"/>
      <w:marBottom w:val="0"/>
      <w:divBdr>
        <w:top w:val="none" w:sz="0" w:space="0" w:color="auto"/>
        <w:left w:val="none" w:sz="0" w:space="0" w:color="auto"/>
        <w:bottom w:val="none" w:sz="0" w:space="0" w:color="auto"/>
        <w:right w:val="none" w:sz="0" w:space="0" w:color="auto"/>
      </w:divBdr>
    </w:div>
    <w:div w:id="619995688">
      <w:marLeft w:val="0"/>
      <w:marRight w:val="0"/>
      <w:marTop w:val="0"/>
      <w:marBottom w:val="0"/>
      <w:divBdr>
        <w:top w:val="none" w:sz="0" w:space="0" w:color="auto"/>
        <w:left w:val="none" w:sz="0" w:space="0" w:color="auto"/>
        <w:bottom w:val="none" w:sz="0" w:space="0" w:color="auto"/>
        <w:right w:val="none" w:sz="0" w:space="0" w:color="auto"/>
      </w:divBdr>
    </w:div>
    <w:div w:id="641156068">
      <w:marLeft w:val="0"/>
      <w:marRight w:val="0"/>
      <w:marTop w:val="0"/>
      <w:marBottom w:val="0"/>
      <w:divBdr>
        <w:top w:val="none" w:sz="0" w:space="0" w:color="auto"/>
        <w:left w:val="none" w:sz="0" w:space="0" w:color="auto"/>
        <w:bottom w:val="none" w:sz="0" w:space="0" w:color="auto"/>
        <w:right w:val="none" w:sz="0" w:space="0" w:color="auto"/>
      </w:divBdr>
    </w:div>
    <w:div w:id="670185661">
      <w:marLeft w:val="0"/>
      <w:marRight w:val="0"/>
      <w:marTop w:val="0"/>
      <w:marBottom w:val="0"/>
      <w:divBdr>
        <w:top w:val="none" w:sz="0" w:space="0" w:color="auto"/>
        <w:left w:val="none" w:sz="0" w:space="0" w:color="auto"/>
        <w:bottom w:val="none" w:sz="0" w:space="0" w:color="auto"/>
        <w:right w:val="none" w:sz="0" w:space="0" w:color="auto"/>
      </w:divBdr>
    </w:div>
    <w:div w:id="724523325">
      <w:marLeft w:val="0"/>
      <w:marRight w:val="0"/>
      <w:marTop w:val="0"/>
      <w:marBottom w:val="0"/>
      <w:divBdr>
        <w:top w:val="none" w:sz="0" w:space="0" w:color="auto"/>
        <w:left w:val="none" w:sz="0" w:space="0" w:color="auto"/>
        <w:bottom w:val="none" w:sz="0" w:space="0" w:color="auto"/>
        <w:right w:val="none" w:sz="0" w:space="0" w:color="auto"/>
      </w:divBdr>
    </w:div>
    <w:div w:id="724570227">
      <w:marLeft w:val="0"/>
      <w:marRight w:val="0"/>
      <w:marTop w:val="0"/>
      <w:marBottom w:val="0"/>
      <w:divBdr>
        <w:top w:val="none" w:sz="0" w:space="0" w:color="auto"/>
        <w:left w:val="none" w:sz="0" w:space="0" w:color="auto"/>
        <w:bottom w:val="none" w:sz="0" w:space="0" w:color="auto"/>
        <w:right w:val="none" w:sz="0" w:space="0" w:color="auto"/>
      </w:divBdr>
    </w:div>
    <w:div w:id="737099314">
      <w:marLeft w:val="0"/>
      <w:marRight w:val="0"/>
      <w:marTop w:val="0"/>
      <w:marBottom w:val="0"/>
      <w:divBdr>
        <w:top w:val="none" w:sz="0" w:space="0" w:color="auto"/>
        <w:left w:val="none" w:sz="0" w:space="0" w:color="auto"/>
        <w:bottom w:val="none" w:sz="0" w:space="0" w:color="auto"/>
        <w:right w:val="none" w:sz="0" w:space="0" w:color="auto"/>
      </w:divBdr>
    </w:div>
    <w:div w:id="743532262">
      <w:marLeft w:val="0"/>
      <w:marRight w:val="0"/>
      <w:marTop w:val="0"/>
      <w:marBottom w:val="0"/>
      <w:divBdr>
        <w:top w:val="none" w:sz="0" w:space="0" w:color="auto"/>
        <w:left w:val="none" w:sz="0" w:space="0" w:color="auto"/>
        <w:bottom w:val="none" w:sz="0" w:space="0" w:color="auto"/>
        <w:right w:val="none" w:sz="0" w:space="0" w:color="auto"/>
      </w:divBdr>
    </w:div>
    <w:div w:id="768623346">
      <w:marLeft w:val="0"/>
      <w:marRight w:val="0"/>
      <w:marTop w:val="0"/>
      <w:marBottom w:val="0"/>
      <w:divBdr>
        <w:top w:val="none" w:sz="0" w:space="0" w:color="auto"/>
        <w:left w:val="none" w:sz="0" w:space="0" w:color="auto"/>
        <w:bottom w:val="none" w:sz="0" w:space="0" w:color="auto"/>
        <w:right w:val="none" w:sz="0" w:space="0" w:color="auto"/>
      </w:divBdr>
    </w:div>
    <w:div w:id="798378190">
      <w:marLeft w:val="0"/>
      <w:marRight w:val="0"/>
      <w:marTop w:val="0"/>
      <w:marBottom w:val="0"/>
      <w:divBdr>
        <w:top w:val="none" w:sz="0" w:space="0" w:color="auto"/>
        <w:left w:val="none" w:sz="0" w:space="0" w:color="auto"/>
        <w:bottom w:val="none" w:sz="0" w:space="0" w:color="auto"/>
        <w:right w:val="none" w:sz="0" w:space="0" w:color="auto"/>
      </w:divBdr>
    </w:div>
    <w:div w:id="806623667">
      <w:marLeft w:val="0"/>
      <w:marRight w:val="0"/>
      <w:marTop w:val="0"/>
      <w:marBottom w:val="0"/>
      <w:divBdr>
        <w:top w:val="none" w:sz="0" w:space="0" w:color="auto"/>
        <w:left w:val="none" w:sz="0" w:space="0" w:color="auto"/>
        <w:bottom w:val="none" w:sz="0" w:space="0" w:color="auto"/>
        <w:right w:val="none" w:sz="0" w:space="0" w:color="auto"/>
      </w:divBdr>
    </w:div>
    <w:div w:id="848446568">
      <w:marLeft w:val="0"/>
      <w:marRight w:val="0"/>
      <w:marTop w:val="0"/>
      <w:marBottom w:val="0"/>
      <w:divBdr>
        <w:top w:val="none" w:sz="0" w:space="0" w:color="auto"/>
        <w:left w:val="none" w:sz="0" w:space="0" w:color="auto"/>
        <w:bottom w:val="none" w:sz="0" w:space="0" w:color="auto"/>
        <w:right w:val="none" w:sz="0" w:space="0" w:color="auto"/>
      </w:divBdr>
    </w:div>
    <w:div w:id="851650145">
      <w:marLeft w:val="0"/>
      <w:marRight w:val="0"/>
      <w:marTop w:val="0"/>
      <w:marBottom w:val="0"/>
      <w:divBdr>
        <w:top w:val="none" w:sz="0" w:space="0" w:color="auto"/>
        <w:left w:val="none" w:sz="0" w:space="0" w:color="auto"/>
        <w:bottom w:val="none" w:sz="0" w:space="0" w:color="auto"/>
        <w:right w:val="none" w:sz="0" w:space="0" w:color="auto"/>
      </w:divBdr>
    </w:div>
    <w:div w:id="864830827">
      <w:marLeft w:val="0"/>
      <w:marRight w:val="0"/>
      <w:marTop w:val="0"/>
      <w:marBottom w:val="0"/>
      <w:divBdr>
        <w:top w:val="none" w:sz="0" w:space="0" w:color="auto"/>
        <w:left w:val="none" w:sz="0" w:space="0" w:color="auto"/>
        <w:bottom w:val="none" w:sz="0" w:space="0" w:color="auto"/>
        <w:right w:val="none" w:sz="0" w:space="0" w:color="auto"/>
      </w:divBdr>
    </w:div>
    <w:div w:id="866606305">
      <w:marLeft w:val="0"/>
      <w:marRight w:val="0"/>
      <w:marTop w:val="0"/>
      <w:marBottom w:val="0"/>
      <w:divBdr>
        <w:top w:val="none" w:sz="0" w:space="0" w:color="auto"/>
        <w:left w:val="none" w:sz="0" w:space="0" w:color="auto"/>
        <w:bottom w:val="none" w:sz="0" w:space="0" w:color="auto"/>
        <w:right w:val="none" w:sz="0" w:space="0" w:color="auto"/>
      </w:divBdr>
    </w:div>
    <w:div w:id="882401572">
      <w:marLeft w:val="0"/>
      <w:marRight w:val="0"/>
      <w:marTop w:val="0"/>
      <w:marBottom w:val="0"/>
      <w:divBdr>
        <w:top w:val="none" w:sz="0" w:space="0" w:color="auto"/>
        <w:left w:val="none" w:sz="0" w:space="0" w:color="auto"/>
        <w:bottom w:val="none" w:sz="0" w:space="0" w:color="auto"/>
        <w:right w:val="none" w:sz="0" w:space="0" w:color="auto"/>
      </w:divBdr>
    </w:div>
    <w:div w:id="906233970">
      <w:marLeft w:val="0"/>
      <w:marRight w:val="0"/>
      <w:marTop w:val="0"/>
      <w:marBottom w:val="0"/>
      <w:divBdr>
        <w:top w:val="none" w:sz="0" w:space="0" w:color="auto"/>
        <w:left w:val="none" w:sz="0" w:space="0" w:color="auto"/>
        <w:bottom w:val="none" w:sz="0" w:space="0" w:color="auto"/>
        <w:right w:val="none" w:sz="0" w:space="0" w:color="auto"/>
      </w:divBdr>
    </w:div>
    <w:div w:id="941692374">
      <w:marLeft w:val="0"/>
      <w:marRight w:val="0"/>
      <w:marTop w:val="0"/>
      <w:marBottom w:val="0"/>
      <w:divBdr>
        <w:top w:val="none" w:sz="0" w:space="0" w:color="auto"/>
        <w:left w:val="none" w:sz="0" w:space="0" w:color="auto"/>
        <w:bottom w:val="none" w:sz="0" w:space="0" w:color="auto"/>
        <w:right w:val="none" w:sz="0" w:space="0" w:color="auto"/>
      </w:divBdr>
    </w:div>
    <w:div w:id="957029942">
      <w:marLeft w:val="0"/>
      <w:marRight w:val="0"/>
      <w:marTop w:val="0"/>
      <w:marBottom w:val="0"/>
      <w:divBdr>
        <w:top w:val="none" w:sz="0" w:space="0" w:color="auto"/>
        <w:left w:val="none" w:sz="0" w:space="0" w:color="auto"/>
        <w:bottom w:val="none" w:sz="0" w:space="0" w:color="auto"/>
        <w:right w:val="none" w:sz="0" w:space="0" w:color="auto"/>
      </w:divBdr>
    </w:div>
    <w:div w:id="964776098">
      <w:marLeft w:val="0"/>
      <w:marRight w:val="0"/>
      <w:marTop w:val="0"/>
      <w:marBottom w:val="0"/>
      <w:divBdr>
        <w:top w:val="none" w:sz="0" w:space="0" w:color="auto"/>
        <w:left w:val="none" w:sz="0" w:space="0" w:color="auto"/>
        <w:bottom w:val="none" w:sz="0" w:space="0" w:color="auto"/>
        <w:right w:val="none" w:sz="0" w:space="0" w:color="auto"/>
      </w:divBdr>
    </w:div>
    <w:div w:id="972827790">
      <w:marLeft w:val="0"/>
      <w:marRight w:val="0"/>
      <w:marTop w:val="0"/>
      <w:marBottom w:val="0"/>
      <w:divBdr>
        <w:top w:val="none" w:sz="0" w:space="0" w:color="auto"/>
        <w:left w:val="none" w:sz="0" w:space="0" w:color="auto"/>
        <w:bottom w:val="none" w:sz="0" w:space="0" w:color="auto"/>
        <w:right w:val="none" w:sz="0" w:space="0" w:color="auto"/>
      </w:divBdr>
    </w:div>
    <w:div w:id="1016149199">
      <w:marLeft w:val="0"/>
      <w:marRight w:val="0"/>
      <w:marTop w:val="0"/>
      <w:marBottom w:val="0"/>
      <w:divBdr>
        <w:top w:val="none" w:sz="0" w:space="0" w:color="auto"/>
        <w:left w:val="none" w:sz="0" w:space="0" w:color="auto"/>
        <w:bottom w:val="none" w:sz="0" w:space="0" w:color="auto"/>
        <w:right w:val="none" w:sz="0" w:space="0" w:color="auto"/>
      </w:divBdr>
    </w:div>
    <w:div w:id="1032808042">
      <w:marLeft w:val="0"/>
      <w:marRight w:val="0"/>
      <w:marTop w:val="0"/>
      <w:marBottom w:val="0"/>
      <w:divBdr>
        <w:top w:val="none" w:sz="0" w:space="0" w:color="auto"/>
        <w:left w:val="none" w:sz="0" w:space="0" w:color="auto"/>
        <w:bottom w:val="none" w:sz="0" w:space="0" w:color="auto"/>
        <w:right w:val="none" w:sz="0" w:space="0" w:color="auto"/>
      </w:divBdr>
    </w:div>
    <w:div w:id="1057972105">
      <w:marLeft w:val="0"/>
      <w:marRight w:val="0"/>
      <w:marTop w:val="0"/>
      <w:marBottom w:val="0"/>
      <w:divBdr>
        <w:top w:val="none" w:sz="0" w:space="0" w:color="auto"/>
        <w:left w:val="none" w:sz="0" w:space="0" w:color="auto"/>
        <w:bottom w:val="none" w:sz="0" w:space="0" w:color="auto"/>
        <w:right w:val="none" w:sz="0" w:space="0" w:color="auto"/>
      </w:divBdr>
    </w:div>
    <w:div w:id="1115830552">
      <w:marLeft w:val="0"/>
      <w:marRight w:val="0"/>
      <w:marTop w:val="0"/>
      <w:marBottom w:val="0"/>
      <w:divBdr>
        <w:top w:val="none" w:sz="0" w:space="0" w:color="auto"/>
        <w:left w:val="none" w:sz="0" w:space="0" w:color="auto"/>
        <w:bottom w:val="none" w:sz="0" w:space="0" w:color="auto"/>
        <w:right w:val="none" w:sz="0" w:space="0" w:color="auto"/>
      </w:divBdr>
    </w:div>
    <w:div w:id="1129782661">
      <w:marLeft w:val="0"/>
      <w:marRight w:val="0"/>
      <w:marTop w:val="0"/>
      <w:marBottom w:val="0"/>
      <w:divBdr>
        <w:top w:val="none" w:sz="0" w:space="0" w:color="auto"/>
        <w:left w:val="none" w:sz="0" w:space="0" w:color="auto"/>
        <w:bottom w:val="none" w:sz="0" w:space="0" w:color="auto"/>
        <w:right w:val="none" w:sz="0" w:space="0" w:color="auto"/>
      </w:divBdr>
    </w:div>
    <w:div w:id="1185941495">
      <w:marLeft w:val="0"/>
      <w:marRight w:val="0"/>
      <w:marTop w:val="0"/>
      <w:marBottom w:val="0"/>
      <w:divBdr>
        <w:top w:val="none" w:sz="0" w:space="0" w:color="auto"/>
        <w:left w:val="none" w:sz="0" w:space="0" w:color="auto"/>
        <w:bottom w:val="none" w:sz="0" w:space="0" w:color="auto"/>
        <w:right w:val="none" w:sz="0" w:space="0" w:color="auto"/>
      </w:divBdr>
    </w:div>
    <w:div w:id="1194926876">
      <w:marLeft w:val="0"/>
      <w:marRight w:val="0"/>
      <w:marTop w:val="0"/>
      <w:marBottom w:val="0"/>
      <w:divBdr>
        <w:top w:val="none" w:sz="0" w:space="0" w:color="auto"/>
        <w:left w:val="none" w:sz="0" w:space="0" w:color="auto"/>
        <w:bottom w:val="none" w:sz="0" w:space="0" w:color="auto"/>
        <w:right w:val="none" w:sz="0" w:space="0" w:color="auto"/>
      </w:divBdr>
    </w:div>
    <w:div w:id="1224870968">
      <w:marLeft w:val="0"/>
      <w:marRight w:val="0"/>
      <w:marTop w:val="0"/>
      <w:marBottom w:val="0"/>
      <w:divBdr>
        <w:top w:val="none" w:sz="0" w:space="0" w:color="auto"/>
        <w:left w:val="none" w:sz="0" w:space="0" w:color="auto"/>
        <w:bottom w:val="none" w:sz="0" w:space="0" w:color="auto"/>
        <w:right w:val="none" w:sz="0" w:space="0" w:color="auto"/>
      </w:divBdr>
    </w:div>
    <w:div w:id="1267689811">
      <w:marLeft w:val="0"/>
      <w:marRight w:val="0"/>
      <w:marTop w:val="0"/>
      <w:marBottom w:val="0"/>
      <w:divBdr>
        <w:top w:val="none" w:sz="0" w:space="0" w:color="auto"/>
        <w:left w:val="none" w:sz="0" w:space="0" w:color="auto"/>
        <w:bottom w:val="none" w:sz="0" w:space="0" w:color="auto"/>
        <w:right w:val="none" w:sz="0" w:space="0" w:color="auto"/>
      </w:divBdr>
    </w:div>
    <w:div w:id="1279265277">
      <w:marLeft w:val="0"/>
      <w:marRight w:val="0"/>
      <w:marTop w:val="0"/>
      <w:marBottom w:val="0"/>
      <w:divBdr>
        <w:top w:val="none" w:sz="0" w:space="0" w:color="auto"/>
        <w:left w:val="none" w:sz="0" w:space="0" w:color="auto"/>
        <w:bottom w:val="none" w:sz="0" w:space="0" w:color="auto"/>
        <w:right w:val="none" w:sz="0" w:space="0" w:color="auto"/>
      </w:divBdr>
    </w:div>
    <w:div w:id="1323195718">
      <w:marLeft w:val="0"/>
      <w:marRight w:val="0"/>
      <w:marTop w:val="0"/>
      <w:marBottom w:val="0"/>
      <w:divBdr>
        <w:top w:val="none" w:sz="0" w:space="0" w:color="auto"/>
        <w:left w:val="none" w:sz="0" w:space="0" w:color="auto"/>
        <w:bottom w:val="none" w:sz="0" w:space="0" w:color="auto"/>
        <w:right w:val="none" w:sz="0" w:space="0" w:color="auto"/>
      </w:divBdr>
    </w:div>
    <w:div w:id="1333410304">
      <w:marLeft w:val="0"/>
      <w:marRight w:val="0"/>
      <w:marTop w:val="0"/>
      <w:marBottom w:val="0"/>
      <w:divBdr>
        <w:top w:val="none" w:sz="0" w:space="0" w:color="auto"/>
        <w:left w:val="none" w:sz="0" w:space="0" w:color="auto"/>
        <w:bottom w:val="none" w:sz="0" w:space="0" w:color="auto"/>
        <w:right w:val="none" w:sz="0" w:space="0" w:color="auto"/>
      </w:divBdr>
    </w:div>
    <w:div w:id="1399789213">
      <w:marLeft w:val="0"/>
      <w:marRight w:val="0"/>
      <w:marTop w:val="0"/>
      <w:marBottom w:val="0"/>
      <w:divBdr>
        <w:top w:val="none" w:sz="0" w:space="0" w:color="auto"/>
        <w:left w:val="none" w:sz="0" w:space="0" w:color="auto"/>
        <w:bottom w:val="none" w:sz="0" w:space="0" w:color="auto"/>
        <w:right w:val="none" w:sz="0" w:space="0" w:color="auto"/>
      </w:divBdr>
    </w:div>
    <w:div w:id="1419786380">
      <w:marLeft w:val="0"/>
      <w:marRight w:val="0"/>
      <w:marTop w:val="0"/>
      <w:marBottom w:val="0"/>
      <w:divBdr>
        <w:top w:val="none" w:sz="0" w:space="0" w:color="auto"/>
        <w:left w:val="none" w:sz="0" w:space="0" w:color="auto"/>
        <w:bottom w:val="none" w:sz="0" w:space="0" w:color="auto"/>
        <w:right w:val="none" w:sz="0" w:space="0" w:color="auto"/>
      </w:divBdr>
    </w:div>
    <w:div w:id="1446537231">
      <w:marLeft w:val="0"/>
      <w:marRight w:val="0"/>
      <w:marTop w:val="0"/>
      <w:marBottom w:val="0"/>
      <w:divBdr>
        <w:top w:val="none" w:sz="0" w:space="0" w:color="auto"/>
        <w:left w:val="none" w:sz="0" w:space="0" w:color="auto"/>
        <w:bottom w:val="none" w:sz="0" w:space="0" w:color="auto"/>
        <w:right w:val="none" w:sz="0" w:space="0" w:color="auto"/>
      </w:divBdr>
    </w:div>
    <w:div w:id="1458793474">
      <w:marLeft w:val="0"/>
      <w:marRight w:val="0"/>
      <w:marTop w:val="0"/>
      <w:marBottom w:val="0"/>
      <w:divBdr>
        <w:top w:val="none" w:sz="0" w:space="0" w:color="auto"/>
        <w:left w:val="none" w:sz="0" w:space="0" w:color="auto"/>
        <w:bottom w:val="none" w:sz="0" w:space="0" w:color="auto"/>
        <w:right w:val="none" w:sz="0" w:space="0" w:color="auto"/>
      </w:divBdr>
    </w:div>
    <w:div w:id="1479763665">
      <w:marLeft w:val="0"/>
      <w:marRight w:val="0"/>
      <w:marTop w:val="0"/>
      <w:marBottom w:val="0"/>
      <w:divBdr>
        <w:top w:val="none" w:sz="0" w:space="0" w:color="auto"/>
        <w:left w:val="none" w:sz="0" w:space="0" w:color="auto"/>
        <w:bottom w:val="none" w:sz="0" w:space="0" w:color="auto"/>
        <w:right w:val="none" w:sz="0" w:space="0" w:color="auto"/>
      </w:divBdr>
    </w:div>
    <w:div w:id="1495535431">
      <w:marLeft w:val="0"/>
      <w:marRight w:val="0"/>
      <w:marTop w:val="0"/>
      <w:marBottom w:val="0"/>
      <w:divBdr>
        <w:top w:val="none" w:sz="0" w:space="0" w:color="auto"/>
        <w:left w:val="none" w:sz="0" w:space="0" w:color="auto"/>
        <w:bottom w:val="none" w:sz="0" w:space="0" w:color="auto"/>
        <w:right w:val="none" w:sz="0" w:space="0" w:color="auto"/>
      </w:divBdr>
    </w:div>
    <w:div w:id="1521115817">
      <w:marLeft w:val="0"/>
      <w:marRight w:val="0"/>
      <w:marTop w:val="0"/>
      <w:marBottom w:val="0"/>
      <w:divBdr>
        <w:top w:val="none" w:sz="0" w:space="0" w:color="auto"/>
        <w:left w:val="none" w:sz="0" w:space="0" w:color="auto"/>
        <w:bottom w:val="none" w:sz="0" w:space="0" w:color="auto"/>
        <w:right w:val="none" w:sz="0" w:space="0" w:color="auto"/>
      </w:divBdr>
    </w:div>
    <w:div w:id="1553806906">
      <w:marLeft w:val="0"/>
      <w:marRight w:val="0"/>
      <w:marTop w:val="0"/>
      <w:marBottom w:val="0"/>
      <w:divBdr>
        <w:top w:val="none" w:sz="0" w:space="0" w:color="auto"/>
        <w:left w:val="none" w:sz="0" w:space="0" w:color="auto"/>
        <w:bottom w:val="none" w:sz="0" w:space="0" w:color="auto"/>
        <w:right w:val="none" w:sz="0" w:space="0" w:color="auto"/>
      </w:divBdr>
    </w:div>
    <w:div w:id="1595046317">
      <w:marLeft w:val="0"/>
      <w:marRight w:val="0"/>
      <w:marTop w:val="0"/>
      <w:marBottom w:val="0"/>
      <w:divBdr>
        <w:top w:val="none" w:sz="0" w:space="0" w:color="auto"/>
        <w:left w:val="none" w:sz="0" w:space="0" w:color="auto"/>
        <w:bottom w:val="none" w:sz="0" w:space="0" w:color="auto"/>
        <w:right w:val="none" w:sz="0" w:space="0" w:color="auto"/>
      </w:divBdr>
    </w:div>
    <w:div w:id="1597860307">
      <w:marLeft w:val="0"/>
      <w:marRight w:val="0"/>
      <w:marTop w:val="0"/>
      <w:marBottom w:val="0"/>
      <w:divBdr>
        <w:top w:val="none" w:sz="0" w:space="0" w:color="auto"/>
        <w:left w:val="none" w:sz="0" w:space="0" w:color="auto"/>
        <w:bottom w:val="none" w:sz="0" w:space="0" w:color="auto"/>
        <w:right w:val="none" w:sz="0" w:space="0" w:color="auto"/>
      </w:divBdr>
    </w:div>
    <w:div w:id="1658418425">
      <w:marLeft w:val="0"/>
      <w:marRight w:val="0"/>
      <w:marTop w:val="0"/>
      <w:marBottom w:val="0"/>
      <w:divBdr>
        <w:top w:val="none" w:sz="0" w:space="0" w:color="auto"/>
        <w:left w:val="none" w:sz="0" w:space="0" w:color="auto"/>
        <w:bottom w:val="none" w:sz="0" w:space="0" w:color="auto"/>
        <w:right w:val="none" w:sz="0" w:space="0" w:color="auto"/>
      </w:divBdr>
    </w:div>
    <w:div w:id="1726947912">
      <w:marLeft w:val="0"/>
      <w:marRight w:val="0"/>
      <w:marTop w:val="0"/>
      <w:marBottom w:val="0"/>
      <w:divBdr>
        <w:top w:val="none" w:sz="0" w:space="0" w:color="auto"/>
        <w:left w:val="none" w:sz="0" w:space="0" w:color="auto"/>
        <w:bottom w:val="none" w:sz="0" w:space="0" w:color="auto"/>
        <w:right w:val="none" w:sz="0" w:space="0" w:color="auto"/>
      </w:divBdr>
    </w:div>
    <w:div w:id="1737507285">
      <w:marLeft w:val="0"/>
      <w:marRight w:val="0"/>
      <w:marTop w:val="0"/>
      <w:marBottom w:val="0"/>
      <w:divBdr>
        <w:top w:val="none" w:sz="0" w:space="0" w:color="auto"/>
        <w:left w:val="none" w:sz="0" w:space="0" w:color="auto"/>
        <w:bottom w:val="none" w:sz="0" w:space="0" w:color="auto"/>
        <w:right w:val="none" w:sz="0" w:space="0" w:color="auto"/>
      </w:divBdr>
    </w:div>
    <w:div w:id="1806509082">
      <w:marLeft w:val="0"/>
      <w:marRight w:val="0"/>
      <w:marTop w:val="0"/>
      <w:marBottom w:val="0"/>
      <w:divBdr>
        <w:top w:val="none" w:sz="0" w:space="0" w:color="auto"/>
        <w:left w:val="none" w:sz="0" w:space="0" w:color="auto"/>
        <w:bottom w:val="none" w:sz="0" w:space="0" w:color="auto"/>
        <w:right w:val="none" w:sz="0" w:space="0" w:color="auto"/>
      </w:divBdr>
    </w:div>
    <w:div w:id="1824466703">
      <w:marLeft w:val="0"/>
      <w:marRight w:val="0"/>
      <w:marTop w:val="0"/>
      <w:marBottom w:val="0"/>
      <w:divBdr>
        <w:top w:val="none" w:sz="0" w:space="0" w:color="auto"/>
        <w:left w:val="none" w:sz="0" w:space="0" w:color="auto"/>
        <w:bottom w:val="none" w:sz="0" w:space="0" w:color="auto"/>
        <w:right w:val="none" w:sz="0" w:space="0" w:color="auto"/>
      </w:divBdr>
    </w:div>
    <w:div w:id="1835686222">
      <w:marLeft w:val="0"/>
      <w:marRight w:val="0"/>
      <w:marTop w:val="0"/>
      <w:marBottom w:val="0"/>
      <w:divBdr>
        <w:top w:val="none" w:sz="0" w:space="0" w:color="auto"/>
        <w:left w:val="none" w:sz="0" w:space="0" w:color="auto"/>
        <w:bottom w:val="none" w:sz="0" w:space="0" w:color="auto"/>
        <w:right w:val="none" w:sz="0" w:space="0" w:color="auto"/>
      </w:divBdr>
    </w:div>
    <w:div w:id="1854299239">
      <w:marLeft w:val="0"/>
      <w:marRight w:val="0"/>
      <w:marTop w:val="0"/>
      <w:marBottom w:val="0"/>
      <w:divBdr>
        <w:top w:val="none" w:sz="0" w:space="0" w:color="auto"/>
        <w:left w:val="none" w:sz="0" w:space="0" w:color="auto"/>
        <w:bottom w:val="none" w:sz="0" w:space="0" w:color="auto"/>
        <w:right w:val="none" w:sz="0" w:space="0" w:color="auto"/>
      </w:divBdr>
    </w:div>
    <w:div w:id="1878085693">
      <w:marLeft w:val="0"/>
      <w:marRight w:val="0"/>
      <w:marTop w:val="0"/>
      <w:marBottom w:val="0"/>
      <w:divBdr>
        <w:top w:val="none" w:sz="0" w:space="0" w:color="auto"/>
        <w:left w:val="none" w:sz="0" w:space="0" w:color="auto"/>
        <w:bottom w:val="none" w:sz="0" w:space="0" w:color="auto"/>
        <w:right w:val="none" w:sz="0" w:space="0" w:color="auto"/>
      </w:divBdr>
    </w:div>
    <w:div w:id="1969847282">
      <w:marLeft w:val="0"/>
      <w:marRight w:val="0"/>
      <w:marTop w:val="0"/>
      <w:marBottom w:val="0"/>
      <w:divBdr>
        <w:top w:val="none" w:sz="0" w:space="0" w:color="auto"/>
        <w:left w:val="none" w:sz="0" w:space="0" w:color="auto"/>
        <w:bottom w:val="none" w:sz="0" w:space="0" w:color="auto"/>
        <w:right w:val="none" w:sz="0" w:space="0" w:color="auto"/>
      </w:divBdr>
    </w:div>
    <w:div w:id="2036299301">
      <w:marLeft w:val="0"/>
      <w:marRight w:val="0"/>
      <w:marTop w:val="0"/>
      <w:marBottom w:val="0"/>
      <w:divBdr>
        <w:top w:val="none" w:sz="0" w:space="0" w:color="auto"/>
        <w:left w:val="none" w:sz="0" w:space="0" w:color="auto"/>
        <w:bottom w:val="none" w:sz="0" w:space="0" w:color="auto"/>
        <w:right w:val="none" w:sz="0" w:space="0" w:color="auto"/>
      </w:divBdr>
    </w:div>
    <w:div w:id="212808685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97</Pages>
  <Words>22003</Words>
  <Characters>125423</Characters>
  <Application>Microsoft Office Word</Application>
  <DocSecurity>4</DocSecurity>
  <Lines>1045</Lines>
  <Paragraphs>294</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Jill Laptosky</cp:lastModifiedBy>
  <cp:revision>2</cp:revision>
  <dcterms:created xsi:type="dcterms:W3CDTF">2016-05-12T21:11:00Z</dcterms:created>
  <dcterms:modified xsi:type="dcterms:W3CDTF">2016-05-12T21:11:00Z</dcterms:modified>
</cp:coreProperties>
</file>