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905C5" w14:textId="745A7678" w:rsidR="00783F80" w:rsidRPr="00726483" w:rsidRDefault="009511D3" w:rsidP="005D3E99">
      <w:pPr>
        <w:pStyle w:val="Title"/>
        <w:spacing w:line="480" w:lineRule="auto"/>
        <w:jc w:val="center"/>
        <w:rPr>
          <w:rFonts w:ascii="Times New Roman" w:eastAsia="Times New Roman" w:hAnsi="Times New Roman" w:cs="Times New Roman"/>
        </w:rPr>
      </w:pPr>
      <w:r w:rsidRPr="00FD5111">
        <w:rPr>
          <w:rFonts w:ascii="Times New Roman" w:eastAsia="Times New Roman" w:hAnsi="Times New Roman" w:cs="Times New Roman"/>
        </w:rPr>
        <w:t>Managing data for experimental semantics and pragmatics</w:t>
      </w:r>
      <w:bookmarkStart w:id="0" w:name="_GoBack"/>
      <w:bookmarkEnd w:id="0"/>
    </w:p>
    <w:p w14:paraId="1F5B3D98" w14:textId="2176B726" w:rsidR="009511D3" w:rsidRDefault="009511D3" w:rsidP="005D3E99">
      <w:pPr>
        <w:spacing w:line="480" w:lineRule="auto"/>
        <w:jc w:val="center"/>
        <w:rPr>
          <w:rFonts w:ascii="Times New Roman" w:eastAsia="Times New Roman" w:hAnsi="Times New Roman" w:cs="Times New Roman"/>
          <w:color w:val="000000"/>
        </w:rPr>
      </w:pPr>
      <w:r w:rsidRPr="00FD5111">
        <w:rPr>
          <w:rFonts w:ascii="Times New Roman" w:eastAsia="Times New Roman" w:hAnsi="Times New Roman" w:cs="Times New Roman"/>
          <w:color w:val="000000"/>
        </w:rPr>
        <w:t>Judith Degen (Stanford), Judith Tonhauser (</w:t>
      </w:r>
      <w:r w:rsidR="006B777F" w:rsidRPr="00FD5111">
        <w:rPr>
          <w:rFonts w:ascii="Times New Roman" w:eastAsia="Times New Roman" w:hAnsi="Times New Roman" w:cs="Times New Roman"/>
          <w:color w:val="000000"/>
        </w:rPr>
        <w:t>University of Stuttgart</w:t>
      </w:r>
      <w:r w:rsidRPr="00FD5111">
        <w:rPr>
          <w:rFonts w:ascii="Times New Roman" w:eastAsia="Times New Roman" w:hAnsi="Times New Roman" w:cs="Times New Roman"/>
          <w:color w:val="000000"/>
        </w:rPr>
        <w:t>)</w:t>
      </w:r>
    </w:p>
    <w:p w14:paraId="625CE06E" w14:textId="3CF3EB39" w:rsidR="00FD6517" w:rsidRPr="00FD5111" w:rsidRDefault="00FD6517" w:rsidP="005D3E99">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April 8, 2019</w:t>
      </w:r>
    </w:p>
    <w:p w14:paraId="134426AF" w14:textId="7B58CD95" w:rsidR="00783F80" w:rsidRPr="00FD5111" w:rsidRDefault="00783F80" w:rsidP="00FD5111">
      <w:pPr>
        <w:pStyle w:val="Heading1"/>
        <w:spacing w:line="480" w:lineRule="auto"/>
        <w:rPr>
          <w:rFonts w:ascii="Times New Roman" w:eastAsia="Times New Roman" w:hAnsi="Times New Roman" w:cs="Times New Roman"/>
        </w:rPr>
      </w:pPr>
      <w:r w:rsidRPr="00FD5111">
        <w:rPr>
          <w:rFonts w:ascii="Times New Roman" w:eastAsia="Times New Roman" w:hAnsi="Times New Roman" w:cs="Times New Roman"/>
        </w:rPr>
        <w:t>Abstract</w:t>
      </w:r>
    </w:p>
    <w:p w14:paraId="047D7C77" w14:textId="529FB330" w:rsidR="00B76CAD" w:rsidRPr="00FD5111" w:rsidRDefault="00B76CAD"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The current DMUC </w:t>
      </w:r>
      <w:r w:rsidR="00BD0063" w:rsidRPr="00FD5111">
        <w:rPr>
          <w:rFonts w:ascii="Times New Roman" w:eastAsia="Times New Roman" w:hAnsi="Times New Roman" w:cs="Times New Roman"/>
        </w:rPr>
        <w:t>reports</w:t>
      </w:r>
      <w:r w:rsidRPr="00FD5111">
        <w:rPr>
          <w:rFonts w:ascii="Times New Roman" w:eastAsia="Times New Roman" w:hAnsi="Times New Roman" w:cs="Times New Roman"/>
        </w:rPr>
        <w:t xml:space="preserve"> </w:t>
      </w:r>
      <w:r w:rsidR="00BD0063" w:rsidRPr="00FD5111">
        <w:rPr>
          <w:rFonts w:ascii="Times New Roman" w:eastAsia="Times New Roman" w:hAnsi="Times New Roman" w:cs="Times New Roman"/>
        </w:rPr>
        <w:t xml:space="preserve">on the organization of </w:t>
      </w:r>
      <w:r w:rsidRPr="00FD5111">
        <w:rPr>
          <w:rFonts w:ascii="Times New Roman" w:eastAsia="Times New Roman" w:hAnsi="Times New Roman" w:cs="Times New Roman"/>
        </w:rPr>
        <w:t xml:space="preserve">an experimental semantics/pragmatics project </w:t>
      </w:r>
      <w:r w:rsidR="00BD0063" w:rsidRPr="00FD5111">
        <w:rPr>
          <w:rFonts w:ascii="Times New Roman" w:eastAsia="Times New Roman" w:hAnsi="Times New Roman" w:cs="Times New Roman"/>
        </w:rPr>
        <w:t>that investigated the extent to which variability in projective content</w:t>
      </w:r>
      <w:r w:rsidR="00B81B24" w:rsidRPr="00FD5111">
        <w:rPr>
          <w:rFonts w:ascii="Times New Roman" w:eastAsia="Times New Roman" w:hAnsi="Times New Roman" w:cs="Times New Roman"/>
        </w:rPr>
        <w:t>’s projectivity</w:t>
      </w:r>
      <w:r w:rsidR="00BD0063" w:rsidRPr="00FD5111">
        <w:rPr>
          <w:rFonts w:ascii="Times New Roman" w:eastAsia="Times New Roman" w:hAnsi="Times New Roman" w:cs="Times New Roman"/>
        </w:rPr>
        <w:t xml:space="preserve"> is predicted by that content’s at-issueness</w:t>
      </w:r>
      <w:r w:rsidR="00783F80" w:rsidRPr="00FD5111">
        <w:rPr>
          <w:rFonts w:ascii="Times New Roman" w:eastAsia="Times New Roman" w:hAnsi="Times New Roman" w:cs="Times New Roman"/>
        </w:rPr>
        <w:t xml:space="preserve"> </w:t>
      </w:r>
      <w:r w:rsidR="00783F80" w:rsidRPr="00FD5111">
        <w:rPr>
          <w:rFonts w:ascii="Times New Roman" w:eastAsia="Times New Roman" w:hAnsi="Times New Roman" w:cs="Times New Roman"/>
        </w:rPr>
        <w:fldChar w:fldCharType="begin" w:fldLock="1"/>
      </w:r>
      <w:r w:rsidR="00783F80" w:rsidRPr="00FD5111">
        <w:rPr>
          <w:rFonts w:ascii="Times New Roman" w:eastAsia="Times New Roman" w:hAnsi="Times New Roman" w:cs="Times New Roman"/>
        </w:rPr>
        <w:instrText>ADDIN CSL_CITATION {"citationItems":[{"id":"ITEM-1","itemData":{"DOI":"10.1093/jos/ffy007","author":[{"dropping-particle":"","family":"Tonhauser","given":"Judith","non-dropping-particle":"","parse-names":false,"suffix":""},{"dropping-particle":"","family":"Beaver","given":"David I","non-dropping-particle":"","parse-names":false,"suffix":""},{"dropping-particle":"","family":"Degen","given":"Judith","non-dropping-particle":"","parse-names":false,"suffix":""}],"container-title":"Journal of Semantics","id":"ITEM-1","issue":"August","issued":{"date-parts":[["2018"]]},"page":"1-48","title":"How Projective is Projective Content? Gradience in Projectivity and At-issueness","type":"article-journal"},"uris":["http://www.mendeley.com/documents/?uuid=9f5bc0cb-16d8-434a-beb8-be3eb5408fe6"]}],"mendeley":{"formattedCitation":"(Tonhauser, Beaver, &amp; Degen, 2018)","plainTextFormattedCitation":"(Tonhauser, Beaver, &amp; Degen, 2018)","previouslyFormattedCitation":"(Tonhauser, Beaver, &amp; Degen, 2018)"},"properties":{"noteIndex":0},"schema":"https://github.com/citation-style-language/schema/raw/master/csl-citation.json"}</w:instrText>
      </w:r>
      <w:r w:rsidR="00783F80" w:rsidRPr="00FD5111">
        <w:rPr>
          <w:rFonts w:ascii="Times New Roman" w:eastAsia="Times New Roman" w:hAnsi="Times New Roman" w:cs="Times New Roman"/>
        </w:rPr>
        <w:fldChar w:fldCharType="separate"/>
      </w:r>
      <w:r w:rsidR="00783F80" w:rsidRPr="00FD5111">
        <w:rPr>
          <w:rFonts w:ascii="Times New Roman" w:eastAsia="Times New Roman" w:hAnsi="Times New Roman" w:cs="Times New Roman"/>
          <w:noProof/>
        </w:rPr>
        <w:t>(Tonhauser, Beaver, &amp; Degen, 2018)</w:t>
      </w:r>
      <w:r w:rsidR="00783F80" w:rsidRPr="00FD5111">
        <w:rPr>
          <w:rFonts w:ascii="Times New Roman" w:eastAsia="Times New Roman" w:hAnsi="Times New Roman" w:cs="Times New Roman"/>
        </w:rPr>
        <w:fldChar w:fldCharType="end"/>
      </w:r>
      <w:r w:rsidR="00BD0063" w:rsidRPr="00FD5111">
        <w:rPr>
          <w:rFonts w:ascii="Times New Roman" w:eastAsia="Times New Roman" w:hAnsi="Times New Roman" w:cs="Times New Roman"/>
        </w:rPr>
        <w:t xml:space="preserve">. The project included </w:t>
      </w:r>
      <w:r w:rsidRPr="00FD5111">
        <w:rPr>
          <w:rFonts w:ascii="Times New Roman" w:eastAsia="Times New Roman" w:hAnsi="Times New Roman" w:cs="Times New Roman"/>
        </w:rPr>
        <w:t xml:space="preserve">four web-based </w:t>
      </w:r>
      <w:r w:rsidR="00705529" w:rsidRPr="00FD5111">
        <w:rPr>
          <w:rFonts w:ascii="Times New Roman" w:eastAsia="Times New Roman" w:hAnsi="Times New Roman" w:cs="Times New Roman"/>
        </w:rPr>
        <w:t xml:space="preserve">experiments in which participants adjusted sliding scales to provide projectivity and at-issueness ratings for </w:t>
      </w:r>
      <w:r w:rsidR="00254ED7">
        <w:rPr>
          <w:rFonts w:ascii="Times New Roman" w:eastAsia="Times New Roman" w:hAnsi="Times New Roman" w:cs="Times New Roman"/>
        </w:rPr>
        <w:t>close to 300</w:t>
      </w:r>
      <w:r w:rsidR="00705529" w:rsidRPr="00FD5111">
        <w:rPr>
          <w:rFonts w:ascii="Times New Roman" w:eastAsia="Times New Roman" w:hAnsi="Times New Roman" w:cs="Times New Roman"/>
        </w:rPr>
        <w:t xml:space="preserve"> items. </w:t>
      </w:r>
      <w:r w:rsidR="00B81B24" w:rsidRPr="00FD5111">
        <w:rPr>
          <w:rFonts w:ascii="Times New Roman" w:eastAsia="Times New Roman" w:hAnsi="Times New Roman" w:cs="Times New Roman"/>
        </w:rPr>
        <w:t xml:space="preserve">The </w:t>
      </w:r>
      <w:r w:rsidR="00705529" w:rsidRPr="00FD5111">
        <w:rPr>
          <w:rFonts w:ascii="Times New Roman" w:eastAsia="Times New Roman" w:hAnsi="Times New Roman" w:cs="Times New Roman"/>
        </w:rPr>
        <w:t xml:space="preserve">workflow and best practices we report here are generalizable to any sufficiently similar web-based study, </w:t>
      </w:r>
      <w:r w:rsidR="0095551D" w:rsidRPr="00FD5111">
        <w:rPr>
          <w:rFonts w:ascii="Times New Roman" w:eastAsia="Times New Roman" w:hAnsi="Times New Roman" w:cs="Times New Roman"/>
        </w:rPr>
        <w:t>as well as to in-lab studies and dependent measures that differ substantially from the reported ones, e.g., online measures like eye movements</w:t>
      </w:r>
      <w:r w:rsidR="00705529" w:rsidRPr="00FD5111">
        <w:rPr>
          <w:rFonts w:ascii="Times New Roman" w:eastAsia="Times New Roman" w:hAnsi="Times New Roman" w:cs="Times New Roman"/>
        </w:rPr>
        <w:t>. We also acknowledge that experimental semantics/pragmatics projects increasingly include a</w:t>
      </w:r>
      <w:r w:rsidR="0095551D" w:rsidRPr="00FD5111">
        <w:rPr>
          <w:rFonts w:ascii="Times New Roman" w:eastAsia="Times New Roman" w:hAnsi="Times New Roman" w:cs="Times New Roman"/>
        </w:rPr>
        <w:t xml:space="preserve"> </w:t>
      </w:r>
      <w:r w:rsidR="00705529" w:rsidRPr="00FD5111">
        <w:rPr>
          <w:rFonts w:ascii="Times New Roman" w:eastAsia="Times New Roman" w:hAnsi="Times New Roman" w:cs="Times New Roman"/>
        </w:rPr>
        <w:t xml:space="preserve">computational cognitive modeling component in addition to standard experimental data analysis. While the current DMUC does not include a cognitive </w:t>
      </w:r>
      <w:r w:rsidR="00705529" w:rsidRPr="00FD5111">
        <w:rPr>
          <w:rFonts w:ascii="Times New Roman" w:eastAsia="Times New Roman" w:hAnsi="Times New Roman" w:cs="Times New Roman"/>
        </w:rPr>
        <w:lastRenderedPageBreak/>
        <w:t xml:space="preserve">model, we add some remarks on how to maintain development and documentation of cognitive models towards the end of this chapter. The following also describes best practices within the first author’s interActive Language Processing Lab at Stanford (ALPS) as of </w:t>
      </w:r>
      <w:r w:rsidR="0095551D" w:rsidRPr="00FD5111">
        <w:rPr>
          <w:rFonts w:ascii="Times New Roman" w:eastAsia="Times New Roman" w:hAnsi="Times New Roman" w:cs="Times New Roman"/>
        </w:rPr>
        <w:t>the time of publication</w:t>
      </w:r>
      <w:r w:rsidR="00705529" w:rsidRPr="00FD5111">
        <w:rPr>
          <w:rFonts w:ascii="Times New Roman" w:eastAsia="Times New Roman" w:hAnsi="Times New Roman" w:cs="Times New Roman"/>
        </w:rPr>
        <w:t xml:space="preserve">. </w:t>
      </w:r>
      <w:r w:rsidR="009765E8" w:rsidRPr="00FD5111">
        <w:rPr>
          <w:rFonts w:ascii="Times New Roman" w:eastAsia="Times New Roman" w:hAnsi="Times New Roman" w:cs="Times New Roman"/>
        </w:rPr>
        <w:t>We close with some reflections on what we would change, were we to start again from scratch.</w:t>
      </w:r>
    </w:p>
    <w:p w14:paraId="2B4C65AE" w14:textId="1E14C617" w:rsidR="001732C6" w:rsidRPr="00FD5111" w:rsidRDefault="002C0D35" w:rsidP="00FD5111">
      <w:pPr>
        <w:pStyle w:val="Heading1"/>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1. </w:t>
      </w:r>
      <w:r w:rsidR="005675F5">
        <w:rPr>
          <w:rFonts w:ascii="Times New Roman" w:eastAsia="Times New Roman" w:hAnsi="Times New Roman" w:cs="Times New Roman"/>
        </w:rPr>
        <w:t>Research hypothesis</w:t>
      </w:r>
      <w:r w:rsidR="007A5415" w:rsidRPr="00FD5111">
        <w:rPr>
          <w:rFonts w:ascii="Times New Roman" w:eastAsia="Times New Roman" w:hAnsi="Times New Roman" w:cs="Times New Roman"/>
        </w:rPr>
        <w:t>: the less at-issue a content is, the more it projects</w:t>
      </w:r>
    </w:p>
    <w:p w14:paraId="693BF293" w14:textId="77D644C9" w:rsidR="00783F80" w:rsidRPr="00FD5111" w:rsidRDefault="00783F80"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The project whose organization is described in this DMUC was published in </w:t>
      </w:r>
      <w:r w:rsidRPr="00FD5111">
        <w:rPr>
          <w:rFonts w:ascii="Times New Roman" w:eastAsia="Times New Roman" w:hAnsi="Times New Roman" w:cs="Times New Roman"/>
        </w:rPr>
        <w:fldChar w:fldCharType="begin" w:fldLock="1"/>
      </w:r>
      <w:r w:rsidR="009079B8" w:rsidRPr="00FD5111">
        <w:rPr>
          <w:rFonts w:ascii="Times New Roman" w:eastAsia="Times New Roman" w:hAnsi="Times New Roman" w:cs="Times New Roman"/>
        </w:rPr>
        <w:instrText>ADDIN CSL_CITATION {"citationItems":[{"id":"ITEM-1","itemData":{"DOI":"10.1093/jos/ffy007","author":[{"dropping-particle":"","family":"Tonhauser","given":"Judith","non-dropping-particle":"","parse-names":false,"suffix":""},{"dropping-particle":"","family":"Beaver","given":"David I","non-dropping-particle":"","parse-names":false,"suffix":""},{"dropping-particle":"","family":"Degen","given":"Judith","non-dropping-particle":"","parse-names":false,"suffix":""}],"container-title":"Journal of Semantics","id":"ITEM-1","issue":"August","issued":{"date-parts":[["2018"]]},"page":"1-48","title":"How Projective is Projective Content? Gradience in Projectivity and At-issueness","type":"article-journal"},"uris":["http://www.mendeley.com/documents/?uuid=9f5bc0cb-16d8-434a-beb8-be3eb5408fe6"]}],"mendeley":{"formattedCitation":"(Tonhauser et al., 2018)","manualFormatting":"Tonhauser et al. (2018)","plainTextFormattedCitation":"(Tonhauser et al., 2018)","previouslyFormattedCitation":"(Tonhauser et al., 2018)"},"properties":{"noteIndex":0},"schema":"https://github.com/citation-style-language/schema/raw/master/csl-citation.json"}</w:instrText>
      </w:r>
      <w:r w:rsidRPr="00FD5111">
        <w:rPr>
          <w:rFonts w:ascii="Times New Roman" w:eastAsia="Times New Roman" w:hAnsi="Times New Roman" w:cs="Times New Roman"/>
        </w:rPr>
        <w:fldChar w:fldCharType="separate"/>
      </w:r>
      <w:r w:rsidRPr="00FD5111">
        <w:rPr>
          <w:rFonts w:ascii="Times New Roman" w:eastAsia="Times New Roman" w:hAnsi="Times New Roman" w:cs="Times New Roman"/>
          <w:noProof/>
        </w:rPr>
        <w:t>Tonhauser et al. (2018)</w:t>
      </w:r>
      <w:r w:rsidRPr="00FD5111">
        <w:rPr>
          <w:rFonts w:ascii="Times New Roman" w:eastAsia="Times New Roman" w:hAnsi="Times New Roman" w:cs="Times New Roman"/>
        </w:rPr>
        <w:fldChar w:fldCharType="end"/>
      </w:r>
      <w:r w:rsidRPr="00FD5111">
        <w:rPr>
          <w:rFonts w:ascii="Times New Roman" w:eastAsia="Times New Roman" w:hAnsi="Times New Roman" w:cs="Times New Roman"/>
        </w:rPr>
        <w:t xml:space="preserve"> </w:t>
      </w:r>
      <w:r w:rsidR="001732C6" w:rsidRPr="00FD5111">
        <w:rPr>
          <w:rFonts w:ascii="Times New Roman" w:eastAsia="Times New Roman" w:hAnsi="Times New Roman" w:cs="Times New Roman"/>
        </w:rPr>
        <w:t>and addressed the following questions:</w:t>
      </w:r>
    </w:p>
    <w:p w14:paraId="05E2FC81" w14:textId="2095AF2E" w:rsidR="00783F80" w:rsidRPr="00FD5111" w:rsidRDefault="00783F80" w:rsidP="00FD5111">
      <w:pPr>
        <w:pStyle w:val="ListParagraph"/>
        <w:numPr>
          <w:ilvl w:val="0"/>
          <w:numId w:val="1"/>
        </w:numPr>
        <w:spacing w:line="480" w:lineRule="auto"/>
        <w:rPr>
          <w:rFonts w:ascii="Times New Roman" w:eastAsia="Times New Roman" w:hAnsi="Times New Roman" w:cs="Times New Roman"/>
        </w:rPr>
      </w:pPr>
      <w:r w:rsidRPr="00FD5111">
        <w:rPr>
          <w:rFonts w:ascii="Times New Roman" w:eastAsia="Times New Roman" w:hAnsi="Times New Roman" w:cs="Times New Roman"/>
        </w:rPr>
        <w:t>Is there variability in the extent to which the projective content of a lexical expression project</w:t>
      </w:r>
      <w:r w:rsidR="001732C6" w:rsidRPr="00FD5111">
        <w:rPr>
          <w:rFonts w:ascii="Times New Roman" w:eastAsia="Times New Roman" w:hAnsi="Times New Roman" w:cs="Times New Roman"/>
        </w:rPr>
        <w:t>s</w:t>
      </w:r>
      <w:r w:rsidRPr="00FD5111">
        <w:rPr>
          <w:rFonts w:ascii="Times New Roman" w:eastAsia="Times New Roman" w:hAnsi="Times New Roman" w:cs="Times New Roman"/>
        </w:rPr>
        <w:t>?</w:t>
      </w:r>
    </w:p>
    <w:p w14:paraId="6FFD9B74" w14:textId="6952B823" w:rsidR="00783F80" w:rsidRPr="00FD5111" w:rsidRDefault="00783F80" w:rsidP="00FD5111">
      <w:pPr>
        <w:pStyle w:val="ListParagraph"/>
        <w:numPr>
          <w:ilvl w:val="0"/>
          <w:numId w:val="1"/>
        </w:num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If there is variability, is </w:t>
      </w:r>
      <w:r w:rsidR="001732C6" w:rsidRPr="00FD5111">
        <w:rPr>
          <w:rFonts w:ascii="Times New Roman" w:eastAsia="Times New Roman" w:hAnsi="Times New Roman" w:cs="Times New Roman"/>
        </w:rPr>
        <w:t xml:space="preserve">degree of </w:t>
      </w:r>
      <w:r w:rsidRPr="00FD5111">
        <w:rPr>
          <w:rFonts w:ascii="Times New Roman" w:eastAsia="Times New Roman" w:hAnsi="Times New Roman" w:cs="Times New Roman"/>
        </w:rPr>
        <w:t>projectivity predicted by a particular item’s at-issueness?</w:t>
      </w:r>
    </w:p>
    <w:p w14:paraId="3107DEEF" w14:textId="08EC7677" w:rsidR="001732C6" w:rsidRPr="00FD5111" w:rsidRDefault="001732C6"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For instance, the verb </w:t>
      </w:r>
      <w:r w:rsidRPr="00FD5111">
        <w:rPr>
          <w:rFonts w:ascii="Times New Roman" w:eastAsia="Times New Roman" w:hAnsi="Times New Roman" w:cs="Times New Roman"/>
          <w:i/>
        </w:rPr>
        <w:t xml:space="preserve">regret </w:t>
      </w:r>
      <w:r w:rsidRPr="00FD5111">
        <w:rPr>
          <w:rFonts w:ascii="Times New Roman" w:eastAsia="Times New Roman" w:hAnsi="Times New Roman" w:cs="Times New Roman"/>
        </w:rPr>
        <w:t xml:space="preserve">is typically taken to be a factive predicate. This means that even when embedded under an entailment-canceling operator like a polar question as in (1), the content of its complement – here </w:t>
      </w:r>
      <w:r w:rsidRPr="00FD5111">
        <w:rPr>
          <w:rFonts w:ascii="Times New Roman" w:eastAsia="Times New Roman" w:hAnsi="Times New Roman" w:cs="Times New Roman"/>
          <w:i/>
        </w:rPr>
        <w:t>that Mike visited Alcatraz</w:t>
      </w:r>
      <w:r w:rsidRPr="00FD5111">
        <w:rPr>
          <w:rFonts w:ascii="Times New Roman" w:eastAsia="Times New Roman" w:hAnsi="Times New Roman" w:cs="Times New Roman"/>
        </w:rPr>
        <w:t xml:space="preserve"> – is taken to project, i.e., the speaker of (1) is taken to be committed to Mike having visited Alcatraz. </w:t>
      </w:r>
    </w:p>
    <w:p w14:paraId="3206479F" w14:textId="7E9D0AAF" w:rsidR="001732C6" w:rsidRPr="00FD5111" w:rsidRDefault="001732C6" w:rsidP="00FD5111">
      <w:pPr>
        <w:pStyle w:val="ListParagraph"/>
        <w:numPr>
          <w:ilvl w:val="0"/>
          <w:numId w:val="3"/>
        </w:numPr>
        <w:spacing w:line="480" w:lineRule="auto"/>
        <w:rPr>
          <w:rFonts w:ascii="Times New Roman" w:eastAsia="Times New Roman" w:hAnsi="Times New Roman" w:cs="Times New Roman"/>
        </w:rPr>
      </w:pPr>
      <w:r w:rsidRPr="00FD5111">
        <w:rPr>
          <w:rFonts w:ascii="Times New Roman" w:eastAsia="Times New Roman" w:hAnsi="Times New Roman" w:cs="Times New Roman"/>
        </w:rPr>
        <w:t>Did Felipe regret that Mike visited Alcatraz?</w:t>
      </w:r>
    </w:p>
    <w:p w14:paraId="507778F5" w14:textId="70CAC677" w:rsidR="00383BF2" w:rsidRPr="00FD5111" w:rsidRDefault="009079B8"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lastRenderedPageBreak/>
        <w:t xml:space="preserve">But </w:t>
      </w:r>
      <w:r w:rsidR="00383BF2" w:rsidRPr="00FD5111">
        <w:rPr>
          <w:rFonts w:ascii="Times New Roman" w:eastAsia="Times New Roman" w:hAnsi="Times New Roman" w:cs="Times New Roman"/>
        </w:rPr>
        <w:t xml:space="preserve">while intuitions </w:t>
      </w:r>
      <w:r w:rsidR="00B81B24" w:rsidRPr="00FD5111">
        <w:rPr>
          <w:rFonts w:ascii="Times New Roman" w:eastAsia="Times New Roman" w:hAnsi="Times New Roman" w:cs="Times New Roman"/>
        </w:rPr>
        <w:t>are</w:t>
      </w:r>
      <w:r w:rsidR="00383BF2" w:rsidRPr="00FD5111">
        <w:rPr>
          <w:rFonts w:ascii="Times New Roman" w:eastAsia="Times New Roman" w:hAnsi="Times New Roman" w:cs="Times New Roman"/>
        </w:rPr>
        <w:t xml:space="preserve"> robust regarding the projection of</w:t>
      </w:r>
      <w:r w:rsidRPr="00FD5111">
        <w:rPr>
          <w:rFonts w:ascii="Times New Roman" w:eastAsia="Times New Roman" w:hAnsi="Times New Roman" w:cs="Times New Roman"/>
        </w:rPr>
        <w:t xml:space="preserve"> </w:t>
      </w:r>
      <w:r w:rsidR="00B81B24" w:rsidRPr="00FD5111">
        <w:rPr>
          <w:rFonts w:ascii="Times New Roman" w:eastAsia="Times New Roman" w:hAnsi="Times New Roman" w:cs="Times New Roman"/>
        </w:rPr>
        <w:t xml:space="preserve">some </w:t>
      </w:r>
      <w:r w:rsidRPr="00FD5111">
        <w:rPr>
          <w:rFonts w:ascii="Times New Roman" w:eastAsia="Times New Roman" w:hAnsi="Times New Roman" w:cs="Times New Roman"/>
        </w:rPr>
        <w:t>projective content</w:t>
      </w:r>
      <w:r w:rsidR="00B81B24" w:rsidRPr="00FD5111">
        <w:rPr>
          <w:rFonts w:ascii="Times New Roman" w:eastAsia="Times New Roman" w:hAnsi="Times New Roman" w:cs="Times New Roman"/>
        </w:rPr>
        <w:t>s</w:t>
      </w:r>
      <w:r w:rsidR="00383BF2" w:rsidRPr="00FD5111">
        <w:rPr>
          <w:rFonts w:ascii="Times New Roman" w:eastAsia="Times New Roman" w:hAnsi="Times New Roman" w:cs="Times New Roman"/>
        </w:rPr>
        <w:t xml:space="preserve">, there </w:t>
      </w:r>
      <w:r w:rsidR="00B81B24" w:rsidRPr="00FD5111">
        <w:rPr>
          <w:rFonts w:ascii="Times New Roman" w:eastAsia="Times New Roman" w:hAnsi="Times New Roman" w:cs="Times New Roman"/>
        </w:rPr>
        <w:t>is</w:t>
      </w:r>
      <w:r w:rsidR="00383BF2" w:rsidRPr="00FD5111">
        <w:rPr>
          <w:rFonts w:ascii="Times New Roman" w:eastAsia="Times New Roman" w:hAnsi="Times New Roman" w:cs="Times New Roman"/>
        </w:rPr>
        <w:t xml:space="preserve"> evidence that others </w:t>
      </w:r>
      <w:r w:rsidR="00B81B24" w:rsidRPr="00FD5111">
        <w:rPr>
          <w:rFonts w:ascii="Times New Roman" w:eastAsia="Times New Roman" w:hAnsi="Times New Roman" w:cs="Times New Roman"/>
        </w:rPr>
        <w:t xml:space="preserve">vary </w:t>
      </w:r>
      <w:r w:rsidR="00383BF2" w:rsidRPr="00FD5111">
        <w:rPr>
          <w:rFonts w:ascii="Times New Roman" w:eastAsia="Times New Roman" w:hAnsi="Times New Roman" w:cs="Times New Roman"/>
        </w:rPr>
        <w:t xml:space="preserve">in the robustness with which </w:t>
      </w:r>
      <w:r w:rsidR="00B81B24" w:rsidRPr="00FD5111">
        <w:rPr>
          <w:rFonts w:ascii="Times New Roman" w:eastAsia="Times New Roman" w:hAnsi="Times New Roman" w:cs="Times New Roman"/>
        </w:rPr>
        <w:t xml:space="preserve">they project </w:t>
      </w:r>
      <w:r w:rsidRPr="00FD5111">
        <w:rPr>
          <w:rFonts w:ascii="Times New Roman" w:eastAsia="Times New Roman" w:hAnsi="Times New Roman" w:cs="Times New Roman"/>
        </w:rPr>
        <w:fldChar w:fldCharType="begin" w:fldLock="1"/>
      </w:r>
      <w:r w:rsidR="00383BF2" w:rsidRPr="00FD5111">
        <w:rPr>
          <w:rFonts w:ascii="Times New Roman" w:eastAsia="Times New Roman" w:hAnsi="Times New Roman" w:cs="Times New Roman"/>
        </w:rPr>
        <w:instrText>ADDIN CSL_CITATION {"citationItems":[{"id":"ITEM-1","itemData":{"author":[{"dropping-particle":"","family":"Karttunen","given":"Lauri","non-dropping-particle":"","parse-names":false,"suffix":""}],"container-title":"Language","id":"ITEM-1","issue":"2","issued":{"date-parts":[["1971"]]},"page":"340-358","title":"Implicative Verbs","type":"article-journal","volume":"47"},"uris":["http://www.mendeley.com/documents/?uuid=a719146c-eb5f-4642-aecf-8a06f8e3a03e"]},{"id":"ITEM-2","itemData":{"author":[{"dropping-particle":"","family":"Xue","given":"Jingyang","non-dropping-particle":"","parse-names":false,"suffix":""},{"dropping-particle":"","family":"Onea","given":"Edgar","non-dropping-particle":"","parse-names":false,"suffix":""}],"container-title":"Proceedings of the ESSLLI 2011 workshop on projective meaning","id":"ITEM-2","issued":{"date-parts":[["2011"]]},"page":"171-184","title":"Correlation between presupposition projection and at-issueness: An empirical study","type":"article-journal"},"uris":["http://www.mendeley.com/documents/?uuid=2b88a389-5705-442a-9375-1137f3c3a5e8"]},{"id":"ITEM-3","itemData":{"author":[{"dropping-particle":"","family":"Smith","given":"Elizabeth Allyn","non-dropping-particle":"","parse-names":false,"suffix":""},{"dropping-particle":"","family":"Hall","given":"Kathleen Currie","non-dropping-particle":"","parse-names":false,"suffix":""}],"container-title":"Proceedings of the Workshop on Projective Meaning","id":"ITEM-3","issued":{"date-parts":[["2011"]]},"title":"Projection diversity: Experimental evidence","type":"article-journal"},"uris":["http://www.mendeley.com/documents/?uuid=fb51dc74-88e3-4a31-a197-c28348e98b8a"]}],"mendeley":{"formattedCitation":"(Karttunen, 1971; Smith &amp; Hall, 2011; Xue &amp; Onea, 2011)","plainTextFormattedCitation":"(Karttunen, 1971; Smith &amp; Hall, 2011; Xue &amp; Onea, 2011)","previouslyFormattedCitation":"(Karttunen, 1971; Smith &amp; Hall, 2011; Xue &amp; Onea, 2011)"},"properties":{"noteIndex":0},"schema":"https://github.com/citation-style-language/schema/raw/master/csl-citation.json"}</w:instrText>
      </w:r>
      <w:r w:rsidRPr="00FD5111">
        <w:rPr>
          <w:rFonts w:ascii="Times New Roman" w:eastAsia="Times New Roman" w:hAnsi="Times New Roman" w:cs="Times New Roman"/>
        </w:rPr>
        <w:fldChar w:fldCharType="separate"/>
      </w:r>
      <w:r w:rsidRPr="00FD5111">
        <w:rPr>
          <w:rFonts w:ascii="Times New Roman" w:eastAsia="Times New Roman" w:hAnsi="Times New Roman" w:cs="Times New Roman"/>
          <w:noProof/>
        </w:rPr>
        <w:t>(Karttunen, 1971; Smith &amp; Hall, 2011; Xue &amp; Onea, 2011)</w:t>
      </w:r>
      <w:r w:rsidRPr="00FD5111">
        <w:rPr>
          <w:rFonts w:ascii="Times New Roman" w:eastAsia="Times New Roman" w:hAnsi="Times New Roman" w:cs="Times New Roman"/>
        </w:rPr>
        <w:fldChar w:fldCharType="end"/>
      </w:r>
      <w:r w:rsidRPr="00FD5111">
        <w:rPr>
          <w:rFonts w:ascii="Times New Roman" w:eastAsia="Times New Roman" w:hAnsi="Times New Roman" w:cs="Times New Roman"/>
        </w:rPr>
        <w:t>.</w:t>
      </w:r>
      <w:r w:rsidR="00383BF2" w:rsidRPr="00FD5111">
        <w:rPr>
          <w:rFonts w:ascii="Times New Roman" w:eastAsia="Times New Roman" w:hAnsi="Times New Roman" w:cs="Times New Roman"/>
        </w:rPr>
        <w:t xml:space="preserve"> Our goal was to investigate this potential projection variability systematically and test the hypothesis, based on previous work </w:t>
      </w:r>
      <w:r w:rsidR="00383BF2" w:rsidRPr="00FD5111">
        <w:rPr>
          <w:rFonts w:ascii="Times New Roman" w:eastAsia="Times New Roman" w:hAnsi="Times New Roman" w:cs="Times New Roman"/>
        </w:rPr>
        <w:fldChar w:fldCharType="begin" w:fldLock="1"/>
      </w:r>
      <w:r w:rsidR="00A77462">
        <w:rPr>
          <w:rFonts w:ascii="Times New Roman" w:eastAsia="Times New Roman" w:hAnsi="Times New Roman" w:cs="Times New Roman"/>
        </w:rPr>
        <w:instrText>ADDIN CSL_CITATION {"citationItems":[{"id":"ITEM-1","itemData":{"author":[{"dropping-particle":"","family":"Simons","given":"Mandy","non-dropping-particle":"","parse-names":false,"suffix":""},{"dropping-particle":"","family":"Tonhauser","given":"Judith","non-dropping-particle":"","parse-names":false,"suffix":""},{"dropping-particle":"","family":"Beaver","given":"David","non-dropping-particle":"","parse-names":false,"suffix":""},{"dropping-particle":"","family":"Roberts","given":"C","non-dropping-particle":"","parse-names":false,"suffix":""}],"container-title":"Semantics and Linguistic Theory","id":"ITEM-1","issued":{"date-parts":[["2010"]]},"page":"309-327","title":"What projects and why","type":"article-journal","volume":"20"},"uris":["http://www.mendeley.com/documents/?uuid=f5b3f4a6-0505-4073-8c45-a9b5e1936d8f"]},{"id":"ITEM-2","itemData":{"DOI":"10.1007/s10988-012-9108-y","ISBN":"0165-0157","ISSN":"01650157","abstract":"The central idea behind this paper is that presuppositions of soft triggers arise from the way our attention structures the informational content of a sentence. Some aspects of the information conveyed are such that we pay attention to them by default, even in the absence of contextual information. On the other hand, contextual cues or conversational goals can divert attention to types of information that we would not pay attention to by default. Either way, whatever we do not pay attention to, be it by default, or in context, is what ends up presupposed by soft triggers. This paper attempts to predict what information in the sentence is likely to end up being the main point (i.e. what we pay attention to) and what information is independent from this, and therefore likely presupposed. It is proposed that this can be calculated by making reference to event times. The notion of aboutness used to calculate independence is based on that of Demolombe and Fariñas del Cerro (In: Holdobler S (ed) Intellectics and computational logic: papers in honor of Wolfgang Bibel, 2000 ).","author":[{"dropping-particle":"","family":"Abrusán","given":"Márta","non-dropping-particle":"","parse-names":false,"suffix":""}],"container-title":"Linguistics and Philosophy","id":"ITEM-2","issue":"6","issued":{"date-parts":[["2011"]]},"page":"491-535","title":"Predicting the presuppositions of soft triggers","type":"article-journal","volume":"34"},"uris":["http://www.mendeley.com/documents/?uuid=7d48c2f1-67f2-476c-bb19-b794f3668eef"]},{"id":"ITEM-3","itemData":{"DOI":"10.1146/annurev-linguistics-011516-033952","ISSN":"2333-9683","author":[{"dropping-particle":"","family":"Beaver","given":"David I.","non-dropping-particle":"","parse-names":false,"suffix":""},{"dropping-particle":"","family":"Roberts","given":"Craige","non-dropping-particle":"","parse-names":false,"suffix":""},{"dropping-particle":"","family":"Simons","given":"Mandy","non-dropping-particle":"","parse-names":false,"suffix":""},{"dropping-particle":"","family":"Tonhauser","given":"Judith","non-dropping-particle":"","parse-names":false,"suffix":""}],"container-title":"Annual Review of Linguistics","id":"ITEM-3","issued":{"date-parts":[["2017"]]},"page":"265 - 284","title":"Questions Under Discussion: Where Information Structure Meets Projective Content","type":"article-journal","volume":"3"},"uris":["http://www.mendeley.com/documents/?uuid=a329b4b1-cd6e-4047-8014-fddb308707bf"]}],"mendeley":{"formattedCitation":"(Abrusán, 2011; Beaver, Roberts, Simons, &amp; Tonhauser, 2017; Simons, Tonhauser, Beaver, &amp; Roberts, 2010)","plainTextFormattedCitation":"(Abrusán, 2011; Beaver, Roberts, Simons, &amp; Tonhauser, 2017; Simons, Tonhauser, Beaver, &amp; Roberts, 2010)","previouslyFormattedCitation":"(Abrusán, 2011; Beaver, Roberts, Simons, &amp; Tonhauser, 2017; Simons, Tonhauser, Beaver, &amp; Roberts, 2010)"},"properties":{"noteIndex":0},"schema":"https://github.com/citation-style-language/schema/raw/master/csl-citation.json"}</w:instrText>
      </w:r>
      <w:r w:rsidR="00383BF2" w:rsidRPr="00FD5111">
        <w:rPr>
          <w:rFonts w:ascii="Times New Roman" w:eastAsia="Times New Roman" w:hAnsi="Times New Roman" w:cs="Times New Roman"/>
        </w:rPr>
        <w:fldChar w:fldCharType="separate"/>
      </w:r>
      <w:r w:rsidR="00383BF2" w:rsidRPr="00FD5111">
        <w:rPr>
          <w:rFonts w:ascii="Times New Roman" w:eastAsia="Times New Roman" w:hAnsi="Times New Roman" w:cs="Times New Roman"/>
          <w:noProof/>
        </w:rPr>
        <w:t>(Abrusán, 2011; Beaver, Roberts, Simons, &amp; Tonhauser, 2017; Simons, Tonhauser, Beaver, &amp; Roberts, 2010)</w:t>
      </w:r>
      <w:r w:rsidR="00383BF2" w:rsidRPr="00FD5111">
        <w:rPr>
          <w:rFonts w:ascii="Times New Roman" w:eastAsia="Times New Roman" w:hAnsi="Times New Roman" w:cs="Times New Roman"/>
        </w:rPr>
        <w:fldChar w:fldCharType="end"/>
      </w:r>
      <w:r w:rsidR="00383BF2" w:rsidRPr="00FD5111">
        <w:rPr>
          <w:rFonts w:ascii="Times New Roman" w:eastAsia="Times New Roman" w:hAnsi="Times New Roman" w:cs="Times New Roman"/>
        </w:rPr>
        <w:t xml:space="preserve">, that the at-issueness of lexical content is implicated in </w:t>
      </w:r>
      <w:r w:rsidR="00254ED7">
        <w:rPr>
          <w:rFonts w:ascii="Times New Roman" w:eastAsia="Times New Roman" w:hAnsi="Times New Roman" w:cs="Times New Roman"/>
        </w:rPr>
        <w:t>its projectivity</w:t>
      </w:r>
      <w:r w:rsidR="00383BF2" w:rsidRPr="00FD5111">
        <w:rPr>
          <w:rFonts w:ascii="Times New Roman" w:eastAsia="Times New Roman" w:hAnsi="Times New Roman" w:cs="Times New Roman"/>
        </w:rPr>
        <w:t xml:space="preserve">. </w:t>
      </w:r>
    </w:p>
    <w:p w14:paraId="6F41B2FD" w14:textId="74BF0FF3" w:rsidR="00783F80" w:rsidRPr="00FD5111" w:rsidRDefault="00783F80"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To </w:t>
      </w:r>
      <w:r w:rsidR="001732C6" w:rsidRPr="00FD5111">
        <w:rPr>
          <w:rFonts w:ascii="Times New Roman" w:eastAsia="Times New Roman" w:hAnsi="Times New Roman" w:cs="Times New Roman"/>
        </w:rPr>
        <w:t>address the research questions</w:t>
      </w:r>
      <w:r w:rsidR="00383BF2" w:rsidRPr="00FD5111">
        <w:rPr>
          <w:rFonts w:ascii="Times New Roman" w:eastAsia="Times New Roman" w:hAnsi="Times New Roman" w:cs="Times New Roman"/>
        </w:rPr>
        <w:t xml:space="preserve"> formulated above</w:t>
      </w:r>
      <w:r w:rsidR="001732C6" w:rsidRPr="00FD5111">
        <w:rPr>
          <w:rFonts w:ascii="Times New Roman" w:eastAsia="Times New Roman" w:hAnsi="Times New Roman" w:cs="Times New Roman"/>
        </w:rPr>
        <w:t xml:space="preserve">, </w:t>
      </w:r>
      <w:r w:rsidRPr="00FD5111">
        <w:rPr>
          <w:rFonts w:ascii="Times New Roman" w:eastAsia="Times New Roman" w:hAnsi="Times New Roman" w:cs="Times New Roman"/>
        </w:rPr>
        <w:t xml:space="preserve">we </w:t>
      </w:r>
      <w:r w:rsidR="00383BF2" w:rsidRPr="00FD5111">
        <w:rPr>
          <w:rFonts w:ascii="Times New Roman" w:eastAsia="Times New Roman" w:hAnsi="Times New Roman" w:cs="Times New Roman"/>
        </w:rPr>
        <w:t xml:space="preserve">conducted </w:t>
      </w:r>
      <w:r w:rsidRPr="00FD5111">
        <w:rPr>
          <w:rFonts w:ascii="Times New Roman" w:eastAsia="Times New Roman" w:hAnsi="Times New Roman" w:cs="Times New Roman"/>
        </w:rPr>
        <w:t xml:space="preserve">four experiments: in Exps. 1a and 1b we collected projectivity ratings and at-issueness ratings for </w:t>
      </w:r>
      <w:r w:rsidR="00B81B24" w:rsidRPr="00FD5111">
        <w:rPr>
          <w:rFonts w:ascii="Times New Roman" w:eastAsia="Times New Roman" w:hAnsi="Times New Roman" w:cs="Times New Roman"/>
        </w:rPr>
        <w:t xml:space="preserve">the projective contents of </w:t>
      </w:r>
      <w:r w:rsidRPr="00FD5111">
        <w:rPr>
          <w:rFonts w:ascii="Times New Roman" w:eastAsia="Times New Roman" w:hAnsi="Times New Roman" w:cs="Times New Roman"/>
        </w:rPr>
        <w:t xml:space="preserve">two sets of lexical expressions. In Exps. 2a and 2b we collected at-issueness ratings for </w:t>
      </w:r>
      <w:r w:rsidR="00B81B24" w:rsidRPr="00FD5111">
        <w:rPr>
          <w:rFonts w:ascii="Times New Roman" w:eastAsia="Times New Roman" w:hAnsi="Times New Roman" w:cs="Times New Roman"/>
        </w:rPr>
        <w:t xml:space="preserve">the same contents as in </w:t>
      </w:r>
      <w:r w:rsidRPr="00FD5111">
        <w:rPr>
          <w:rFonts w:ascii="Times New Roman" w:eastAsia="Times New Roman" w:hAnsi="Times New Roman" w:cs="Times New Roman"/>
        </w:rPr>
        <w:t xml:space="preserve">Exps. 1a and 1b using a different at-issueness diagnostic. We found that there is indeed variability in projectivity both within and across lexical expressions, and </w:t>
      </w:r>
      <w:r w:rsidR="00383BF2" w:rsidRPr="00FD5111">
        <w:rPr>
          <w:rFonts w:ascii="Times New Roman" w:eastAsia="Times New Roman" w:hAnsi="Times New Roman" w:cs="Times New Roman"/>
        </w:rPr>
        <w:t xml:space="preserve">that </w:t>
      </w:r>
      <w:r w:rsidRPr="00FD5111">
        <w:rPr>
          <w:rFonts w:ascii="Times New Roman" w:eastAsia="Times New Roman" w:hAnsi="Times New Roman" w:cs="Times New Roman"/>
        </w:rPr>
        <w:t xml:space="preserve">this variability is systematically predicted by at-issueness: the less at-issue a particular </w:t>
      </w:r>
      <w:r w:rsidR="00B81B24" w:rsidRPr="00FD5111">
        <w:rPr>
          <w:rFonts w:ascii="Times New Roman" w:eastAsia="Times New Roman" w:hAnsi="Times New Roman" w:cs="Times New Roman"/>
        </w:rPr>
        <w:t xml:space="preserve">projective </w:t>
      </w:r>
      <w:r w:rsidRPr="00FD5111">
        <w:rPr>
          <w:rFonts w:ascii="Times New Roman" w:eastAsia="Times New Roman" w:hAnsi="Times New Roman" w:cs="Times New Roman"/>
        </w:rPr>
        <w:t>content is, the more it projects.</w:t>
      </w:r>
    </w:p>
    <w:p w14:paraId="2BCFFC3A" w14:textId="3672443F" w:rsidR="00783F80" w:rsidRPr="00FD5111" w:rsidRDefault="002C0D35" w:rsidP="00FD5111">
      <w:pPr>
        <w:pStyle w:val="Heading1"/>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2. </w:t>
      </w:r>
      <w:r w:rsidR="00C31357">
        <w:rPr>
          <w:rFonts w:ascii="Times New Roman" w:eastAsia="Times New Roman" w:hAnsi="Times New Roman" w:cs="Times New Roman"/>
        </w:rPr>
        <w:t>S</w:t>
      </w:r>
      <w:r w:rsidR="007C6413">
        <w:rPr>
          <w:rFonts w:ascii="Times New Roman" w:eastAsia="Times New Roman" w:hAnsi="Times New Roman" w:cs="Times New Roman"/>
        </w:rPr>
        <w:t>ummary</w:t>
      </w:r>
      <w:r w:rsidR="00C31357">
        <w:rPr>
          <w:rFonts w:ascii="Times New Roman" w:eastAsia="Times New Roman" w:hAnsi="Times New Roman" w:cs="Times New Roman"/>
        </w:rPr>
        <w:t xml:space="preserve"> of tools used for data management</w:t>
      </w:r>
    </w:p>
    <w:p w14:paraId="5F59B81B" w14:textId="14019575" w:rsidR="00E64B68" w:rsidRPr="00FD5111" w:rsidRDefault="00B154A4"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All experimental files, data files, and analysis files are </w:t>
      </w:r>
      <w:r w:rsidR="00345B2C" w:rsidRPr="00FD5111">
        <w:rPr>
          <w:rFonts w:ascii="Times New Roman" w:eastAsia="Times New Roman" w:hAnsi="Times New Roman" w:cs="Times New Roman"/>
        </w:rPr>
        <w:t xml:space="preserve">freely </w:t>
      </w:r>
      <w:r w:rsidRPr="00FD5111">
        <w:rPr>
          <w:rFonts w:ascii="Times New Roman" w:eastAsia="Times New Roman" w:hAnsi="Times New Roman" w:cs="Times New Roman"/>
        </w:rPr>
        <w:t xml:space="preserve">available </w:t>
      </w:r>
      <w:r w:rsidR="00AD7A4E" w:rsidRPr="00FD5111">
        <w:rPr>
          <w:rFonts w:ascii="Times New Roman" w:eastAsia="Times New Roman" w:hAnsi="Times New Roman" w:cs="Times New Roman"/>
        </w:rPr>
        <w:t xml:space="preserve">in a </w:t>
      </w:r>
      <w:hyperlink r:id="rId8" w:history="1">
        <w:r w:rsidR="00AD7A4E" w:rsidRPr="00C305D2">
          <w:rPr>
            <w:rStyle w:val="Hyperlink"/>
            <w:rFonts w:ascii="Times New Roman" w:eastAsia="Times New Roman" w:hAnsi="Times New Roman" w:cs="Times New Roman"/>
          </w:rPr>
          <w:t>github</w:t>
        </w:r>
      </w:hyperlink>
      <w:r w:rsidR="00AD7A4E" w:rsidRPr="00FD5111">
        <w:rPr>
          <w:rFonts w:ascii="Times New Roman" w:eastAsia="Times New Roman" w:hAnsi="Times New Roman" w:cs="Times New Roman"/>
        </w:rPr>
        <w:t xml:space="preserve"> repository </w:t>
      </w:r>
      <w:r w:rsidRPr="00FD5111">
        <w:rPr>
          <w:rFonts w:ascii="Times New Roman" w:eastAsia="Times New Roman" w:hAnsi="Times New Roman" w:cs="Times New Roman"/>
        </w:rPr>
        <w:t xml:space="preserve">at </w:t>
      </w:r>
      <w:hyperlink r:id="rId9" w:history="1">
        <w:r w:rsidR="00B86D18" w:rsidRPr="00FD5111">
          <w:rPr>
            <w:rStyle w:val="Hyperlink"/>
            <w:rFonts w:ascii="Times New Roman" w:eastAsia="Times New Roman" w:hAnsi="Times New Roman" w:cs="Times New Roman"/>
          </w:rPr>
          <w:t>https://github.com/judith-tonhauser/how-projective</w:t>
        </w:r>
      </w:hyperlink>
      <w:r w:rsidR="00B86D18" w:rsidRPr="00FD5111">
        <w:rPr>
          <w:rFonts w:ascii="Times New Roman" w:eastAsia="Times New Roman" w:hAnsi="Times New Roman" w:cs="Times New Roman"/>
        </w:rPr>
        <w:t>.</w:t>
      </w:r>
      <w:r w:rsidR="00AD7A4E" w:rsidRPr="00FD5111">
        <w:rPr>
          <w:rFonts w:ascii="Times New Roman" w:eastAsia="Times New Roman" w:hAnsi="Times New Roman" w:cs="Times New Roman"/>
        </w:rPr>
        <w:t xml:space="preserve"> </w:t>
      </w:r>
      <w:r w:rsidR="00345B2C" w:rsidRPr="00FD5111">
        <w:rPr>
          <w:rFonts w:ascii="Times New Roman" w:eastAsia="Times New Roman" w:hAnsi="Times New Roman" w:cs="Times New Roman"/>
        </w:rPr>
        <w:t>All of the software used to generate the experiment (html/javascript/css), manage the connection between the experiment and Mechanical Turk (</w:t>
      </w:r>
      <w:hyperlink r:id="rId10" w:history="1">
        <w:r w:rsidR="00345B2C" w:rsidRPr="00C305D2">
          <w:rPr>
            <w:rStyle w:val="Hyperlink"/>
            <w:rFonts w:ascii="Times New Roman" w:eastAsia="Times New Roman" w:hAnsi="Times New Roman" w:cs="Times New Roman"/>
          </w:rPr>
          <w:t>submiterator</w:t>
        </w:r>
      </w:hyperlink>
      <w:r w:rsidR="00345B2C" w:rsidRPr="00FD5111">
        <w:rPr>
          <w:rFonts w:ascii="Times New Roman" w:eastAsia="Times New Roman" w:hAnsi="Times New Roman" w:cs="Times New Roman"/>
        </w:rPr>
        <w:t xml:space="preserve">), and </w:t>
      </w:r>
      <w:r w:rsidR="00345B2C" w:rsidRPr="00FD5111">
        <w:rPr>
          <w:rFonts w:ascii="Times New Roman" w:eastAsia="Times New Roman" w:hAnsi="Times New Roman" w:cs="Times New Roman"/>
        </w:rPr>
        <w:lastRenderedPageBreak/>
        <w:t xml:space="preserve">analyze the data (R), is open source. </w:t>
      </w:r>
      <w:r w:rsidR="00FE6604" w:rsidRPr="00FD5111">
        <w:rPr>
          <w:rFonts w:ascii="Times New Roman" w:eastAsia="Times New Roman" w:hAnsi="Times New Roman" w:cs="Times New Roman"/>
        </w:rPr>
        <w:t>This means that</w:t>
      </w:r>
      <w:r w:rsidR="00B81B24" w:rsidRPr="00FD5111">
        <w:rPr>
          <w:rFonts w:ascii="Times New Roman" w:eastAsia="Times New Roman" w:hAnsi="Times New Roman" w:cs="Times New Roman"/>
        </w:rPr>
        <w:t>, in the spirit of open science,</w:t>
      </w:r>
      <w:r w:rsidR="00FE6604" w:rsidRPr="00FD5111">
        <w:rPr>
          <w:rFonts w:ascii="Times New Roman" w:eastAsia="Times New Roman" w:hAnsi="Times New Roman" w:cs="Times New Roman"/>
        </w:rPr>
        <w:t xml:space="preserve"> all experiments</w:t>
      </w:r>
      <w:r w:rsidR="00345B2C" w:rsidRPr="00FD5111">
        <w:rPr>
          <w:rFonts w:ascii="Times New Roman" w:eastAsia="Times New Roman" w:hAnsi="Times New Roman" w:cs="Times New Roman"/>
        </w:rPr>
        <w:t xml:space="preserve"> and analyses reported in the paper are directly reproducible.</w:t>
      </w:r>
      <w:r w:rsidR="00E64B68" w:rsidRPr="00FD5111">
        <w:rPr>
          <w:rFonts w:ascii="Times New Roman" w:eastAsia="Times New Roman" w:hAnsi="Times New Roman" w:cs="Times New Roman"/>
        </w:rPr>
        <w:t xml:space="preserve"> The easiest way to view the experiments locally in a browser and to run the analyses is to clone the github repository locally. To do so, the following tools must be installed: </w:t>
      </w:r>
      <w:hyperlink r:id="rId11" w:history="1">
        <w:r w:rsidR="00E64B68" w:rsidRPr="00C305D2">
          <w:rPr>
            <w:rStyle w:val="Hyperlink"/>
            <w:rFonts w:ascii="Times New Roman" w:eastAsia="Times New Roman" w:hAnsi="Times New Roman" w:cs="Times New Roman"/>
          </w:rPr>
          <w:t>git</w:t>
        </w:r>
      </w:hyperlink>
      <w:r w:rsidR="00E64B68" w:rsidRPr="00FD5111">
        <w:rPr>
          <w:rFonts w:ascii="Times New Roman" w:eastAsia="Times New Roman" w:hAnsi="Times New Roman" w:cs="Times New Roman"/>
        </w:rPr>
        <w:t xml:space="preserve">, </w:t>
      </w:r>
      <w:hyperlink r:id="rId12" w:history="1">
        <w:r w:rsidR="00E64B68" w:rsidRPr="00C305D2">
          <w:rPr>
            <w:rStyle w:val="Hyperlink"/>
            <w:rFonts w:ascii="Times New Roman" w:eastAsia="Times New Roman" w:hAnsi="Times New Roman" w:cs="Times New Roman"/>
          </w:rPr>
          <w:t>R</w:t>
        </w:r>
      </w:hyperlink>
      <w:r w:rsidR="00E64B68" w:rsidRPr="00FD5111">
        <w:rPr>
          <w:rFonts w:ascii="Times New Roman" w:eastAsia="Times New Roman" w:hAnsi="Times New Roman" w:cs="Times New Roman"/>
        </w:rPr>
        <w:t xml:space="preserve">. For convenience, </w:t>
      </w:r>
      <w:hyperlink r:id="rId13" w:history="1">
        <w:r w:rsidR="00E64B68" w:rsidRPr="00C305D2">
          <w:rPr>
            <w:rStyle w:val="Hyperlink"/>
            <w:rFonts w:ascii="Times New Roman" w:eastAsia="Times New Roman" w:hAnsi="Times New Roman" w:cs="Times New Roman"/>
          </w:rPr>
          <w:t>RStudio</w:t>
        </w:r>
      </w:hyperlink>
      <w:r w:rsidR="00E64B68" w:rsidRPr="00FD5111">
        <w:rPr>
          <w:rFonts w:ascii="Times New Roman" w:eastAsia="Times New Roman" w:hAnsi="Times New Roman" w:cs="Times New Roman"/>
        </w:rPr>
        <w:t xml:space="preserve"> is also highly recommended. </w:t>
      </w:r>
    </w:p>
    <w:p w14:paraId="3A8C6442" w14:textId="2174330A" w:rsidR="00E64B68" w:rsidRPr="00FD5111" w:rsidRDefault="00E64B68"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Once the tools are installed, the github repository may be cloned from the command line:</w:t>
      </w:r>
    </w:p>
    <w:p w14:paraId="01D6C906" w14:textId="4E314A4A" w:rsidR="00E64B68" w:rsidRPr="005675F5" w:rsidRDefault="00E64B68" w:rsidP="005675F5">
      <w:pPr>
        <w:spacing w:line="480" w:lineRule="auto"/>
        <w:rPr>
          <w:rFonts w:ascii="Consolas" w:hAnsi="Consolas" w:cs="Consolas"/>
          <w:sz w:val="22"/>
          <w:szCs w:val="22"/>
        </w:rPr>
      </w:pPr>
      <w:r w:rsidRPr="005675F5">
        <w:rPr>
          <w:rFonts w:ascii="Consolas" w:hAnsi="Consolas" w:cs="Consolas"/>
          <w:sz w:val="22"/>
          <w:szCs w:val="22"/>
        </w:rPr>
        <w:t>git clone</w:t>
      </w:r>
      <w:r w:rsidR="00AF3711" w:rsidRPr="005675F5">
        <w:rPr>
          <w:rFonts w:ascii="Consolas" w:hAnsi="Consolas" w:cs="Consolas"/>
          <w:sz w:val="22"/>
          <w:szCs w:val="22"/>
        </w:rPr>
        <w:t xml:space="preserve"> https://github.com/judith-tonhauser/how-projective.git</w:t>
      </w:r>
      <w:r w:rsidRPr="005675F5">
        <w:rPr>
          <w:rFonts w:ascii="Consolas" w:hAnsi="Consolas" w:cs="Consolas"/>
          <w:sz w:val="22"/>
          <w:szCs w:val="22"/>
        </w:rPr>
        <w:t xml:space="preserve"> </w:t>
      </w:r>
      <w:r w:rsidR="00AF3711" w:rsidRPr="005675F5">
        <w:rPr>
          <w:rFonts w:ascii="Consolas" w:hAnsi="Consolas" w:cs="Consolas"/>
          <w:sz w:val="22"/>
          <w:szCs w:val="22"/>
        </w:rPr>
        <w:t xml:space="preserve"> </w:t>
      </w:r>
    </w:p>
    <w:p w14:paraId="3E513897" w14:textId="5C126A71" w:rsidR="00E83416" w:rsidRDefault="005B416C"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This will generate a copy of the repository on your local machine. To view an experiment, open one of the experiments/expXX/experiment.html files in your preferred browser</w:t>
      </w:r>
      <w:r w:rsidR="00254ED7">
        <w:rPr>
          <w:rStyle w:val="FootnoteReference"/>
          <w:rFonts w:ascii="Times New Roman" w:eastAsia="Times New Roman" w:hAnsi="Times New Roman" w:cs="Times New Roman"/>
        </w:rPr>
        <w:footnoteReference w:id="1"/>
      </w:r>
      <w:r w:rsidRPr="00FD5111">
        <w:rPr>
          <w:rFonts w:ascii="Times New Roman" w:eastAsia="Times New Roman" w:hAnsi="Times New Roman" w:cs="Times New Roman"/>
        </w:rPr>
        <w:t xml:space="preserve"> (</w:t>
      </w:r>
      <w:r w:rsidR="00254ED7">
        <w:rPr>
          <w:rFonts w:ascii="Times New Roman" w:eastAsia="Times New Roman" w:hAnsi="Times New Roman" w:cs="Times New Roman"/>
        </w:rPr>
        <w:t>where ‘XX’ should be replaced with one of ‘1a’, ‘1b’, ‘2a’, ‘2b’</w:t>
      </w:r>
      <w:r w:rsidRPr="00FD5111">
        <w:rPr>
          <w:rFonts w:ascii="Times New Roman" w:eastAsia="Times New Roman" w:hAnsi="Times New Roman" w:cs="Times New Roman"/>
        </w:rPr>
        <w:t>).</w:t>
      </w:r>
      <w:r w:rsidR="002E473D" w:rsidRPr="00FD5111">
        <w:rPr>
          <w:rFonts w:ascii="Times New Roman" w:eastAsia="Times New Roman" w:hAnsi="Times New Roman" w:cs="Times New Roman"/>
        </w:rPr>
        <w:t xml:space="preserve"> To run the analyses, open </w:t>
      </w:r>
      <w:r w:rsidR="00D63F47" w:rsidRPr="00FD5111">
        <w:rPr>
          <w:rFonts w:ascii="Times New Roman" w:eastAsia="Times New Roman" w:hAnsi="Times New Roman" w:cs="Times New Roman"/>
        </w:rPr>
        <w:t xml:space="preserve">and run </w:t>
      </w:r>
      <w:r w:rsidR="009572AA" w:rsidRPr="00FD5111">
        <w:rPr>
          <w:rFonts w:ascii="Times New Roman" w:eastAsia="Times New Roman" w:hAnsi="Times New Roman" w:cs="Times New Roman"/>
        </w:rPr>
        <w:t xml:space="preserve">one of the files preprocessing.R, analysis.R, or graphs.R </w:t>
      </w:r>
      <w:r w:rsidR="00D63F47" w:rsidRPr="00FD5111">
        <w:rPr>
          <w:rFonts w:ascii="Times New Roman" w:eastAsia="Times New Roman" w:hAnsi="Times New Roman" w:cs="Times New Roman"/>
        </w:rPr>
        <w:t xml:space="preserve">from </w:t>
      </w:r>
      <w:r w:rsidR="009572AA" w:rsidRPr="00FD5111">
        <w:rPr>
          <w:rFonts w:ascii="Times New Roman" w:eastAsia="Times New Roman" w:hAnsi="Times New Roman" w:cs="Times New Roman"/>
        </w:rPr>
        <w:t xml:space="preserve">results/expXX/rscripts/ </w:t>
      </w:r>
      <w:r w:rsidR="00D63F47" w:rsidRPr="00FD5111">
        <w:rPr>
          <w:rFonts w:ascii="Times New Roman" w:eastAsia="Times New Roman" w:hAnsi="Times New Roman" w:cs="Times New Roman"/>
        </w:rPr>
        <w:t xml:space="preserve">in RStudio, </w:t>
      </w:r>
      <w:r w:rsidR="009572AA" w:rsidRPr="00FD5111">
        <w:rPr>
          <w:rFonts w:ascii="Times New Roman" w:eastAsia="Times New Roman" w:hAnsi="Times New Roman" w:cs="Times New Roman"/>
        </w:rPr>
        <w:t>depending on whether you want to recreate the preprocessing stage of the raw data, the statistical analysis, or the visualizations reported in the paper</w:t>
      </w:r>
      <w:r w:rsidR="00D63F47" w:rsidRPr="00FD5111">
        <w:rPr>
          <w:rFonts w:ascii="Times New Roman" w:eastAsia="Times New Roman" w:hAnsi="Times New Roman" w:cs="Times New Roman"/>
        </w:rPr>
        <w:t>, respectively</w:t>
      </w:r>
      <w:r w:rsidR="009572AA" w:rsidRPr="00FD5111">
        <w:rPr>
          <w:rFonts w:ascii="Times New Roman" w:eastAsia="Times New Roman" w:hAnsi="Times New Roman" w:cs="Times New Roman"/>
        </w:rPr>
        <w:t>.</w:t>
      </w:r>
    </w:p>
    <w:p w14:paraId="4C80E233" w14:textId="3BBE0DCE" w:rsidR="00E83416" w:rsidRPr="00FD5111" w:rsidRDefault="00C31357" w:rsidP="00FD5111">
      <w:pPr>
        <w:pStyle w:val="Heading1"/>
        <w:spacing w:line="480" w:lineRule="auto"/>
        <w:rPr>
          <w:rFonts w:ascii="Times New Roman" w:eastAsia="Times New Roman" w:hAnsi="Times New Roman" w:cs="Times New Roman"/>
        </w:rPr>
      </w:pPr>
      <w:r>
        <w:rPr>
          <w:rFonts w:ascii="Times New Roman" w:eastAsia="Times New Roman" w:hAnsi="Times New Roman" w:cs="Times New Roman"/>
        </w:rPr>
        <w:t>3</w:t>
      </w:r>
      <w:r w:rsidR="002C0D35" w:rsidRPr="00FD5111">
        <w:rPr>
          <w:rFonts w:ascii="Times New Roman" w:eastAsia="Times New Roman" w:hAnsi="Times New Roman" w:cs="Times New Roman"/>
        </w:rPr>
        <w:t xml:space="preserve">. </w:t>
      </w:r>
      <w:r w:rsidR="007C6413">
        <w:rPr>
          <w:rFonts w:ascii="Times New Roman" w:eastAsia="Times New Roman" w:hAnsi="Times New Roman" w:cs="Times New Roman"/>
        </w:rPr>
        <w:t>Data management: the organizational framework</w:t>
      </w:r>
    </w:p>
    <w:p w14:paraId="674F787D" w14:textId="7C9FFF52" w:rsidR="00F65CC2" w:rsidRPr="00FD5111" w:rsidRDefault="00E83416"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In this section we present the workflow </w:t>
      </w:r>
      <w:r w:rsidR="009765E8" w:rsidRPr="00FD5111">
        <w:rPr>
          <w:rFonts w:ascii="Times New Roman" w:eastAsia="Times New Roman" w:hAnsi="Times New Roman" w:cs="Times New Roman"/>
        </w:rPr>
        <w:t xml:space="preserve">and organization of the project, and offer comments on the general workflow </w:t>
      </w:r>
      <w:r w:rsidRPr="00FD5111">
        <w:rPr>
          <w:rFonts w:ascii="Times New Roman" w:eastAsia="Times New Roman" w:hAnsi="Times New Roman" w:cs="Times New Roman"/>
        </w:rPr>
        <w:t>of</w:t>
      </w:r>
      <w:r w:rsidR="009765E8" w:rsidRPr="00FD5111">
        <w:rPr>
          <w:rFonts w:ascii="Times New Roman" w:eastAsia="Times New Roman" w:hAnsi="Times New Roman" w:cs="Times New Roman"/>
        </w:rPr>
        <w:t xml:space="preserve"> </w:t>
      </w:r>
      <w:r w:rsidRPr="00FD5111">
        <w:rPr>
          <w:rFonts w:ascii="Times New Roman" w:eastAsia="Times New Roman" w:hAnsi="Times New Roman" w:cs="Times New Roman"/>
        </w:rPr>
        <w:t xml:space="preserve">any </w:t>
      </w:r>
      <w:r w:rsidR="00F65CC2" w:rsidRPr="00FD5111">
        <w:rPr>
          <w:rFonts w:ascii="Times New Roman" w:eastAsia="Times New Roman" w:hAnsi="Times New Roman" w:cs="Times New Roman"/>
        </w:rPr>
        <w:t xml:space="preserve">experimental semantics/pragmatics </w:t>
      </w:r>
      <w:r w:rsidRPr="00FD5111">
        <w:rPr>
          <w:rFonts w:ascii="Times New Roman" w:eastAsia="Times New Roman" w:hAnsi="Times New Roman" w:cs="Times New Roman"/>
        </w:rPr>
        <w:t>project</w:t>
      </w:r>
      <w:r w:rsidR="00F65CC2" w:rsidRPr="00FD5111">
        <w:rPr>
          <w:rFonts w:ascii="Times New Roman" w:eastAsia="Times New Roman" w:hAnsi="Times New Roman" w:cs="Times New Roman"/>
        </w:rPr>
        <w:t xml:space="preserve"> we conduct</w:t>
      </w:r>
      <w:r w:rsidR="009765E8" w:rsidRPr="00FD5111">
        <w:rPr>
          <w:rFonts w:ascii="Times New Roman" w:eastAsia="Times New Roman" w:hAnsi="Times New Roman" w:cs="Times New Roman"/>
        </w:rPr>
        <w:t>.</w:t>
      </w:r>
    </w:p>
    <w:p w14:paraId="70055CBB" w14:textId="71375C2D" w:rsidR="00F65CC2" w:rsidRPr="0083301C" w:rsidRDefault="00B362C9" w:rsidP="00A82E46">
      <w:pPr>
        <w:pStyle w:val="Heading2"/>
        <w:spacing w:line="480" w:lineRule="auto"/>
        <w:rPr>
          <w:rFonts w:ascii="Times New Roman" w:eastAsia="Times New Roman" w:hAnsi="Times New Roman" w:cs="Times New Roman"/>
        </w:rPr>
      </w:pPr>
      <w:r w:rsidRPr="0083301C">
        <w:rPr>
          <w:rFonts w:ascii="Times New Roman" w:eastAsia="Times New Roman" w:hAnsi="Times New Roman" w:cs="Times New Roman"/>
        </w:rPr>
        <w:lastRenderedPageBreak/>
        <w:t>3</w:t>
      </w:r>
      <w:r w:rsidR="002C0D35" w:rsidRPr="0083301C">
        <w:rPr>
          <w:rFonts w:ascii="Times New Roman" w:eastAsia="Times New Roman" w:hAnsi="Times New Roman" w:cs="Times New Roman"/>
        </w:rPr>
        <w:t xml:space="preserve">.1 </w:t>
      </w:r>
      <w:r w:rsidR="005862A5" w:rsidRPr="0083301C">
        <w:rPr>
          <w:rFonts w:ascii="Times New Roman" w:eastAsia="Times New Roman" w:hAnsi="Times New Roman" w:cs="Times New Roman"/>
        </w:rPr>
        <w:t xml:space="preserve">The </w:t>
      </w:r>
      <w:r w:rsidR="005862A5" w:rsidRPr="0083301C">
        <w:rPr>
          <w:rFonts w:ascii="Times New Roman" w:hAnsi="Times New Roman" w:cs="Times New Roman"/>
        </w:rPr>
        <w:t>organizational</w:t>
      </w:r>
      <w:r w:rsidR="005862A5" w:rsidRPr="0083301C">
        <w:rPr>
          <w:rFonts w:ascii="Times New Roman" w:eastAsia="Times New Roman" w:hAnsi="Times New Roman" w:cs="Times New Roman"/>
        </w:rPr>
        <w:t xml:space="preserve"> framework for </w:t>
      </w:r>
      <w:r w:rsidR="00E335D0" w:rsidRPr="0083301C">
        <w:rPr>
          <w:rFonts w:ascii="Times New Roman" w:eastAsia="Times New Roman" w:hAnsi="Times New Roman" w:cs="Times New Roman"/>
        </w:rPr>
        <w:t>collaboration</w:t>
      </w:r>
    </w:p>
    <w:p w14:paraId="666F4621" w14:textId="27153DFD" w:rsidR="00F65CC2" w:rsidRPr="00FD5111" w:rsidRDefault="005862A5"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While every </w:t>
      </w:r>
      <w:r w:rsidR="00B54B79" w:rsidRPr="00FD5111">
        <w:rPr>
          <w:rFonts w:ascii="Times New Roman" w:eastAsia="Times New Roman" w:hAnsi="Times New Roman" w:cs="Times New Roman"/>
        </w:rPr>
        <w:t xml:space="preserve">experimental </w:t>
      </w:r>
      <w:r w:rsidRPr="00FD5111">
        <w:rPr>
          <w:rFonts w:ascii="Times New Roman" w:eastAsia="Times New Roman" w:hAnsi="Times New Roman" w:cs="Times New Roman"/>
        </w:rPr>
        <w:t xml:space="preserve">project starts with an idea, its organization starts with the creation of a github repository which serves to store experimental materials, data, analysis scripts, and documentation. For the current project, the repository linked above accompanies the paper. </w:t>
      </w:r>
      <w:r w:rsidR="00E335D0" w:rsidRPr="00FD5111">
        <w:rPr>
          <w:rFonts w:ascii="Times New Roman" w:eastAsia="Times New Roman" w:hAnsi="Times New Roman" w:cs="Times New Roman"/>
        </w:rPr>
        <w:t>This</w:t>
      </w:r>
      <w:r w:rsidRPr="00FD5111">
        <w:rPr>
          <w:rFonts w:ascii="Times New Roman" w:eastAsia="Times New Roman" w:hAnsi="Times New Roman" w:cs="Times New Roman"/>
        </w:rPr>
        <w:t xml:space="preserve"> is a tidied up version of the larger project repository, which continues to evolve as we continue to work on the broader project investigating the nature of projectivity.</w:t>
      </w:r>
      <w:r w:rsidRPr="00FD5111">
        <w:rPr>
          <w:rStyle w:val="FootnoteReference"/>
          <w:rFonts w:ascii="Times New Roman" w:eastAsia="Times New Roman" w:hAnsi="Times New Roman" w:cs="Times New Roman"/>
        </w:rPr>
        <w:footnoteReference w:id="2"/>
      </w:r>
      <w:r w:rsidRPr="00FD5111">
        <w:rPr>
          <w:rFonts w:ascii="Times New Roman" w:eastAsia="Times New Roman" w:hAnsi="Times New Roman" w:cs="Times New Roman"/>
        </w:rPr>
        <w:t xml:space="preserve"> </w:t>
      </w:r>
      <w:r w:rsidR="00B54B79" w:rsidRPr="00FD5111">
        <w:rPr>
          <w:rFonts w:ascii="Times New Roman" w:eastAsia="Times New Roman" w:hAnsi="Times New Roman" w:cs="Times New Roman"/>
        </w:rPr>
        <w:t>Thus</w:t>
      </w:r>
      <w:r w:rsidRPr="00FD5111">
        <w:rPr>
          <w:rFonts w:ascii="Times New Roman" w:eastAsia="Times New Roman" w:hAnsi="Times New Roman" w:cs="Times New Roman"/>
        </w:rPr>
        <w:t>, the above linked repository serves as a way for us to share all files that are required to reproduce the stud</w:t>
      </w:r>
      <w:r w:rsidR="00B54B79" w:rsidRPr="00FD5111">
        <w:rPr>
          <w:rFonts w:ascii="Times New Roman" w:eastAsia="Times New Roman" w:hAnsi="Times New Roman" w:cs="Times New Roman"/>
        </w:rPr>
        <w:t>ies reported in the paper</w:t>
      </w:r>
      <w:r w:rsidRPr="00FD5111">
        <w:rPr>
          <w:rFonts w:ascii="Times New Roman" w:eastAsia="Times New Roman" w:hAnsi="Times New Roman" w:cs="Times New Roman"/>
        </w:rPr>
        <w:t>, but not as a time-stamped record of the development of the project</w:t>
      </w:r>
      <w:r w:rsidR="00B54B79" w:rsidRPr="00FD5111">
        <w:rPr>
          <w:rFonts w:ascii="Times New Roman" w:eastAsia="Times New Roman" w:hAnsi="Times New Roman" w:cs="Times New Roman"/>
        </w:rPr>
        <w:t xml:space="preserve"> in general</w:t>
      </w:r>
      <w:r w:rsidRPr="00FD5111">
        <w:rPr>
          <w:rFonts w:ascii="Times New Roman" w:eastAsia="Times New Roman" w:hAnsi="Times New Roman" w:cs="Times New Roman"/>
        </w:rPr>
        <w:t xml:space="preserve">. </w:t>
      </w:r>
      <w:r w:rsidR="00B54B79" w:rsidRPr="00FD5111">
        <w:rPr>
          <w:rFonts w:ascii="Times New Roman" w:eastAsia="Times New Roman" w:hAnsi="Times New Roman" w:cs="Times New Roman"/>
        </w:rPr>
        <w:t xml:space="preserve">In contrast, the </w:t>
      </w:r>
      <w:r w:rsidRPr="00FD5111">
        <w:rPr>
          <w:rFonts w:ascii="Times New Roman" w:eastAsia="Times New Roman" w:hAnsi="Times New Roman" w:cs="Times New Roman"/>
        </w:rPr>
        <w:t>repository linked in the footnote will allow the interested reader to meticulously follow the exact timeline of the project.</w:t>
      </w:r>
    </w:p>
    <w:p w14:paraId="7BF2845C" w14:textId="7DFC6D3D" w:rsidR="00B54B79" w:rsidRPr="00FD5111" w:rsidRDefault="00B54B79"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In this project</w:t>
      </w:r>
      <w:r w:rsidR="005C4126" w:rsidRPr="00FD5111">
        <w:rPr>
          <w:rFonts w:ascii="Times New Roman" w:eastAsia="Times New Roman" w:hAnsi="Times New Roman" w:cs="Times New Roman"/>
        </w:rPr>
        <w:t xml:space="preserve"> (and in general for ALPS Lab projects)</w:t>
      </w:r>
      <w:r w:rsidRPr="00FD5111">
        <w:rPr>
          <w:rFonts w:ascii="Times New Roman" w:eastAsia="Times New Roman" w:hAnsi="Times New Roman" w:cs="Times New Roman"/>
        </w:rPr>
        <w:t xml:space="preserve">, we used </w:t>
      </w:r>
      <w:r w:rsidR="00752ABE" w:rsidRPr="00FD5111">
        <w:rPr>
          <w:rFonts w:ascii="Times New Roman" w:eastAsia="Times New Roman" w:hAnsi="Times New Roman" w:cs="Times New Roman"/>
        </w:rPr>
        <w:t xml:space="preserve">git to </w:t>
      </w:r>
      <w:r w:rsidR="00455312" w:rsidRPr="00FD5111">
        <w:rPr>
          <w:rFonts w:ascii="Times New Roman" w:eastAsia="Times New Roman" w:hAnsi="Times New Roman" w:cs="Times New Roman"/>
        </w:rPr>
        <w:t>keep track of the project’s progress.</w:t>
      </w:r>
      <w:r w:rsidR="00752ABE" w:rsidRPr="00FD5111">
        <w:rPr>
          <w:rFonts w:ascii="Times New Roman" w:eastAsia="Times New Roman" w:hAnsi="Times New Roman" w:cs="Times New Roman"/>
        </w:rPr>
        <w:t xml:space="preserve"> Git is a version control system for tracking changes. Originally it was developed for tracking changes in software development, but it has the fortunate broader application of tracking changes in any file, which makes it useful for tracking </w:t>
      </w:r>
      <w:r w:rsidR="00E335D0" w:rsidRPr="00FD5111">
        <w:rPr>
          <w:rFonts w:ascii="Times New Roman" w:eastAsia="Times New Roman" w:hAnsi="Times New Roman" w:cs="Times New Roman"/>
        </w:rPr>
        <w:t xml:space="preserve">changes in </w:t>
      </w:r>
      <w:r w:rsidR="00752ABE" w:rsidRPr="00FD5111">
        <w:rPr>
          <w:rFonts w:ascii="Times New Roman" w:eastAsia="Times New Roman" w:hAnsi="Times New Roman" w:cs="Times New Roman"/>
        </w:rPr>
        <w:t>research projects</w:t>
      </w:r>
      <w:r w:rsidR="00E335D0" w:rsidRPr="00FD5111">
        <w:rPr>
          <w:rFonts w:ascii="Times New Roman" w:eastAsia="Times New Roman" w:hAnsi="Times New Roman" w:cs="Times New Roman"/>
        </w:rPr>
        <w:t xml:space="preserve"> generally</w:t>
      </w:r>
      <w:r w:rsidR="00752ABE" w:rsidRPr="00FD5111">
        <w:rPr>
          <w:rFonts w:ascii="Times New Roman" w:eastAsia="Times New Roman" w:hAnsi="Times New Roman" w:cs="Times New Roman"/>
        </w:rPr>
        <w:t xml:space="preserve">. We additionally used </w:t>
      </w:r>
      <w:r w:rsidR="00752ABE" w:rsidRPr="00FD5111">
        <w:rPr>
          <w:rFonts w:ascii="Times New Roman" w:eastAsia="Times New Roman" w:hAnsi="Times New Roman" w:cs="Times New Roman"/>
        </w:rPr>
        <w:lastRenderedPageBreak/>
        <w:t>a dedicated Slack</w:t>
      </w:r>
      <w:r w:rsidR="00070AC9" w:rsidRPr="00FD5111">
        <w:rPr>
          <w:rStyle w:val="FootnoteReference"/>
          <w:rFonts w:ascii="Times New Roman" w:eastAsia="Times New Roman" w:hAnsi="Times New Roman" w:cs="Times New Roman"/>
        </w:rPr>
        <w:footnoteReference w:id="3"/>
      </w:r>
      <w:r w:rsidR="00752ABE" w:rsidRPr="00FD5111">
        <w:rPr>
          <w:rFonts w:ascii="Times New Roman" w:eastAsia="Times New Roman" w:hAnsi="Times New Roman" w:cs="Times New Roman"/>
        </w:rPr>
        <w:t xml:space="preserve"> channel to exchange messages about the project and used Slack’s github integration feature. This feature allows Slack to follow any changes made to the github repository and </w:t>
      </w:r>
      <w:r w:rsidR="00E335D0" w:rsidRPr="00FD5111">
        <w:rPr>
          <w:rFonts w:ascii="Times New Roman" w:eastAsia="Times New Roman" w:hAnsi="Times New Roman" w:cs="Times New Roman"/>
        </w:rPr>
        <w:t xml:space="preserve">to </w:t>
      </w:r>
      <w:r w:rsidR="00752ABE" w:rsidRPr="00FD5111">
        <w:rPr>
          <w:rFonts w:ascii="Times New Roman" w:eastAsia="Times New Roman" w:hAnsi="Times New Roman" w:cs="Times New Roman"/>
        </w:rPr>
        <w:t xml:space="preserve">automatically post </w:t>
      </w:r>
      <w:r w:rsidR="00E335D0" w:rsidRPr="00FD5111">
        <w:rPr>
          <w:rFonts w:ascii="Times New Roman" w:eastAsia="Times New Roman" w:hAnsi="Times New Roman" w:cs="Times New Roman"/>
        </w:rPr>
        <w:t xml:space="preserve">as messages in Slack </w:t>
      </w:r>
      <w:r w:rsidR="00752ABE" w:rsidRPr="00FD5111">
        <w:rPr>
          <w:rFonts w:ascii="Times New Roman" w:eastAsia="Times New Roman" w:hAnsi="Times New Roman" w:cs="Times New Roman"/>
        </w:rPr>
        <w:t>the commit messages created by the researcher when a change is made to the repository. This allows collaborators on the project to be notified when a change is made to the repository, and to see what the nature of the change is (provided the researcher making the change has written an informative commit message).</w:t>
      </w:r>
      <w:r w:rsidR="00D06A53" w:rsidRPr="00FD5111">
        <w:rPr>
          <w:rFonts w:ascii="Times New Roman" w:eastAsia="Times New Roman" w:hAnsi="Times New Roman" w:cs="Times New Roman"/>
        </w:rPr>
        <w:t xml:space="preserve"> Together, git/github/Slack comprise the collaboration framework used in this project and in all of ALPS Lab’s projects. Note that for the reader interested in following the structure of the project, Slack is </w:t>
      </w:r>
      <w:r w:rsidR="00D06A53" w:rsidRPr="00FD5111">
        <w:rPr>
          <w:rFonts w:ascii="Times New Roman" w:eastAsia="Times New Roman" w:hAnsi="Times New Roman" w:cs="Times New Roman"/>
          <w:i/>
        </w:rPr>
        <w:t>not</w:t>
      </w:r>
      <w:r w:rsidR="00D06A53" w:rsidRPr="00FD5111">
        <w:rPr>
          <w:rFonts w:ascii="Times New Roman" w:eastAsia="Times New Roman" w:hAnsi="Times New Roman" w:cs="Times New Roman"/>
        </w:rPr>
        <w:t xml:space="preserve"> necessary, though we </w:t>
      </w:r>
      <w:r w:rsidR="00455312" w:rsidRPr="00FD5111">
        <w:rPr>
          <w:rFonts w:ascii="Times New Roman" w:eastAsia="Times New Roman" w:hAnsi="Times New Roman" w:cs="Times New Roman"/>
        </w:rPr>
        <w:t>enthusiastically</w:t>
      </w:r>
      <w:r w:rsidR="00D06A53" w:rsidRPr="00FD5111">
        <w:rPr>
          <w:rFonts w:ascii="Times New Roman" w:eastAsia="Times New Roman" w:hAnsi="Times New Roman" w:cs="Times New Roman"/>
        </w:rPr>
        <w:t xml:space="preserve"> recommend it as a tool for collaborati</w:t>
      </w:r>
      <w:r w:rsidR="00E335D0" w:rsidRPr="00FD5111">
        <w:rPr>
          <w:rFonts w:ascii="Times New Roman" w:eastAsia="Times New Roman" w:hAnsi="Times New Roman" w:cs="Times New Roman"/>
        </w:rPr>
        <w:t>ve research projects</w:t>
      </w:r>
      <w:r w:rsidR="00455312" w:rsidRPr="00FD5111">
        <w:rPr>
          <w:rFonts w:ascii="Times New Roman" w:eastAsia="Times New Roman" w:hAnsi="Times New Roman" w:cs="Times New Roman"/>
        </w:rPr>
        <w:t xml:space="preserve"> to manage communication</w:t>
      </w:r>
      <w:r w:rsidR="00D06A53" w:rsidRPr="00FD5111">
        <w:rPr>
          <w:rFonts w:ascii="Times New Roman" w:eastAsia="Times New Roman" w:hAnsi="Times New Roman" w:cs="Times New Roman"/>
        </w:rPr>
        <w:t>.</w:t>
      </w:r>
    </w:p>
    <w:p w14:paraId="53FC3B9E" w14:textId="2B35F387" w:rsidR="00F65CC2" w:rsidRPr="00FD5111" w:rsidRDefault="002C0D35" w:rsidP="00FD5111">
      <w:pPr>
        <w:pStyle w:val="Heading2"/>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3.2 </w:t>
      </w:r>
      <w:r w:rsidR="00F65CC2" w:rsidRPr="00FD5111">
        <w:rPr>
          <w:rFonts w:ascii="Times New Roman" w:eastAsia="Times New Roman" w:hAnsi="Times New Roman" w:cs="Times New Roman"/>
        </w:rPr>
        <w:t>Project repository structure</w:t>
      </w:r>
    </w:p>
    <w:p w14:paraId="539EC7C2" w14:textId="63010E36" w:rsidR="00455312" w:rsidRPr="00FD5111" w:rsidRDefault="00455312"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Th</w:t>
      </w:r>
      <w:r w:rsidR="00F54BD2">
        <w:rPr>
          <w:rFonts w:ascii="Times New Roman" w:eastAsia="Times New Roman" w:hAnsi="Times New Roman" w:cs="Times New Roman"/>
        </w:rPr>
        <w:t>e</w:t>
      </w:r>
      <w:r w:rsidRPr="00FD5111">
        <w:rPr>
          <w:rFonts w:ascii="Times New Roman" w:eastAsia="Times New Roman" w:hAnsi="Times New Roman" w:cs="Times New Roman"/>
        </w:rPr>
        <w:t xml:space="preserve"> project repository, like ALPS Lab repositories in general, has the following contents</w:t>
      </w:r>
      <w:r w:rsidR="002C0D35" w:rsidRPr="00FD5111">
        <w:rPr>
          <w:rFonts w:ascii="Times New Roman" w:eastAsia="Times New Roman" w:hAnsi="Times New Roman" w:cs="Times New Roman"/>
        </w:rPr>
        <w:t>, which we encourage the reader to follow in either the online version of the repository or in their locally cloned repository</w:t>
      </w:r>
      <w:r w:rsidRPr="00FD5111">
        <w:rPr>
          <w:rFonts w:ascii="Times New Roman" w:eastAsia="Times New Roman" w:hAnsi="Times New Roman" w:cs="Times New Roman"/>
        </w:rPr>
        <w:t>:</w:t>
      </w:r>
    </w:p>
    <w:p w14:paraId="2F09203C" w14:textId="4C15EA8B" w:rsidR="00455312" w:rsidRPr="00FD5111" w:rsidRDefault="00455312" w:rsidP="00FD5111">
      <w:pPr>
        <w:pStyle w:val="ListParagraph"/>
        <w:numPr>
          <w:ilvl w:val="0"/>
          <w:numId w:val="5"/>
        </w:num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A </w:t>
      </w:r>
      <w:r w:rsidRPr="00FD5111">
        <w:rPr>
          <w:rFonts w:ascii="Times New Roman" w:eastAsia="Times New Roman" w:hAnsi="Times New Roman" w:cs="Times New Roman"/>
          <w:i/>
        </w:rPr>
        <w:t>README</w:t>
      </w:r>
      <w:r w:rsidRPr="00FD5111">
        <w:rPr>
          <w:rFonts w:ascii="Times New Roman" w:eastAsia="Times New Roman" w:hAnsi="Times New Roman" w:cs="Times New Roman"/>
        </w:rPr>
        <w:t xml:space="preserve"> markdown file in the root directory of the repository, which contains information about the repository’s contents.</w:t>
      </w:r>
    </w:p>
    <w:p w14:paraId="74E086C9" w14:textId="35C75570" w:rsidR="00455312" w:rsidRPr="00FD5111" w:rsidRDefault="00455312" w:rsidP="00FD5111">
      <w:pPr>
        <w:pStyle w:val="ListParagraph"/>
        <w:numPr>
          <w:ilvl w:val="0"/>
          <w:numId w:val="5"/>
        </w:numPr>
        <w:spacing w:line="480" w:lineRule="auto"/>
        <w:rPr>
          <w:rFonts w:ascii="Times New Roman" w:eastAsia="Times New Roman" w:hAnsi="Times New Roman" w:cs="Times New Roman"/>
        </w:rPr>
      </w:pPr>
      <w:r w:rsidRPr="00FD5111">
        <w:rPr>
          <w:rFonts w:ascii="Times New Roman" w:eastAsia="Times New Roman" w:hAnsi="Times New Roman" w:cs="Times New Roman"/>
        </w:rPr>
        <w:lastRenderedPageBreak/>
        <w:t xml:space="preserve">An </w:t>
      </w:r>
      <w:r w:rsidRPr="00FD5111">
        <w:rPr>
          <w:rFonts w:ascii="Times New Roman" w:eastAsia="Times New Roman" w:hAnsi="Times New Roman" w:cs="Times New Roman"/>
          <w:i/>
        </w:rPr>
        <w:t>experiments</w:t>
      </w:r>
      <w:r w:rsidRPr="00FD5111">
        <w:rPr>
          <w:rFonts w:ascii="Times New Roman" w:eastAsia="Times New Roman" w:hAnsi="Times New Roman" w:cs="Times New Roman"/>
        </w:rPr>
        <w:t xml:space="preserve"> directory, which stores all the files required to run the experiments. This directory is further divided into sub-directories: one for each experiment, named appropriately, and a </w:t>
      </w:r>
      <w:r w:rsidRPr="00FD5111">
        <w:rPr>
          <w:rFonts w:ascii="Times New Roman" w:eastAsia="Times New Roman" w:hAnsi="Times New Roman" w:cs="Times New Roman"/>
          <w:i/>
        </w:rPr>
        <w:t>_shared</w:t>
      </w:r>
      <w:r w:rsidRPr="00FD5111">
        <w:rPr>
          <w:rFonts w:ascii="Times New Roman" w:eastAsia="Times New Roman" w:hAnsi="Times New Roman" w:cs="Times New Roman"/>
        </w:rPr>
        <w:t xml:space="preserve"> directory that contains javascript libraries required for any of the experiments to run.</w:t>
      </w:r>
    </w:p>
    <w:p w14:paraId="7224E3FE" w14:textId="77777777" w:rsidR="00455312" w:rsidRPr="00FD5111" w:rsidRDefault="00455312" w:rsidP="00FD5111">
      <w:pPr>
        <w:pStyle w:val="ListParagraph"/>
        <w:numPr>
          <w:ilvl w:val="0"/>
          <w:numId w:val="5"/>
        </w:num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A </w:t>
      </w:r>
      <w:r w:rsidRPr="00FD5111">
        <w:rPr>
          <w:rFonts w:ascii="Times New Roman" w:eastAsia="Times New Roman" w:hAnsi="Times New Roman" w:cs="Times New Roman"/>
          <w:i/>
        </w:rPr>
        <w:t>results</w:t>
      </w:r>
      <w:r w:rsidRPr="00FD5111">
        <w:rPr>
          <w:rFonts w:ascii="Times New Roman" w:eastAsia="Times New Roman" w:hAnsi="Times New Roman" w:cs="Times New Roman"/>
        </w:rPr>
        <w:t xml:space="preserve"> (or </w:t>
      </w:r>
      <w:r w:rsidRPr="00FD5111">
        <w:rPr>
          <w:rFonts w:ascii="Times New Roman" w:eastAsia="Times New Roman" w:hAnsi="Times New Roman" w:cs="Times New Roman"/>
          <w:i/>
        </w:rPr>
        <w:t>analysis</w:t>
      </w:r>
      <w:r w:rsidRPr="00FD5111">
        <w:rPr>
          <w:rFonts w:ascii="Times New Roman" w:eastAsia="Times New Roman" w:hAnsi="Times New Roman" w:cs="Times New Roman"/>
        </w:rPr>
        <w:t xml:space="preserve">) directory, which stores all the files required to analyze the collected data. This directory is further divided into sub-directories that mirror the structure of the </w:t>
      </w:r>
      <w:r w:rsidRPr="00FD5111">
        <w:rPr>
          <w:rFonts w:ascii="Times New Roman" w:eastAsia="Times New Roman" w:hAnsi="Times New Roman" w:cs="Times New Roman"/>
          <w:i/>
        </w:rPr>
        <w:t>experiments</w:t>
      </w:r>
      <w:r w:rsidRPr="00FD5111">
        <w:rPr>
          <w:rFonts w:ascii="Times New Roman" w:eastAsia="Times New Roman" w:hAnsi="Times New Roman" w:cs="Times New Roman"/>
        </w:rPr>
        <w:t xml:space="preserve"> directory, i.e., each experiment in </w:t>
      </w:r>
      <w:r w:rsidRPr="00FD5111">
        <w:rPr>
          <w:rFonts w:ascii="Times New Roman" w:eastAsia="Times New Roman" w:hAnsi="Times New Roman" w:cs="Times New Roman"/>
          <w:i/>
        </w:rPr>
        <w:t>experiments</w:t>
      </w:r>
      <w:r w:rsidRPr="00FD5111">
        <w:rPr>
          <w:rFonts w:ascii="Times New Roman" w:eastAsia="Times New Roman" w:hAnsi="Times New Roman" w:cs="Times New Roman"/>
        </w:rPr>
        <w:t xml:space="preserve"> has its corresponding directory in </w:t>
      </w:r>
      <w:r w:rsidRPr="00FD5111">
        <w:rPr>
          <w:rFonts w:ascii="Times New Roman" w:eastAsia="Times New Roman" w:hAnsi="Times New Roman" w:cs="Times New Roman"/>
          <w:i/>
        </w:rPr>
        <w:t>results</w:t>
      </w:r>
      <w:r w:rsidRPr="00FD5111">
        <w:rPr>
          <w:rFonts w:ascii="Times New Roman" w:eastAsia="Times New Roman" w:hAnsi="Times New Roman" w:cs="Times New Roman"/>
        </w:rPr>
        <w:t xml:space="preserve">. It also contains files with helper functions required by all analysis scripts (in this case, aptly named </w:t>
      </w:r>
      <w:r w:rsidRPr="00FD5111">
        <w:rPr>
          <w:rFonts w:ascii="Times New Roman" w:eastAsia="Times New Roman" w:hAnsi="Times New Roman" w:cs="Times New Roman"/>
          <w:i/>
        </w:rPr>
        <w:t>helpers.R</w:t>
      </w:r>
      <w:r w:rsidRPr="00FD5111">
        <w:rPr>
          <w:rFonts w:ascii="Times New Roman" w:eastAsia="Times New Roman" w:hAnsi="Times New Roman" w:cs="Times New Roman"/>
        </w:rPr>
        <w:t>) as well as a separate directory for any analyses spanning multiple experiments.</w:t>
      </w:r>
    </w:p>
    <w:p w14:paraId="73D67BB0" w14:textId="77777777" w:rsidR="00C9530D" w:rsidRPr="00FD5111" w:rsidRDefault="00455312" w:rsidP="00FD5111">
      <w:pPr>
        <w:pStyle w:val="ListParagraph"/>
        <w:numPr>
          <w:ilvl w:val="0"/>
          <w:numId w:val="5"/>
        </w:num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A </w:t>
      </w:r>
      <w:r w:rsidRPr="00FD5111">
        <w:rPr>
          <w:rFonts w:ascii="Times New Roman" w:eastAsia="Times New Roman" w:hAnsi="Times New Roman" w:cs="Times New Roman"/>
          <w:i/>
        </w:rPr>
        <w:t>paper</w:t>
      </w:r>
      <w:r w:rsidRPr="00FD5111">
        <w:rPr>
          <w:rFonts w:ascii="Times New Roman" w:eastAsia="Times New Roman" w:hAnsi="Times New Roman" w:cs="Times New Roman"/>
        </w:rPr>
        <w:t xml:space="preserve"> (or </w:t>
      </w:r>
      <w:r w:rsidRPr="00FD5111">
        <w:rPr>
          <w:rFonts w:ascii="Times New Roman" w:eastAsia="Times New Roman" w:hAnsi="Times New Roman" w:cs="Times New Roman"/>
          <w:i/>
        </w:rPr>
        <w:t>writing</w:t>
      </w:r>
      <w:r w:rsidRPr="00FD5111">
        <w:rPr>
          <w:rFonts w:ascii="Times New Roman" w:eastAsia="Times New Roman" w:hAnsi="Times New Roman" w:cs="Times New Roman"/>
        </w:rPr>
        <w:t>) directory, which contains the files that generate</w:t>
      </w:r>
      <w:r w:rsidR="00C9530D" w:rsidRPr="00FD5111">
        <w:rPr>
          <w:rFonts w:ascii="Times New Roman" w:eastAsia="Times New Roman" w:hAnsi="Times New Roman" w:cs="Times New Roman"/>
        </w:rPr>
        <w:t xml:space="preserve"> the final submitted version of the paper. When this is a more general </w:t>
      </w:r>
      <w:r w:rsidR="00C9530D" w:rsidRPr="00FD5111">
        <w:rPr>
          <w:rFonts w:ascii="Times New Roman" w:eastAsia="Times New Roman" w:hAnsi="Times New Roman" w:cs="Times New Roman"/>
          <w:i/>
        </w:rPr>
        <w:t>writing</w:t>
      </w:r>
      <w:r w:rsidR="00C9530D" w:rsidRPr="00FD5111">
        <w:rPr>
          <w:rFonts w:ascii="Times New Roman" w:eastAsia="Times New Roman" w:hAnsi="Times New Roman" w:cs="Times New Roman"/>
        </w:rPr>
        <w:t xml:space="preserve"> directory, it may contain multiple writing projects, organized as separate sub-directories.</w:t>
      </w:r>
    </w:p>
    <w:p w14:paraId="4967F4E6" w14:textId="433079ED" w:rsidR="00C9530D" w:rsidRPr="00FD5111" w:rsidRDefault="00C9530D"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Additional directories a project repository may routinely contain: </w:t>
      </w:r>
    </w:p>
    <w:p w14:paraId="3A8F2553" w14:textId="26FDB788" w:rsidR="009D29DF" w:rsidRPr="00FD5111" w:rsidRDefault="009D29DF" w:rsidP="00FD5111">
      <w:pPr>
        <w:pStyle w:val="ListParagraph"/>
        <w:numPr>
          <w:ilvl w:val="0"/>
          <w:numId w:val="5"/>
        </w:num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A </w:t>
      </w:r>
      <w:r w:rsidRPr="00FD5111">
        <w:rPr>
          <w:rFonts w:ascii="Times New Roman" w:eastAsia="Times New Roman" w:hAnsi="Times New Roman" w:cs="Times New Roman"/>
          <w:i/>
        </w:rPr>
        <w:t>data</w:t>
      </w:r>
      <w:r w:rsidRPr="00FD5111">
        <w:rPr>
          <w:rFonts w:ascii="Times New Roman" w:eastAsia="Times New Roman" w:hAnsi="Times New Roman" w:cs="Times New Roman"/>
        </w:rPr>
        <w:t xml:space="preserve"> directory, if the project is complex and the researchers want to keep all relevant data files in one place.</w:t>
      </w:r>
    </w:p>
    <w:p w14:paraId="58D56757" w14:textId="3CDB0D04" w:rsidR="00455312" w:rsidRPr="00FD5111" w:rsidRDefault="00C9530D" w:rsidP="00FD5111">
      <w:pPr>
        <w:pStyle w:val="ListParagraph"/>
        <w:numPr>
          <w:ilvl w:val="0"/>
          <w:numId w:val="5"/>
        </w:num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A </w:t>
      </w:r>
      <w:r w:rsidRPr="00FD5111">
        <w:rPr>
          <w:rFonts w:ascii="Times New Roman" w:eastAsia="Times New Roman" w:hAnsi="Times New Roman" w:cs="Times New Roman"/>
          <w:i/>
        </w:rPr>
        <w:t xml:space="preserve">models </w:t>
      </w:r>
      <w:r w:rsidRPr="00FD5111">
        <w:rPr>
          <w:rFonts w:ascii="Times New Roman" w:eastAsia="Times New Roman" w:hAnsi="Times New Roman" w:cs="Times New Roman"/>
        </w:rPr>
        <w:t xml:space="preserve">directory, if the project encompasses a computational cognitive modeling (separate from the statistical analysis) component, as is frequently the case in ALPS Lab. </w:t>
      </w:r>
    </w:p>
    <w:p w14:paraId="24EC62E9" w14:textId="35C25E7A" w:rsidR="00C9530D" w:rsidRPr="00FD5111" w:rsidRDefault="00C9530D" w:rsidP="00FD5111">
      <w:pPr>
        <w:pStyle w:val="ListParagraph"/>
        <w:numPr>
          <w:ilvl w:val="0"/>
          <w:numId w:val="5"/>
        </w:numPr>
        <w:spacing w:line="480" w:lineRule="auto"/>
        <w:rPr>
          <w:rFonts w:ascii="Times New Roman" w:eastAsia="Times New Roman" w:hAnsi="Times New Roman" w:cs="Times New Roman"/>
        </w:rPr>
      </w:pPr>
      <w:r w:rsidRPr="00FD5111">
        <w:rPr>
          <w:rFonts w:ascii="Times New Roman" w:eastAsia="Times New Roman" w:hAnsi="Times New Roman" w:cs="Times New Roman"/>
        </w:rPr>
        <w:lastRenderedPageBreak/>
        <w:t xml:space="preserve">A </w:t>
      </w:r>
      <w:r w:rsidRPr="00FD5111">
        <w:rPr>
          <w:rFonts w:ascii="Times New Roman" w:eastAsia="Times New Roman" w:hAnsi="Times New Roman" w:cs="Times New Roman"/>
          <w:i/>
        </w:rPr>
        <w:t>talks</w:t>
      </w:r>
      <w:r w:rsidRPr="00FD5111">
        <w:rPr>
          <w:rFonts w:ascii="Times New Roman" w:eastAsia="Times New Roman" w:hAnsi="Times New Roman" w:cs="Times New Roman"/>
        </w:rPr>
        <w:t xml:space="preserve"> directory, where slides from talks given about the project are stored.</w:t>
      </w:r>
    </w:p>
    <w:p w14:paraId="04736AED" w14:textId="185306E6" w:rsidR="00C9530D" w:rsidRPr="00FD5111" w:rsidRDefault="00C9530D"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 xml:space="preserve">Some projects may also encompass corpus searches. Depending on the status of these searches – whether they constitute the main studies of the project or whether they are used to extract information to be used in the analysis of the main studies – they may either merit their own top-level directory or be included in the </w:t>
      </w:r>
      <w:r w:rsidRPr="00FD5111">
        <w:rPr>
          <w:rFonts w:ascii="Times New Roman" w:eastAsia="Times New Roman" w:hAnsi="Times New Roman" w:cs="Times New Roman"/>
          <w:i/>
        </w:rPr>
        <w:t>experiments</w:t>
      </w:r>
      <w:r w:rsidRPr="00FD5111">
        <w:rPr>
          <w:rFonts w:ascii="Times New Roman" w:eastAsia="Times New Roman" w:hAnsi="Times New Roman" w:cs="Times New Roman"/>
        </w:rPr>
        <w:t xml:space="preserve"> or </w:t>
      </w:r>
      <w:r w:rsidRPr="00FD5111">
        <w:rPr>
          <w:rFonts w:ascii="Times New Roman" w:eastAsia="Times New Roman" w:hAnsi="Times New Roman" w:cs="Times New Roman"/>
          <w:i/>
        </w:rPr>
        <w:t>analysis</w:t>
      </w:r>
      <w:r w:rsidRPr="00FD5111">
        <w:rPr>
          <w:rFonts w:ascii="Times New Roman" w:eastAsia="Times New Roman" w:hAnsi="Times New Roman" w:cs="Times New Roman"/>
        </w:rPr>
        <w:t xml:space="preserve"> directories.</w:t>
      </w:r>
      <w:r w:rsidR="002C0D35" w:rsidRPr="00FD5111">
        <w:rPr>
          <w:rFonts w:ascii="Times New Roman" w:eastAsia="Times New Roman" w:hAnsi="Times New Roman" w:cs="Times New Roman"/>
        </w:rPr>
        <w:t xml:space="preserve"> Finally, each repository also contains a </w:t>
      </w:r>
      <w:r w:rsidR="002C0D35" w:rsidRPr="00FD5111">
        <w:rPr>
          <w:rFonts w:ascii="Times New Roman" w:eastAsia="Times New Roman" w:hAnsi="Times New Roman" w:cs="Times New Roman"/>
          <w:i/>
        </w:rPr>
        <w:t>.gitignore</w:t>
      </w:r>
      <w:r w:rsidR="002C0D35" w:rsidRPr="00FD5111">
        <w:rPr>
          <w:rFonts w:ascii="Times New Roman" w:eastAsia="Times New Roman" w:hAnsi="Times New Roman" w:cs="Times New Roman"/>
        </w:rPr>
        <w:t xml:space="preserve"> file, which specifies files that git should ignore (i.e., not track changes in, and not push to the online github repository). More on this below.</w:t>
      </w:r>
    </w:p>
    <w:p w14:paraId="3DD3C985" w14:textId="48D4EDFB" w:rsidR="00C9530D" w:rsidRPr="00FD5111" w:rsidRDefault="00C9530D" w:rsidP="00FD5111">
      <w:pPr>
        <w:spacing w:line="480" w:lineRule="auto"/>
        <w:rPr>
          <w:rFonts w:ascii="Times New Roman" w:eastAsia="Times New Roman" w:hAnsi="Times New Roman" w:cs="Times New Roman"/>
        </w:rPr>
      </w:pPr>
      <w:r w:rsidRPr="00FD5111">
        <w:rPr>
          <w:rFonts w:ascii="Times New Roman" w:eastAsia="Times New Roman" w:hAnsi="Times New Roman" w:cs="Times New Roman"/>
        </w:rPr>
        <w:t>We consider this to be an optimal project repository structure and have not yet encountered a project that doesn’t benefit from this organizational structure.</w:t>
      </w:r>
      <w:r w:rsidR="008A38DD" w:rsidRPr="00FD5111">
        <w:rPr>
          <w:rFonts w:ascii="Times New Roman" w:eastAsia="Times New Roman" w:hAnsi="Times New Roman" w:cs="Times New Roman"/>
        </w:rPr>
        <w:t xml:space="preserve"> Cleanly separating the files used to generate the experiments from the analysis of the data collected in said experiments</w:t>
      </w:r>
      <w:r w:rsidR="009D29DF" w:rsidRPr="00FD5111">
        <w:rPr>
          <w:rFonts w:ascii="Times New Roman" w:eastAsia="Times New Roman" w:hAnsi="Times New Roman" w:cs="Times New Roman"/>
        </w:rPr>
        <w:t xml:space="preserve"> is useful because it naturally separates two aspects of the replicability pipeline: a) the reproducibility of the </w:t>
      </w:r>
      <w:r w:rsidR="009D29DF" w:rsidRPr="00FD5111">
        <w:rPr>
          <w:rFonts w:ascii="Times New Roman" w:eastAsia="Times New Roman" w:hAnsi="Times New Roman" w:cs="Times New Roman"/>
          <w:i/>
        </w:rPr>
        <w:t>experimental methodology</w:t>
      </w:r>
      <w:r w:rsidR="009D29DF" w:rsidRPr="00FD5111">
        <w:rPr>
          <w:rFonts w:ascii="Times New Roman" w:eastAsia="Times New Roman" w:hAnsi="Times New Roman" w:cs="Times New Roman"/>
        </w:rPr>
        <w:t xml:space="preserve"> (including the exact task, materials, trial structure, and instructions) and b) the reproducibility (and hopefully replicability) of the </w:t>
      </w:r>
      <w:r w:rsidR="009D29DF" w:rsidRPr="00FD5111">
        <w:rPr>
          <w:rFonts w:ascii="Times New Roman" w:eastAsia="Times New Roman" w:hAnsi="Times New Roman" w:cs="Times New Roman"/>
          <w:i/>
        </w:rPr>
        <w:t>data analysis</w:t>
      </w:r>
      <w:r w:rsidR="009D29DF" w:rsidRPr="00FD5111">
        <w:rPr>
          <w:rFonts w:ascii="Times New Roman" w:eastAsia="Times New Roman" w:hAnsi="Times New Roman" w:cs="Times New Roman"/>
        </w:rPr>
        <w:t xml:space="preserve">. An external party interested in reproducing the analysis but not re-running the experiment may therefore directly operate only on the </w:t>
      </w:r>
      <w:r w:rsidR="009D29DF" w:rsidRPr="00FD5111">
        <w:rPr>
          <w:rFonts w:ascii="Times New Roman" w:eastAsia="Times New Roman" w:hAnsi="Times New Roman" w:cs="Times New Roman"/>
          <w:i/>
        </w:rPr>
        <w:t>results</w:t>
      </w:r>
      <w:r w:rsidR="009D29DF" w:rsidRPr="00FD5111">
        <w:rPr>
          <w:rFonts w:ascii="Times New Roman" w:eastAsia="Times New Roman" w:hAnsi="Times New Roman" w:cs="Times New Roman"/>
        </w:rPr>
        <w:t xml:space="preserve"> directory without having to wade through the experiments directory. In contrast, an external party interested only in seeing exactly what participants’ task was can easily navigate to </w:t>
      </w:r>
      <w:r w:rsidR="009D29DF" w:rsidRPr="00FD5111">
        <w:rPr>
          <w:rFonts w:ascii="Times New Roman" w:eastAsia="Times New Roman" w:hAnsi="Times New Roman" w:cs="Times New Roman"/>
        </w:rPr>
        <w:lastRenderedPageBreak/>
        <w:t>the experiment .html file corresponding to the experiment of interest without having to search very hard.</w:t>
      </w:r>
    </w:p>
    <w:p w14:paraId="6775019F" w14:textId="18C64F0B" w:rsidR="007776CE" w:rsidRDefault="00B362C9" w:rsidP="007776CE">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Sections 4 and 5 we describe </w:t>
      </w:r>
      <w:r w:rsidR="002C0D35" w:rsidRPr="00FD5111">
        <w:rPr>
          <w:rFonts w:ascii="Times New Roman" w:eastAsia="Times New Roman" w:hAnsi="Times New Roman" w:cs="Times New Roman"/>
        </w:rPr>
        <w:t xml:space="preserve">the contents of the </w:t>
      </w:r>
      <w:r w:rsidR="002C0D35" w:rsidRPr="00FD5111">
        <w:rPr>
          <w:rFonts w:ascii="Times New Roman" w:eastAsia="Times New Roman" w:hAnsi="Times New Roman" w:cs="Times New Roman"/>
          <w:i/>
        </w:rPr>
        <w:t xml:space="preserve">experiments </w:t>
      </w:r>
      <w:r w:rsidR="002C0D35" w:rsidRPr="00FD5111">
        <w:rPr>
          <w:rFonts w:ascii="Times New Roman" w:eastAsia="Times New Roman" w:hAnsi="Times New Roman" w:cs="Times New Roman"/>
        </w:rPr>
        <w:t xml:space="preserve">and the </w:t>
      </w:r>
      <w:r w:rsidR="002C0D35" w:rsidRPr="00FD5111">
        <w:rPr>
          <w:rFonts w:ascii="Times New Roman" w:eastAsia="Times New Roman" w:hAnsi="Times New Roman" w:cs="Times New Roman"/>
          <w:i/>
        </w:rPr>
        <w:t>results</w:t>
      </w:r>
      <w:r w:rsidR="002C0D35" w:rsidRPr="00FD5111">
        <w:rPr>
          <w:rFonts w:ascii="Times New Roman" w:eastAsia="Times New Roman" w:hAnsi="Times New Roman" w:cs="Times New Roman"/>
        </w:rPr>
        <w:t xml:space="preserve"> directories and the associated workflows, which we consider the main components of the project.</w:t>
      </w:r>
    </w:p>
    <w:p w14:paraId="463D2D3F" w14:textId="4E641A2C" w:rsidR="002C0D35" w:rsidRPr="0083301C" w:rsidRDefault="007776CE" w:rsidP="007776CE">
      <w:pPr>
        <w:pStyle w:val="Heading1"/>
        <w:spacing w:line="480" w:lineRule="auto"/>
        <w:rPr>
          <w:rFonts w:ascii="Times New Roman" w:eastAsia="Times New Roman" w:hAnsi="Times New Roman" w:cs="Times New Roman"/>
        </w:rPr>
      </w:pPr>
      <w:r w:rsidRPr="0083301C">
        <w:rPr>
          <w:rFonts w:ascii="Times New Roman" w:eastAsia="Times New Roman" w:hAnsi="Times New Roman" w:cs="Times New Roman"/>
          <w:sz w:val="28"/>
        </w:rPr>
        <w:t xml:space="preserve">4. </w:t>
      </w:r>
      <w:r w:rsidR="00B362C9" w:rsidRPr="0083301C">
        <w:rPr>
          <w:rFonts w:ascii="Times New Roman" w:eastAsia="Times New Roman" w:hAnsi="Times New Roman" w:cs="Times New Roman"/>
        </w:rPr>
        <w:t>Data collection</w:t>
      </w:r>
      <w:r w:rsidR="002C0D35" w:rsidRPr="0083301C">
        <w:rPr>
          <w:rFonts w:ascii="Times New Roman" w:eastAsia="Times New Roman" w:hAnsi="Times New Roman" w:cs="Times New Roman"/>
        </w:rPr>
        <w:t xml:space="preserve"> (</w:t>
      </w:r>
      <w:r w:rsidR="002C0D35" w:rsidRPr="0083301C">
        <w:rPr>
          <w:rFonts w:ascii="Times New Roman" w:eastAsia="Times New Roman" w:hAnsi="Times New Roman" w:cs="Times New Roman"/>
          <w:i/>
        </w:rPr>
        <w:t>experiments</w:t>
      </w:r>
      <w:r w:rsidR="002C0D35" w:rsidRPr="0083301C">
        <w:rPr>
          <w:rFonts w:ascii="Times New Roman" w:eastAsia="Times New Roman" w:hAnsi="Times New Roman" w:cs="Times New Roman"/>
        </w:rPr>
        <w:t xml:space="preserve"> directory)</w:t>
      </w:r>
    </w:p>
    <w:p w14:paraId="1625BE2A" w14:textId="6BD85B12" w:rsidR="00EE54CD" w:rsidRPr="007B03C0" w:rsidRDefault="00FD5111" w:rsidP="00FD5111">
      <w:pPr>
        <w:spacing w:line="480" w:lineRule="auto"/>
        <w:rPr>
          <w:rFonts w:ascii="Times New Roman" w:hAnsi="Times New Roman" w:cs="Times New Roman"/>
        </w:rPr>
      </w:pPr>
      <w:r>
        <w:rPr>
          <w:rFonts w:ascii="Times New Roman" w:hAnsi="Times New Roman" w:cs="Times New Roman"/>
        </w:rPr>
        <w:t>Each experiment in the project was run via Amazon’s web service Mechanical Turk in the following way: the experiment was coded as an external website using html/javascript/css and uploaded to JT’s university web space to be accessed through an external URL.</w:t>
      </w:r>
      <w:r w:rsidR="0004651E">
        <w:rPr>
          <w:rStyle w:val="FootnoteReference"/>
          <w:rFonts w:ascii="Times New Roman" w:hAnsi="Times New Roman" w:cs="Times New Roman"/>
        </w:rPr>
        <w:footnoteReference w:id="4"/>
      </w:r>
      <w:r>
        <w:rPr>
          <w:rFonts w:ascii="Times New Roman" w:hAnsi="Times New Roman" w:cs="Times New Roman"/>
        </w:rPr>
        <w:t xml:space="preserve"> Using the submiterator tool (now superseded by supersubmiterator), which provides an intuitive wrapper around the Mechanical Turk command line tools, the external website was posted as a HIT to Mechanical Turk and ran until all the data was collected (no longer than a few hours</w:t>
      </w:r>
      <w:r w:rsidR="00D865D9">
        <w:rPr>
          <w:rFonts w:ascii="Times New Roman" w:hAnsi="Times New Roman" w:cs="Times New Roman"/>
        </w:rPr>
        <w:t xml:space="preserve"> for any of the experiments</w:t>
      </w:r>
      <w:r>
        <w:rPr>
          <w:rFonts w:ascii="Times New Roman" w:hAnsi="Times New Roman" w:cs="Times New Roman"/>
        </w:rPr>
        <w:t xml:space="preserve">). Again using submiterator, the data </w:t>
      </w:r>
      <w:r w:rsidR="00F02422">
        <w:rPr>
          <w:rFonts w:ascii="Times New Roman" w:hAnsi="Times New Roman" w:cs="Times New Roman"/>
        </w:rPr>
        <w:t xml:space="preserve">file </w:t>
      </w:r>
      <w:r>
        <w:rPr>
          <w:rFonts w:ascii="Times New Roman" w:hAnsi="Times New Roman" w:cs="Times New Roman"/>
        </w:rPr>
        <w:t xml:space="preserve">was downloaded from Mechanical Turk, </w:t>
      </w:r>
      <w:r w:rsidR="00B111C4">
        <w:rPr>
          <w:rFonts w:ascii="Times New Roman" w:hAnsi="Times New Roman" w:cs="Times New Roman"/>
        </w:rPr>
        <w:t xml:space="preserve">participant IDs </w:t>
      </w:r>
      <w:r>
        <w:rPr>
          <w:rFonts w:ascii="Times New Roman" w:hAnsi="Times New Roman" w:cs="Times New Roman"/>
        </w:rPr>
        <w:t xml:space="preserve">anonymized, and </w:t>
      </w:r>
      <w:r w:rsidR="00B111C4">
        <w:rPr>
          <w:rFonts w:ascii="Times New Roman" w:hAnsi="Times New Roman" w:cs="Times New Roman"/>
        </w:rPr>
        <w:t xml:space="preserve">the data </w:t>
      </w:r>
      <w:r>
        <w:rPr>
          <w:rFonts w:ascii="Times New Roman" w:hAnsi="Times New Roman" w:cs="Times New Roman"/>
        </w:rPr>
        <w:t xml:space="preserve">reformatted in such a </w:t>
      </w:r>
      <w:r>
        <w:rPr>
          <w:rFonts w:ascii="Times New Roman" w:hAnsi="Times New Roman" w:cs="Times New Roman"/>
        </w:rPr>
        <w:lastRenderedPageBreak/>
        <w:t>way that the resulting .csv file contained one data point per row with all the relevant information for analysis</w:t>
      </w:r>
      <w:r w:rsidR="00B111C4">
        <w:rPr>
          <w:rFonts w:ascii="Times New Roman" w:hAnsi="Times New Roman" w:cs="Times New Roman"/>
        </w:rPr>
        <w:t xml:space="preserve"> in R</w:t>
      </w:r>
      <w:r>
        <w:rPr>
          <w:rFonts w:ascii="Times New Roman" w:hAnsi="Times New Roman" w:cs="Times New Roman"/>
        </w:rPr>
        <w:t xml:space="preserve">. </w:t>
      </w:r>
      <w:r w:rsidRPr="007B03C0">
        <w:rPr>
          <w:rFonts w:ascii="Times New Roman" w:hAnsi="Times New Roman" w:cs="Times New Roman"/>
        </w:rPr>
        <w:t>This data file was then copied into the corresponding data sub-directory in the results directory</w:t>
      </w:r>
      <w:r w:rsidR="00EE54CD" w:rsidRPr="007B03C0">
        <w:rPr>
          <w:rFonts w:ascii="Times New Roman" w:hAnsi="Times New Roman" w:cs="Times New Roman"/>
        </w:rPr>
        <w:t>, which concluded the data collection process.</w:t>
      </w:r>
    </w:p>
    <w:p w14:paraId="2789357A" w14:textId="4E23269C" w:rsidR="00A1072B" w:rsidRPr="0083301C" w:rsidRDefault="007776CE" w:rsidP="00A82E46">
      <w:pPr>
        <w:pStyle w:val="Heading2"/>
        <w:spacing w:line="480" w:lineRule="auto"/>
        <w:rPr>
          <w:rFonts w:ascii="Times New Roman" w:hAnsi="Times New Roman" w:cs="Times New Roman"/>
        </w:rPr>
      </w:pPr>
      <w:r w:rsidRPr="0083301C">
        <w:rPr>
          <w:rFonts w:ascii="Times New Roman" w:hAnsi="Times New Roman" w:cs="Times New Roman"/>
        </w:rPr>
        <w:t>4</w:t>
      </w:r>
      <w:r w:rsidR="00A1072B" w:rsidRPr="0083301C">
        <w:rPr>
          <w:rFonts w:ascii="Times New Roman" w:hAnsi="Times New Roman" w:cs="Times New Roman"/>
        </w:rPr>
        <w:t>.1 Experiment files</w:t>
      </w:r>
    </w:p>
    <w:p w14:paraId="407694CE" w14:textId="486886E5" w:rsidR="00A1072B" w:rsidRDefault="0073135A" w:rsidP="00FD5111">
      <w:pPr>
        <w:spacing w:line="480" w:lineRule="auto"/>
        <w:rPr>
          <w:rFonts w:ascii="Times New Roman" w:hAnsi="Times New Roman" w:cs="Times New Roman"/>
        </w:rPr>
      </w:pPr>
      <w:r>
        <w:rPr>
          <w:rFonts w:ascii="Times New Roman" w:hAnsi="Times New Roman" w:cs="Times New Roman"/>
        </w:rPr>
        <w:t>We find it useful to label the directories corresponding to the individual experiments that were run in ascending order</w:t>
      </w:r>
      <w:r w:rsidR="007B03C0">
        <w:rPr>
          <w:rFonts w:ascii="Times New Roman" w:hAnsi="Times New Roman" w:cs="Times New Roman"/>
        </w:rPr>
        <w:t xml:space="preserve"> (e.g., by prefacing the directory names with ‘1_’, ‘2_’, etc.)</w:t>
      </w:r>
      <w:r>
        <w:rPr>
          <w:rFonts w:ascii="Times New Roman" w:hAnsi="Times New Roman" w:cs="Times New Roman"/>
        </w:rPr>
        <w:t xml:space="preserve">. This serves as a reminder of the chronological order in which the experiments were run. In this case, there is only a small number of experiments so this may seem less relevant, but for projects that require a lot of piloting, this ascending labeling is extremely useful. Alternatively, we have found it useful in other projects to include a </w:t>
      </w:r>
      <w:r w:rsidRPr="0073135A">
        <w:rPr>
          <w:rFonts w:ascii="Times New Roman" w:hAnsi="Times New Roman" w:cs="Times New Roman"/>
          <w:i/>
        </w:rPr>
        <w:t>pilots</w:t>
      </w:r>
      <w:r>
        <w:rPr>
          <w:rFonts w:ascii="Times New Roman" w:hAnsi="Times New Roman" w:cs="Times New Roman"/>
        </w:rPr>
        <w:t xml:space="preserve"> and </w:t>
      </w:r>
      <w:r w:rsidRPr="0073135A">
        <w:rPr>
          <w:rFonts w:ascii="Times New Roman" w:hAnsi="Times New Roman" w:cs="Times New Roman"/>
          <w:i/>
        </w:rPr>
        <w:t xml:space="preserve">main </w:t>
      </w:r>
      <w:r>
        <w:rPr>
          <w:rFonts w:ascii="Times New Roman" w:hAnsi="Times New Roman" w:cs="Times New Roman"/>
        </w:rPr>
        <w:t xml:space="preserve">sub-directory that contains the pilot experiments and main experiments to be reported, respectively. </w:t>
      </w:r>
    </w:p>
    <w:p w14:paraId="6242BD73" w14:textId="77777777" w:rsidR="0073135A" w:rsidRDefault="0073135A" w:rsidP="00FD5111">
      <w:pPr>
        <w:spacing w:line="480" w:lineRule="auto"/>
        <w:rPr>
          <w:rFonts w:ascii="Times New Roman" w:hAnsi="Times New Roman" w:cs="Times New Roman"/>
        </w:rPr>
      </w:pPr>
      <w:r>
        <w:rPr>
          <w:rFonts w:ascii="Times New Roman" w:hAnsi="Times New Roman" w:cs="Times New Roman"/>
        </w:rPr>
        <w:t>Each of the sub-directories in experiments has the same structure and consists of</w:t>
      </w:r>
    </w:p>
    <w:p w14:paraId="7C5616F8" w14:textId="4F3D8741" w:rsidR="0073135A" w:rsidRDefault="0073135A" w:rsidP="00FD5111">
      <w:pPr>
        <w:spacing w:line="480" w:lineRule="auto"/>
        <w:rPr>
          <w:rFonts w:ascii="Times New Roman" w:hAnsi="Times New Roman" w:cs="Times New Roman"/>
        </w:rPr>
      </w:pPr>
      <w:r>
        <w:rPr>
          <w:rFonts w:ascii="Times New Roman" w:hAnsi="Times New Roman" w:cs="Times New Roman"/>
        </w:rPr>
        <w:t xml:space="preserve">- an </w:t>
      </w:r>
      <w:r w:rsidRPr="0073135A">
        <w:rPr>
          <w:rFonts w:ascii="Times New Roman" w:hAnsi="Times New Roman" w:cs="Times New Roman"/>
          <w:i/>
        </w:rPr>
        <w:t>experiment.html</w:t>
      </w:r>
      <w:r>
        <w:rPr>
          <w:rFonts w:ascii="Times New Roman" w:hAnsi="Times New Roman" w:cs="Times New Roman"/>
        </w:rPr>
        <w:t xml:space="preserve"> file that specifies the elements of the experiment and can be opened in a browser to view the experiment;</w:t>
      </w:r>
    </w:p>
    <w:p w14:paraId="6EFA812F" w14:textId="067AB8DC" w:rsidR="0073135A" w:rsidRDefault="0073135A" w:rsidP="00FD5111">
      <w:pPr>
        <w:spacing w:line="480" w:lineRule="auto"/>
        <w:rPr>
          <w:rFonts w:ascii="Times New Roman" w:hAnsi="Times New Roman" w:cs="Times New Roman"/>
        </w:rPr>
      </w:pPr>
      <w:r>
        <w:rPr>
          <w:rFonts w:ascii="Times New Roman" w:hAnsi="Times New Roman" w:cs="Times New Roman"/>
        </w:rPr>
        <w:t xml:space="preserve">- a </w:t>
      </w:r>
      <w:r w:rsidRPr="0073135A">
        <w:rPr>
          <w:rFonts w:ascii="Times New Roman" w:hAnsi="Times New Roman" w:cs="Times New Roman"/>
          <w:i/>
        </w:rPr>
        <w:t>js</w:t>
      </w:r>
      <w:r>
        <w:rPr>
          <w:rFonts w:ascii="Times New Roman" w:hAnsi="Times New Roman" w:cs="Times New Roman"/>
        </w:rPr>
        <w:t xml:space="preserve"> directory that contains an </w:t>
      </w:r>
      <w:r w:rsidRPr="0073135A">
        <w:rPr>
          <w:rFonts w:ascii="Times New Roman" w:hAnsi="Times New Roman" w:cs="Times New Roman"/>
          <w:i/>
        </w:rPr>
        <w:t>experiment.js</w:t>
      </w:r>
      <w:r>
        <w:rPr>
          <w:rFonts w:ascii="Times New Roman" w:hAnsi="Times New Roman" w:cs="Times New Roman"/>
        </w:rPr>
        <w:t xml:space="preserve"> javascript file that determines the logical flow of the experiment; </w:t>
      </w:r>
    </w:p>
    <w:p w14:paraId="241B0306" w14:textId="5A79AF92" w:rsidR="0073135A" w:rsidRDefault="0073135A" w:rsidP="00FD5111">
      <w:pPr>
        <w:spacing w:line="480" w:lineRule="auto"/>
        <w:rPr>
          <w:rFonts w:ascii="Times New Roman" w:hAnsi="Times New Roman" w:cs="Times New Roman"/>
        </w:rPr>
      </w:pPr>
      <w:r>
        <w:rPr>
          <w:rFonts w:ascii="Times New Roman" w:hAnsi="Times New Roman" w:cs="Times New Roman"/>
        </w:rPr>
        <w:t xml:space="preserve">- and a </w:t>
      </w:r>
      <w:r w:rsidRPr="0073135A">
        <w:rPr>
          <w:rFonts w:ascii="Times New Roman" w:hAnsi="Times New Roman" w:cs="Times New Roman"/>
          <w:i/>
        </w:rPr>
        <w:t>css</w:t>
      </w:r>
      <w:r>
        <w:rPr>
          <w:rFonts w:ascii="Times New Roman" w:hAnsi="Times New Roman" w:cs="Times New Roman"/>
        </w:rPr>
        <w:t xml:space="preserve"> directory that contains </w:t>
      </w:r>
      <w:r w:rsidRPr="0073135A">
        <w:rPr>
          <w:rFonts w:ascii="Times New Roman" w:hAnsi="Times New Roman" w:cs="Times New Roman"/>
          <w:i/>
        </w:rPr>
        <w:t>.css</w:t>
      </w:r>
      <w:r>
        <w:rPr>
          <w:rFonts w:ascii="Times New Roman" w:hAnsi="Times New Roman" w:cs="Times New Roman"/>
        </w:rPr>
        <w:t xml:space="preserve"> style files that determine stylistic elements of the experiment.</w:t>
      </w:r>
    </w:p>
    <w:p w14:paraId="09515380" w14:textId="48F1E18A" w:rsidR="0073135A" w:rsidRDefault="0073135A" w:rsidP="00FD5111">
      <w:pPr>
        <w:spacing w:line="480" w:lineRule="auto"/>
        <w:rPr>
          <w:rFonts w:ascii="Times New Roman" w:hAnsi="Times New Roman" w:cs="Times New Roman"/>
        </w:rPr>
      </w:pPr>
      <w:r>
        <w:rPr>
          <w:rFonts w:ascii="Times New Roman" w:hAnsi="Times New Roman" w:cs="Times New Roman"/>
        </w:rPr>
        <w:lastRenderedPageBreak/>
        <w:t xml:space="preserve">While generating experiments directly using html/javascript/css initially involves a learning curve for the user uninitiated in web programming, we highly recommend it over using the Mechnical Turk templates or out-of-the box services </w:t>
      </w:r>
      <w:r w:rsidR="00E76253">
        <w:rPr>
          <w:rFonts w:ascii="Times New Roman" w:hAnsi="Times New Roman" w:cs="Times New Roman"/>
        </w:rPr>
        <w:t xml:space="preserve">like Qualtrics. The reason for this is simple: coding up one’s own experiments allows for far more flexibility and control regarding tasks and experimental design than out-of-the-box services do. While the currrent experiment involved a simple continuous slider rating task in a two-block design with randomization of trials within blocks, we have used the same general infrastructure to run truth-value judgment studies, response time studies, self-paced reading studies, perception studies, free and forced production studies, studies involving drag-and-drop functionality, and many others. Example templates for such studies within the same framework used for this study are provided at </w:t>
      </w:r>
      <w:hyperlink r:id="rId14" w:history="1">
        <w:r w:rsidR="00E76253" w:rsidRPr="004663DD">
          <w:rPr>
            <w:rStyle w:val="Hyperlink"/>
            <w:rFonts w:ascii="Times New Roman" w:hAnsi="Times New Roman" w:cs="Times New Roman"/>
          </w:rPr>
          <w:t>https://github.com/thegricean/LINGUIST245B</w:t>
        </w:r>
      </w:hyperlink>
      <w:r w:rsidR="00E76253">
        <w:rPr>
          <w:rFonts w:ascii="Times New Roman" w:hAnsi="Times New Roman" w:cs="Times New Roman"/>
        </w:rPr>
        <w:t>.</w:t>
      </w:r>
      <w:r w:rsidR="00FD566E">
        <w:rPr>
          <w:rFonts w:ascii="Times New Roman" w:hAnsi="Times New Roman" w:cs="Times New Roman"/>
        </w:rPr>
        <w:t xml:space="preserve"> We encourage interested readers to use the files we have provided as the basis for their own experiments. The internet abounds with good web programming tutorials to aid in the process of modifying the experiments.</w:t>
      </w:r>
    </w:p>
    <w:p w14:paraId="16F25F67" w14:textId="06499A8D" w:rsidR="00A1072B" w:rsidRPr="0083301C" w:rsidRDefault="007776CE" w:rsidP="00A82E46">
      <w:pPr>
        <w:pStyle w:val="Heading2"/>
        <w:spacing w:line="480" w:lineRule="auto"/>
        <w:rPr>
          <w:rFonts w:ascii="Times New Roman" w:hAnsi="Times New Roman" w:cs="Times New Roman"/>
        </w:rPr>
      </w:pPr>
      <w:r w:rsidRPr="0083301C">
        <w:rPr>
          <w:rFonts w:ascii="Times New Roman" w:hAnsi="Times New Roman" w:cs="Times New Roman"/>
        </w:rPr>
        <w:t>4</w:t>
      </w:r>
      <w:r w:rsidR="00A1072B" w:rsidRPr="0083301C">
        <w:rPr>
          <w:rFonts w:ascii="Times New Roman" w:hAnsi="Times New Roman" w:cs="Times New Roman"/>
        </w:rPr>
        <w:t>.2 Interfacing with Mechanical Turk</w:t>
      </w:r>
    </w:p>
    <w:p w14:paraId="1B921064" w14:textId="278D87B3" w:rsidR="00A1072B" w:rsidRDefault="00D71519" w:rsidP="00FD5111">
      <w:pPr>
        <w:spacing w:line="480" w:lineRule="auto"/>
        <w:rPr>
          <w:rFonts w:ascii="Times New Roman" w:hAnsi="Times New Roman" w:cs="Times New Roman"/>
        </w:rPr>
      </w:pPr>
      <w:r>
        <w:rPr>
          <w:rFonts w:ascii="Times New Roman" w:hAnsi="Times New Roman" w:cs="Times New Roman"/>
        </w:rPr>
        <w:t xml:space="preserve">Once the experiments </w:t>
      </w:r>
      <w:r w:rsidR="0052518A">
        <w:rPr>
          <w:rFonts w:ascii="Times New Roman" w:hAnsi="Times New Roman" w:cs="Times New Roman"/>
        </w:rPr>
        <w:t xml:space="preserve">were ready to be deployed, we used submiterator, a python program originally written by Dan Lassiter and extended by Erin Bennett, to post the experiment to Mechanical Turk, subsequently retrieve the data, and </w:t>
      </w:r>
      <w:r w:rsidR="0052518A">
        <w:rPr>
          <w:rFonts w:ascii="Times New Roman" w:hAnsi="Times New Roman" w:cs="Times New Roman"/>
        </w:rPr>
        <w:lastRenderedPageBreak/>
        <w:t>anonymize participants’ worker IDs.</w:t>
      </w:r>
      <w:r w:rsidR="0052518A">
        <w:rPr>
          <w:rStyle w:val="FootnoteReference"/>
          <w:rFonts w:ascii="Times New Roman" w:hAnsi="Times New Roman" w:cs="Times New Roman"/>
        </w:rPr>
        <w:footnoteReference w:id="5"/>
      </w:r>
      <w:r w:rsidR="0052518A">
        <w:rPr>
          <w:rFonts w:ascii="Times New Roman" w:hAnsi="Times New Roman" w:cs="Times New Roman"/>
        </w:rPr>
        <w:t xml:space="preserve"> This tool has since been superseded by </w:t>
      </w:r>
      <w:hyperlink r:id="rId15" w:history="1">
        <w:r w:rsidR="0052518A" w:rsidRPr="0052518A">
          <w:rPr>
            <w:rStyle w:val="Hyperlink"/>
            <w:rFonts w:ascii="Times New Roman" w:hAnsi="Times New Roman" w:cs="Times New Roman"/>
          </w:rPr>
          <w:t>supersubmiterator</w:t>
        </w:r>
      </w:hyperlink>
      <w:r w:rsidR="0052518A">
        <w:rPr>
          <w:rFonts w:ascii="Times New Roman" w:hAnsi="Times New Roman" w:cs="Times New Roman"/>
        </w:rPr>
        <w:t xml:space="preserve">, written by Sebastian Schuster, which has the following convenient features (features </w:t>
      </w:r>
      <w:r w:rsidR="00C17B5E">
        <w:rPr>
          <w:rFonts w:ascii="Times New Roman" w:hAnsi="Times New Roman" w:cs="Times New Roman"/>
        </w:rPr>
        <w:t xml:space="preserve">not </w:t>
      </w:r>
      <w:r w:rsidR="0052518A">
        <w:rPr>
          <w:rFonts w:ascii="Times New Roman" w:hAnsi="Times New Roman" w:cs="Times New Roman"/>
        </w:rPr>
        <w:t>in common with submiterator are bolded):</w:t>
      </w:r>
    </w:p>
    <w:p w14:paraId="62C96E12" w14:textId="6C463045" w:rsidR="00875ADF" w:rsidRPr="00875ADF" w:rsidRDefault="00875ADF" w:rsidP="00875ADF">
      <w:pPr>
        <w:pStyle w:val="ListParagraph"/>
        <w:numPr>
          <w:ilvl w:val="0"/>
          <w:numId w:val="7"/>
        </w:numPr>
        <w:spacing w:line="480" w:lineRule="auto"/>
        <w:rPr>
          <w:rFonts w:ascii="Times New Roman" w:hAnsi="Times New Roman" w:cs="Times New Roman"/>
        </w:rPr>
      </w:pPr>
      <w:r w:rsidRPr="00875ADF">
        <w:rPr>
          <w:rFonts w:ascii="Times New Roman" w:hAnsi="Times New Roman" w:cs="Times New Roman"/>
        </w:rPr>
        <w:t xml:space="preserve">One </w:t>
      </w:r>
      <w:r w:rsidR="00C17B5E">
        <w:rPr>
          <w:rFonts w:ascii="Times New Roman" w:hAnsi="Times New Roman" w:cs="Times New Roman"/>
        </w:rPr>
        <w:t xml:space="preserve">simple </w:t>
      </w:r>
      <w:r w:rsidRPr="00875ADF">
        <w:rPr>
          <w:rFonts w:ascii="Times New Roman" w:hAnsi="Times New Roman" w:cs="Times New Roman"/>
        </w:rPr>
        <w:t xml:space="preserve">command each for a) posting the experiment, b) retrieving the results, and c) reformatting the </w:t>
      </w:r>
      <w:r w:rsidR="00C17B5E">
        <w:rPr>
          <w:rFonts w:ascii="Times New Roman" w:hAnsi="Times New Roman" w:cs="Times New Roman"/>
        </w:rPr>
        <w:t xml:space="preserve">Mechanical Turk </w:t>
      </w:r>
      <w:r w:rsidRPr="00875ADF">
        <w:rPr>
          <w:rFonts w:ascii="Times New Roman" w:hAnsi="Times New Roman" w:cs="Times New Roman"/>
        </w:rPr>
        <w:t xml:space="preserve">results </w:t>
      </w:r>
      <w:r w:rsidR="00C17B5E">
        <w:rPr>
          <w:rFonts w:ascii="Times New Roman" w:hAnsi="Times New Roman" w:cs="Times New Roman"/>
        </w:rPr>
        <w:t xml:space="preserve">file (which comes back as one participant’s data per row) </w:t>
      </w:r>
      <w:r w:rsidRPr="00875ADF">
        <w:rPr>
          <w:rFonts w:ascii="Times New Roman" w:hAnsi="Times New Roman" w:cs="Times New Roman"/>
        </w:rPr>
        <w:t xml:space="preserve">into a .csv file </w:t>
      </w:r>
      <w:r w:rsidR="00C17B5E">
        <w:rPr>
          <w:rFonts w:ascii="Times New Roman" w:hAnsi="Times New Roman" w:cs="Times New Roman"/>
        </w:rPr>
        <w:t xml:space="preserve">with one data point per row </w:t>
      </w:r>
      <w:r w:rsidRPr="00875ADF">
        <w:rPr>
          <w:rFonts w:ascii="Times New Roman" w:hAnsi="Times New Roman" w:cs="Times New Roman"/>
        </w:rPr>
        <w:t>for easy analysis in R with already anonymized worker IDs.</w:t>
      </w:r>
    </w:p>
    <w:p w14:paraId="22592A6D" w14:textId="536BCCF6" w:rsidR="0052518A" w:rsidRPr="00A064F3" w:rsidRDefault="00875ADF" w:rsidP="00FD5111">
      <w:pPr>
        <w:pStyle w:val="ListParagraph"/>
        <w:numPr>
          <w:ilvl w:val="0"/>
          <w:numId w:val="7"/>
        </w:numPr>
        <w:spacing w:line="480" w:lineRule="auto"/>
        <w:rPr>
          <w:rFonts w:ascii="Times New Roman" w:hAnsi="Times New Roman" w:cs="Times New Roman"/>
          <w:b/>
        </w:rPr>
      </w:pPr>
      <w:r w:rsidRPr="00A064F3">
        <w:rPr>
          <w:rFonts w:ascii="Times New Roman" w:hAnsi="Times New Roman" w:cs="Times New Roman"/>
          <w:b/>
        </w:rPr>
        <w:t xml:space="preserve">No interaction with </w:t>
      </w:r>
      <w:r w:rsidR="00A064F3" w:rsidRPr="00A064F3">
        <w:rPr>
          <w:rFonts w:ascii="Times New Roman" w:hAnsi="Times New Roman" w:cs="Times New Roman"/>
          <w:b/>
        </w:rPr>
        <w:t xml:space="preserve">the no longer supported </w:t>
      </w:r>
      <w:r w:rsidRPr="00A064F3">
        <w:rPr>
          <w:rFonts w:ascii="Times New Roman" w:hAnsi="Times New Roman" w:cs="Times New Roman"/>
          <w:b/>
        </w:rPr>
        <w:t xml:space="preserve">Mechanical Turk Command Line Tools necessary. Simply specify a .config file with all relevant information about the HIT (see </w:t>
      </w:r>
      <w:hyperlink r:id="rId16" w:history="1">
        <w:r w:rsidR="00C17B5E" w:rsidRPr="00A064F3">
          <w:rPr>
            <w:rStyle w:val="Hyperlink"/>
            <w:rFonts w:ascii="Times New Roman" w:hAnsi="Times New Roman" w:cs="Times New Roman"/>
            <w:b/>
          </w:rPr>
          <w:t>supersubmiterator documentation</w:t>
        </w:r>
      </w:hyperlink>
      <w:r w:rsidR="00C17B5E" w:rsidRPr="00A064F3">
        <w:rPr>
          <w:rFonts w:ascii="Times New Roman" w:hAnsi="Times New Roman" w:cs="Times New Roman"/>
          <w:b/>
        </w:rPr>
        <w:t xml:space="preserve"> for more details, and </w:t>
      </w:r>
      <w:r w:rsidRPr="00A064F3">
        <w:rPr>
          <w:rFonts w:ascii="Times New Roman" w:hAnsi="Times New Roman" w:cs="Times New Roman"/>
          <w:b/>
        </w:rPr>
        <w:t xml:space="preserve">see </w:t>
      </w:r>
      <w:r w:rsidRPr="00A064F3">
        <w:rPr>
          <w:rFonts w:ascii="Times New Roman" w:hAnsi="Times New Roman" w:cs="Times New Roman"/>
          <w:b/>
        </w:rPr>
        <w:fldChar w:fldCharType="begin"/>
      </w:r>
      <w:r w:rsidRPr="00A064F3">
        <w:rPr>
          <w:rFonts w:ascii="Times New Roman" w:hAnsi="Times New Roman" w:cs="Times New Roman"/>
          <w:b/>
        </w:rPr>
        <w:instrText xml:space="preserve"> REF _Ref5523207 \h </w:instrText>
      </w:r>
      <w:r w:rsidR="00A064F3">
        <w:rPr>
          <w:b/>
        </w:rPr>
        <w:instrText xml:space="preserve"> \* MERGEFORMAT </w:instrText>
      </w:r>
      <w:r w:rsidRPr="00A064F3">
        <w:rPr>
          <w:rFonts w:ascii="Times New Roman" w:hAnsi="Times New Roman" w:cs="Times New Roman"/>
          <w:b/>
        </w:rPr>
      </w:r>
      <w:r w:rsidRPr="00A064F3">
        <w:rPr>
          <w:rFonts w:ascii="Times New Roman" w:hAnsi="Times New Roman" w:cs="Times New Roman"/>
          <w:b/>
        </w:rPr>
        <w:fldChar w:fldCharType="separate"/>
      </w:r>
      <w:r w:rsidR="005D3E99" w:rsidRPr="005D3E99">
        <w:rPr>
          <w:b/>
        </w:rPr>
        <w:t xml:space="preserve">Figure </w:t>
      </w:r>
      <w:r w:rsidR="005D3E99" w:rsidRPr="005D3E99">
        <w:rPr>
          <w:b/>
          <w:noProof/>
        </w:rPr>
        <w:t>1</w:t>
      </w:r>
      <w:r w:rsidRPr="00A064F3">
        <w:rPr>
          <w:rFonts w:ascii="Times New Roman" w:hAnsi="Times New Roman" w:cs="Times New Roman"/>
          <w:b/>
        </w:rPr>
        <w:fldChar w:fldCharType="end"/>
      </w:r>
      <w:r w:rsidRPr="00A064F3">
        <w:rPr>
          <w:rFonts w:ascii="Times New Roman" w:hAnsi="Times New Roman" w:cs="Times New Roman"/>
          <w:b/>
        </w:rPr>
        <w:t xml:space="preserve"> for an example .config file for Experiment 1a).</w:t>
      </w:r>
    </w:p>
    <w:p w14:paraId="2156AAA9" w14:textId="77777777" w:rsidR="0086122F" w:rsidRPr="0086122F" w:rsidRDefault="00C17B5E" w:rsidP="00C17B5E">
      <w:pPr>
        <w:pStyle w:val="ListParagraph"/>
        <w:numPr>
          <w:ilvl w:val="0"/>
          <w:numId w:val="7"/>
        </w:numPr>
        <w:spacing w:line="480" w:lineRule="auto"/>
      </w:pPr>
      <w:r w:rsidRPr="00C17B5E">
        <w:rPr>
          <w:rFonts w:ascii="Times New Roman" w:hAnsi="Times New Roman" w:cs="Times New Roman"/>
          <w:b/>
        </w:rPr>
        <w:t xml:space="preserve">Built-in batch support which makes sure that the total number of assignments (participants) is spread over batches of no more than 9 each. This is relevant because Amazon charges a 40% fee for HITs with more than 9 assignments, but only 20% for HITs with up to 9 assignments. The reformatting command automatically generates one merged data </w:t>
      </w:r>
      <w:r w:rsidRPr="00C17B5E">
        <w:rPr>
          <w:rFonts w:ascii="Times New Roman" w:hAnsi="Times New Roman" w:cs="Times New Roman"/>
          <w:b/>
          <w:noProof/>
        </w:rPr>
        <w:t>file for analysis.</w:t>
      </w:r>
    </w:p>
    <w:p w14:paraId="1715338B" w14:textId="42AC33DE" w:rsidR="00875ADF" w:rsidRDefault="00875ADF" w:rsidP="00A064F3">
      <w:pPr>
        <w:spacing w:line="480" w:lineRule="auto"/>
        <w:ind w:left="360"/>
      </w:pPr>
      <w:r>
        <w:rPr>
          <w:noProof/>
        </w:rPr>
        <w:lastRenderedPageBreak/>
        <w:drawing>
          <wp:inline distT="0" distB="0" distL="0" distR="0" wp14:anchorId="4E47192B" wp14:editId="7A73CFAC">
            <wp:extent cx="5029200" cy="184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config.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1847850"/>
                    </a:xfrm>
                    <a:prstGeom prst="rect">
                      <a:avLst/>
                    </a:prstGeom>
                  </pic:spPr>
                </pic:pic>
              </a:graphicData>
            </a:graphic>
          </wp:inline>
        </w:drawing>
      </w:r>
    </w:p>
    <w:p w14:paraId="6AD57172" w14:textId="67D826A7" w:rsidR="0052518A" w:rsidRDefault="00875ADF" w:rsidP="00875ADF">
      <w:pPr>
        <w:pStyle w:val="Caption"/>
        <w:rPr>
          <w:rFonts w:ascii="Times New Roman" w:hAnsi="Times New Roman" w:cs="Times New Roman"/>
        </w:rPr>
      </w:pPr>
      <w:bookmarkStart w:id="1" w:name="_Ref5523207"/>
      <w:r>
        <w:t xml:space="preserve">Figure </w:t>
      </w:r>
      <w:fldSimple w:instr=" SEQ Figure \* ARABIC ">
        <w:r w:rsidR="005D3E99">
          <w:rPr>
            <w:noProof/>
          </w:rPr>
          <w:t>1</w:t>
        </w:r>
      </w:fldSimple>
      <w:bookmarkEnd w:id="1"/>
      <w:r>
        <w:t>. Example .config file for posting experiments to Mechanical Turk with (super)submiterator.</w:t>
      </w:r>
    </w:p>
    <w:p w14:paraId="2D8F830C" w14:textId="5471A14F" w:rsidR="0052518A" w:rsidRDefault="00875ADF" w:rsidP="00FD5111">
      <w:pPr>
        <w:spacing w:line="480" w:lineRule="auto"/>
        <w:rPr>
          <w:rFonts w:ascii="Times New Roman" w:hAnsi="Times New Roman" w:cs="Times New Roman"/>
        </w:rPr>
      </w:pPr>
      <w:r>
        <w:rPr>
          <w:rFonts w:ascii="Times New Roman" w:hAnsi="Times New Roman" w:cs="Times New Roman"/>
        </w:rPr>
        <w:t xml:space="preserve">Running supersubmiterator requires </w:t>
      </w:r>
      <w:r w:rsidR="00A064F3">
        <w:rPr>
          <w:rFonts w:ascii="Times New Roman" w:hAnsi="Times New Roman" w:cs="Times New Roman"/>
        </w:rPr>
        <w:t xml:space="preserve">only installing the tool. Running submiterator additionally requires installing the no longer supported Mechanical Turk Command Line Tools (highly discouraged). Additionally, </w:t>
      </w:r>
      <w:r>
        <w:rPr>
          <w:rFonts w:ascii="Times New Roman" w:hAnsi="Times New Roman" w:cs="Times New Roman"/>
        </w:rPr>
        <w:t xml:space="preserve">any requirements associated with Mechanical Turk studies generally </w:t>
      </w:r>
      <w:r w:rsidR="00A064F3">
        <w:rPr>
          <w:rFonts w:ascii="Times New Roman" w:hAnsi="Times New Roman" w:cs="Times New Roman"/>
        </w:rPr>
        <w:t xml:space="preserve">– </w:t>
      </w:r>
      <w:r>
        <w:rPr>
          <w:rFonts w:ascii="Times New Roman" w:hAnsi="Times New Roman" w:cs="Times New Roman"/>
        </w:rPr>
        <w:t>including having an Amazon Payments account and a Mechanical Turk requester account</w:t>
      </w:r>
      <w:r w:rsidR="00A064F3">
        <w:rPr>
          <w:rFonts w:ascii="Times New Roman" w:hAnsi="Times New Roman" w:cs="Times New Roman"/>
        </w:rPr>
        <w:t xml:space="preserve"> – are necessary</w:t>
      </w:r>
      <w:r>
        <w:rPr>
          <w:rFonts w:ascii="Times New Roman" w:hAnsi="Times New Roman" w:cs="Times New Roman"/>
        </w:rPr>
        <w:t>.</w:t>
      </w:r>
    </w:p>
    <w:p w14:paraId="26463C60" w14:textId="512FEE74" w:rsidR="00A064F3" w:rsidRDefault="00A064F3" w:rsidP="00FD5111">
      <w:pPr>
        <w:spacing w:line="480" w:lineRule="auto"/>
        <w:rPr>
          <w:rFonts w:ascii="Times New Roman" w:hAnsi="Times New Roman" w:cs="Times New Roman"/>
        </w:rPr>
      </w:pPr>
      <w:r>
        <w:rPr>
          <w:rFonts w:ascii="Times New Roman" w:hAnsi="Times New Roman" w:cs="Times New Roman"/>
        </w:rPr>
        <w:t xml:space="preserve">Because using supersubmiterator means that multiple HITs with 9 participants are generated, the issue of how to prevent participants from taking the experiment multiple times is relevant. Fortunately, the </w:t>
      </w:r>
      <w:hyperlink r:id="rId18" w:history="1">
        <w:r w:rsidRPr="00A064F3">
          <w:rPr>
            <w:rStyle w:val="Hyperlink"/>
            <w:rFonts w:ascii="Times New Roman" w:hAnsi="Times New Roman" w:cs="Times New Roman"/>
          </w:rPr>
          <w:t>Unique Turker</w:t>
        </w:r>
      </w:hyperlink>
      <w:r>
        <w:rPr>
          <w:rFonts w:ascii="Times New Roman" w:hAnsi="Times New Roman" w:cs="Times New Roman"/>
        </w:rPr>
        <w:t xml:space="preserve"> service provides just that functionality. </w:t>
      </w:r>
      <w:r w:rsidR="00D047EA">
        <w:rPr>
          <w:rFonts w:ascii="Times New Roman" w:hAnsi="Times New Roman" w:cs="Times New Roman"/>
        </w:rPr>
        <w:t xml:space="preserve">Setup notes are provided on the first author’s LINGUIST 245B “Methods in Psycholinguistics” </w:t>
      </w:r>
      <w:hyperlink r:id="rId19" w:history="1">
        <w:r w:rsidR="00A82E46">
          <w:rPr>
            <w:rStyle w:val="Hyperlink"/>
            <w:rFonts w:ascii="Times New Roman" w:hAnsi="Times New Roman" w:cs="Times New Roman"/>
          </w:rPr>
          <w:t>g</w:t>
        </w:r>
        <w:r w:rsidR="00D047EA" w:rsidRPr="00D047EA">
          <w:rPr>
            <w:rStyle w:val="Hyperlink"/>
            <w:rFonts w:ascii="Times New Roman" w:hAnsi="Times New Roman" w:cs="Times New Roman"/>
          </w:rPr>
          <w:t>ithub repository</w:t>
        </w:r>
      </w:hyperlink>
      <w:r w:rsidR="00D047EA">
        <w:rPr>
          <w:rFonts w:ascii="Times New Roman" w:hAnsi="Times New Roman" w:cs="Times New Roman"/>
        </w:rPr>
        <w:t xml:space="preserve"> along with setup notes for the rest of the web-based experiment pipeline used in ALPS Lab</w:t>
      </w:r>
      <w:r w:rsidR="008904C2">
        <w:rPr>
          <w:rFonts w:ascii="Times New Roman" w:hAnsi="Times New Roman" w:cs="Times New Roman"/>
        </w:rPr>
        <w:t xml:space="preserve"> and useful Mechanical Turk related tips.</w:t>
      </w:r>
    </w:p>
    <w:p w14:paraId="3AA6B474" w14:textId="42CA5879" w:rsidR="003D1903" w:rsidRDefault="003D1903" w:rsidP="00FD5111">
      <w:pPr>
        <w:spacing w:line="480" w:lineRule="auto"/>
        <w:rPr>
          <w:rFonts w:ascii="Times New Roman" w:hAnsi="Times New Roman" w:cs="Times New Roman"/>
        </w:rPr>
      </w:pPr>
      <w:r>
        <w:rPr>
          <w:rFonts w:ascii="Times New Roman" w:hAnsi="Times New Roman" w:cs="Times New Roman"/>
        </w:rPr>
        <w:t>For the current project, the experiments for which were run before the existence of supersubmiterator, the steps involved in running each experiment were:</w:t>
      </w:r>
    </w:p>
    <w:p w14:paraId="67B0FC7C" w14:textId="2F759028" w:rsidR="003D1903" w:rsidRPr="003D1903" w:rsidRDefault="003D1903" w:rsidP="003D1903">
      <w:pPr>
        <w:pStyle w:val="ListParagraph"/>
        <w:numPr>
          <w:ilvl w:val="0"/>
          <w:numId w:val="8"/>
        </w:numPr>
        <w:spacing w:line="480" w:lineRule="auto"/>
        <w:rPr>
          <w:rFonts w:ascii="Times New Roman" w:hAnsi="Times New Roman" w:cs="Times New Roman"/>
        </w:rPr>
      </w:pPr>
      <w:r w:rsidRPr="003D1903">
        <w:rPr>
          <w:rFonts w:ascii="Times New Roman" w:hAnsi="Times New Roman" w:cs="Times New Roman"/>
        </w:rPr>
        <w:lastRenderedPageBreak/>
        <w:t>Program experiment as external website and copy it to web space.</w:t>
      </w:r>
    </w:p>
    <w:p w14:paraId="61B733A0" w14:textId="77777777" w:rsidR="00123BC5" w:rsidRDefault="00123BC5" w:rsidP="003D1903">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Create </w:t>
      </w:r>
      <w:r w:rsidRPr="00123BC5">
        <w:rPr>
          <w:rFonts w:ascii="Times New Roman" w:hAnsi="Times New Roman" w:cs="Times New Roman"/>
          <w:i/>
        </w:rPr>
        <w:t>mturk</w:t>
      </w:r>
      <w:r>
        <w:rPr>
          <w:rFonts w:ascii="Times New Roman" w:hAnsi="Times New Roman" w:cs="Times New Roman"/>
        </w:rPr>
        <w:t xml:space="preserve"> directory inside the </w:t>
      </w:r>
      <w:r w:rsidRPr="00123BC5">
        <w:rPr>
          <w:rFonts w:ascii="Times New Roman" w:hAnsi="Times New Roman" w:cs="Times New Roman"/>
          <w:i/>
        </w:rPr>
        <w:t>expXX</w:t>
      </w:r>
      <w:r>
        <w:rPr>
          <w:rFonts w:ascii="Times New Roman" w:hAnsi="Times New Roman" w:cs="Times New Roman"/>
        </w:rPr>
        <w:t xml:space="preserve"> directory where all Mechanical Turk related files are stored and from where the submiterator command will be called. </w:t>
      </w:r>
    </w:p>
    <w:p w14:paraId="410D1F46" w14:textId="24BB42A2" w:rsidR="003D1903" w:rsidRDefault="003D1903" w:rsidP="003D1903">
      <w:pPr>
        <w:pStyle w:val="ListParagraph"/>
        <w:numPr>
          <w:ilvl w:val="0"/>
          <w:numId w:val="8"/>
        </w:numPr>
        <w:spacing w:line="480" w:lineRule="auto"/>
        <w:rPr>
          <w:rFonts w:ascii="Times New Roman" w:hAnsi="Times New Roman" w:cs="Times New Roman"/>
        </w:rPr>
      </w:pPr>
      <w:r>
        <w:rPr>
          <w:rFonts w:ascii="Times New Roman" w:hAnsi="Times New Roman" w:cs="Times New Roman"/>
        </w:rPr>
        <w:t xml:space="preserve">Create </w:t>
      </w:r>
      <w:r w:rsidRPr="003D1903">
        <w:rPr>
          <w:rFonts w:ascii="Times New Roman" w:hAnsi="Times New Roman" w:cs="Times New Roman"/>
          <w:i/>
        </w:rPr>
        <w:t>experiment.config</w:t>
      </w:r>
      <w:r>
        <w:rPr>
          <w:rFonts w:ascii="Times New Roman" w:hAnsi="Times New Roman" w:cs="Times New Roman"/>
        </w:rPr>
        <w:t xml:space="preserve"> file (see example in </w:t>
      </w:r>
      <w:r>
        <w:rPr>
          <w:rFonts w:ascii="Times New Roman" w:hAnsi="Times New Roman" w:cs="Times New Roman"/>
        </w:rPr>
        <w:fldChar w:fldCharType="begin"/>
      </w:r>
      <w:r>
        <w:rPr>
          <w:rFonts w:ascii="Times New Roman" w:hAnsi="Times New Roman" w:cs="Times New Roman"/>
        </w:rPr>
        <w:instrText xml:space="preserve"> REF _Ref5523207 \h </w:instrText>
      </w:r>
      <w:r>
        <w:rPr>
          <w:rFonts w:ascii="Times New Roman" w:hAnsi="Times New Roman" w:cs="Times New Roman"/>
        </w:rPr>
      </w:r>
      <w:r>
        <w:rPr>
          <w:rFonts w:ascii="Times New Roman" w:hAnsi="Times New Roman" w:cs="Times New Roman"/>
        </w:rPr>
        <w:fldChar w:fldCharType="separate"/>
      </w:r>
      <w:r w:rsidR="005D3E99">
        <w:t xml:space="preserve">Figure </w:t>
      </w:r>
      <w:r w:rsidR="005D3E99">
        <w:rPr>
          <w:noProof/>
        </w:rPr>
        <w:t>1</w:t>
      </w:r>
      <w:r>
        <w:rPr>
          <w:rFonts w:ascii="Times New Roman" w:hAnsi="Times New Roman" w:cs="Times New Roman"/>
        </w:rPr>
        <w:fldChar w:fldCharType="end"/>
      </w:r>
      <w:r>
        <w:rPr>
          <w:rFonts w:ascii="Times New Roman" w:hAnsi="Times New Roman" w:cs="Times New Roman"/>
        </w:rPr>
        <w:t>)</w:t>
      </w:r>
      <w:r w:rsidR="00123BC5">
        <w:rPr>
          <w:rFonts w:ascii="Times New Roman" w:hAnsi="Times New Roman" w:cs="Times New Roman"/>
        </w:rPr>
        <w:t xml:space="preserve"> in </w:t>
      </w:r>
      <w:r w:rsidR="00123BC5" w:rsidRPr="00123BC5">
        <w:rPr>
          <w:rFonts w:ascii="Times New Roman" w:hAnsi="Times New Roman" w:cs="Times New Roman"/>
          <w:i/>
        </w:rPr>
        <w:t>mturk</w:t>
      </w:r>
      <w:r>
        <w:rPr>
          <w:rFonts w:ascii="Times New Roman" w:hAnsi="Times New Roman" w:cs="Times New Roman"/>
        </w:rPr>
        <w:t>.</w:t>
      </w:r>
    </w:p>
    <w:p w14:paraId="0BB2BEC7" w14:textId="38C280A1" w:rsidR="003D1903" w:rsidRDefault="003D1903" w:rsidP="003D1903">
      <w:pPr>
        <w:pStyle w:val="ListParagraph"/>
        <w:numPr>
          <w:ilvl w:val="0"/>
          <w:numId w:val="8"/>
        </w:numPr>
        <w:spacing w:line="480" w:lineRule="auto"/>
        <w:rPr>
          <w:rFonts w:ascii="Times New Roman" w:hAnsi="Times New Roman" w:cs="Times New Roman"/>
        </w:rPr>
      </w:pPr>
      <w:r>
        <w:rPr>
          <w:rFonts w:ascii="Times New Roman" w:hAnsi="Times New Roman" w:cs="Times New Roman"/>
        </w:rPr>
        <w:t>Run from command-line to post experiment to Mechanical Turk:</w:t>
      </w:r>
      <w:r>
        <w:rPr>
          <w:rFonts w:ascii="Times New Roman" w:hAnsi="Times New Roman" w:cs="Times New Roman"/>
        </w:rPr>
        <w:br/>
      </w:r>
      <w:r w:rsidRPr="005B4C82">
        <w:rPr>
          <w:rFonts w:ascii="Consolas" w:hAnsi="Consolas" w:cs="Consolas"/>
        </w:rPr>
        <w:t>submiterator posthit experiment</w:t>
      </w:r>
    </w:p>
    <w:p w14:paraId="30C4762F" w14:textId="02AC1AA9" w:rsidR="003D1903" w:rsidRDefault="003D1903" w:rsidP="003D1903">
      <w:pPr>
        <w:pStyle w:val="ListParagraph"/>
        <w:numPr>
          <w:ilvl w:val="0"/>
          <w:numId w:val="8"/>
        </w:numPr>
        <w:spacing w:line="480" w:lineRule="auto"/>
        <w:rPr>
          <w:rFonts w:ascii="Times New Roman" w:hAnsi="Times New Roman" w:cs="Times New Roman"/>
        </w:rPr>
      </w:pPr>
      <w:r>
        <w:rPr>
          <w:rFonts w:ascii="Times New Roman" w:hAnsi="Times New Roman" w:cs="Times New Roman"/>
        </w:rPr>
        <w:t>Run from command-line to retrieve data from Mechanical Turk:</w:t>
      </w:r>
    </w:p>
    <w:p w14:paraId="1F876C6F" w14:textId="1AF9C1F9" w:rsidR="003D1903" w:rsidRPr="005B4C82" w:rsidRDefault="003D1903" w:rsidP="003D1903">
      <w:pPr>
        <w:pStyle w:val="ListParagraph"/>
        <w:spacing w:line="480" w:lineRule="auto"/>
        <w:rPr>
          <w:rFonts w:ascii="Consolas" w:hAnsi="Consolas" w:cs="Consolas"/>
        </w:rPr>
      </w:pPr>
      <w:r w:rsidRPr="005B4C82">
        <w:rPr>
          <w:rFonts w:ascii="Consolas" w:hAnsi="Consolas" w:cs="Consolas"/>
        </w:rPr>
        <w:t>submiterator getresults experiment</w:t>
      </w:r>
    </w:p>
    <w:p w14:paraId="7A9328A6" w14:textId="69604F26" w:rsidR="003D1903" w:rsidRPr="003D1903" w:rsidRDefault="003D1903" w:rsidP="003D1903">
      <w:pPr>
        <w:pStyle w:val="ListParagraph"/>
        <w:numPr>
          <w:ilvl w:val="0"/>
          <w:numId w:val="8"/>
        </w:numPr>
        <w:spacing w:line="480" w:lineRule="auto"/>
        <w:rPr>
          <w:rFonts w:ascii="Times New Roman" w:hAnsi="Times New Roman" w:cs="Times New Roman"/>
        </w:rPr>
      </w:pPr>
      <w:r w:rsidRPr="003D1903">
        <w:rPr>
          <w:rFonts w:ascii="Times New Roman" w:hAnsi="Times New Roman" w:cs="Times New Roman"/>
        </w:rPr>
        <w:t>Run from command-line to reformat data for worker ID anonymization and easy analysis in R:</w:t>
      </w:r>
      <w:r w:rsidRPr="003D1903">
        <w:rPr>
          <w:rFonts w:ascii="Times New Roman" w:hAnsi="Times New Roman" w:cs="Times New Roman"/>
        </w:rPr>
        <w:br/>
      </w:r>
      <w:r w:rsidRPr="005B4C82">
        <w:rPr>
          <w:rFonts w:ascii="Consolas" w:hAnsi="Consolas" w:cs="Consolas"/>
        </w:rPr>
        <w:t>submiterator reformat experiment</w:t>
      </w:r>
    </w:p>
    <w:p w14:paraId="4F797C4C" w14:textId="5108BBA4" w:rsidR="009F6647" w:rsidRPr="00123BC5" w:rsidRDefault="005B4C82" w:rsidP="00FD5111">
      <w:pPr>
        <w:pStyle w:val="ListParagraph"/>
        <w:numPr>
          <w:ilvl w:val="0"/>
          <w:numId w:val="8"/>
        </w:numPr>
        <w:spacing w:line="480" w:lineRule="auto"/>
        <w:rPr>
          <w:rFonts w:ascii="Times New Roman" w:hAnsi="Times New Roman" w:cs="Times New Roman"/>
        </w:rPr>
      </w:pPr>
      <w:r w:rsidRPr="005B4C82">
        <w:rPr>
          <w:rFonts w:ascii="Times New Roman" w:hAnsi="Times New Roman" w:cs="Times New Roman"/>
        </w:rPr>
        <w:t xml:space="preserve">Copy generated data file </w:t>
      </w:r>
      <w:r w:rsidRPr="005B4C82">
        <w:rPr>
          <w:rFonts w:ascii="Times New Roman" w:hAnsi="Times New Roman" w:cs="Times New Roman"/>
          <w:i/>
        </w:rPr>
        <w:t>experiment.csv</w:t>
      </w:r>
      <w:r w:rsidRPr="005B4C82">
        <w:rPr>
          <w:rFonts w:ascii="Times New Roman" w:hAnsi="Times New Roman" w:cs="Times New Roman"/>
        </w:rPr>
        <w:t xml:space="preserve"> to its corresponding </w:t>
      </w:r>
      <w:r w:rsidRPr="005B4C82">
        <w:rPr>
          <w:rFonts w:ascii="Times New Roman" w:hAnsi="Times New Roman" w:cs="Times New Roman"/>
          <w:i/>
        </w:rPr>
        <w:t>data</w:t>
      </w:r>
      <w:r w:rsidRPr="005B4C82">
        <w:rPr>
          <w:rFonts w:ascii="Times New Roman" w:hAnsi="Times New Roman" w:cs="Times New Roman"/>
        </w:rPr>
        <w:t xml:space="preserve"> directory in </w:t>
      </w:r>
      <w:r w:rsidRPr="005B4C82">
        <w:rPr>
          <w:rFonts w:ascii="Times New Roman" w:hAnsi="Times New Roman" w:cs="Times New Roman"/>
          <w:i/>
        </w:rPr>
        <w:t xml:space="preserve">results </w:t>
      </w:r>
      <w:r w:rsidRPr="005B4C82">
        <w:rPr>
          <w:rFonts w:ascii="Times New Roman" w:hAnsi="Times New Roman" w:cs="Times New Roman"/>
        </w:rPr>
        <w:t>directory.</w:t>
      </w:r>
    </w:p>
    <w:p w14:paraId="15ED9009" w14:textId="3026F812" w:rsidR="00123BC5" w:rsidRDefault="00123BC5" w:rsidP="00FD5111">
      <w:pPr>
        <w:spacing w:line="480" w:lineRule="auto"/>
        <w:rPr>
          <w:rFonts w:ascii="Times New Roman" w:hAnsi="Times New Roman" w:cs="Times New Roman"/>
        </w:rPr>
      </w:pPr>
      <w:r>
        <w:rPr>
          <w:rFonts w:ascii="Times New Roman" w:hAnsi="Times New Roman" w:cs="Times New Roman"/>
        </w:rPr>
        <w:t xml:space="preserve">Step </w:t>
      </w:r>
      <w:r w:rsidR="00E91C06">
        <w:rPr>
          <w:rFonts w:ascii="Times New Roman" w:hAnsi="Times New Roman" w:cs="Times New Roman"/>
        </w:rPr>
        <w:t>7</w:t>
      </w:r>
      <w:r>
        <w:rPr>
          <w:rFonts w:ascii="Times New Roman" w:hAnsi="Times New Roman" w:cs="Times New Roman"/>
        </w:rPr>
        <w:t xml:space="preserve"> is necessary because </w:t>
      </w:r>
      <w:r w:rsidR="00E91C06">
        <w:rPr>
          <w:rFonts w:ascii="Times New Roman" w:hAnsi="Times New Roman" w:cs="Times New Roman"/>
        </w:rPr>
        <w:t xml:space="preserve">the project repository’s </w:t>
      </w:r>
      <w:r w:rsidR="00E91C06" w:rsidRPr="00E91C06">
        <w:rPr>
          <w:rFonts w:ascii="Times New Roman" w:hAnsi="Times New Roman" w:cs="Times New Roman"/>
          <w:i/>
        </w:rPr>
        <w:t>.gitignore</w:t>
      </w:r>
      <w:r w:rsidR="00E91C06">
        <w:rPr>
          <w:rFonts w:ascii="Times New Roman" w:hAnsi="Times New Roman" w:cs="Times New Roman"/>
        </w:rPr>
        <w:t xml:space="preserve"> file specifies that all files inside of directories called </w:t>
      </w:r>
      <w:r w:rsidR="00E91C06" w:rsidRPr="00E91C06">
        <w:rPr>
          <w:rFonts w:ascii="Times New Roman" w:hAnsi="Times New Roman" w:cs="Times New Roman"/>
          <w:i/>
        </w:rPr>
        <w:t>mturk</w:t>
      </w:r>
      <w:r w:rsidR="00E91C06">
        <w:rPr>
          <w:rFonts w:ascii="Times New Roman" w:hAnsi="Times New Roman" w:cs="Times New Roman"/>
        </w:rPr>
        <w:t xml:space="preserve"> are to be ignored. This is a safety measure to ensure that deanonymized participant data does not end up visible to the public on the internet. It does introduce one step of potential human error if the wrong file is copied, or copied to the wrong place. We consider this preferable to the potential for exposing deanonymized data.</w:t>
      </w:r>
    </w:p>
    <w:p w14:paraId="03029E56" w14:textId="3A64D569" w:rsidR="002C0D35" w:rsidRPr="0083301C" w:rsidRDefault="007776CE" w:rsidP="007776CE">
      <w:pPr>
        <w:pStyle w:val="Heading1"/>
        <w:spacing w:line="480" w:lineRule="auto"/>
        <w:rPr>
          <w:rFonts w:ascii="Times New Roman" w:hAnsi="Times New Roman" w:cs="Times New Roman"/>
        </w:rPr>
      </w:pPr>
      <w:r w:rsidRPr="0083301C">
        <w:rPr>
          <w:rFonts w:ascii="Times New Roman" w:hAnsi="Times New Roman" w:cs="Times New Roman"/>
        </w:rPr>
        <w:lastRenderedPageBreak/>
        <w:t xml:space="preserve">5. Data analysis </w:t>
      </w:r>
      <w:r w:rsidR="002C0D35" w:rsidRPr="0083301C">
        <w:rPr>
          <w:rFonts w:ascii="Times New Roman" w:hAnsi="Times New Roman" w:cs="Times New Roman"/>
        </w:rPr>
        <w:t>(</w:t>
      </w:r>
      <w:r w:rsidR="002C0D35" w:rsidRPr="0083301C">
        <w:rPr>
          <w:rFonts w:ascii="Times New Roman" w:hAnsi="Times New Roman" w:cs="Times New Roman"/>
          <w:i/>
        </w:rPr>
        <w:t>results</w:t>
      </w:r>
      <w:r w:rsidR="002C0D35" w:rsidRPr="0083301C">
        <w:rPr>
          <w:rFonts w:ascii="Times New Roman" w:hAnsi="Times New Roman" w:cs="Times New Roman"/>
        </w:rPr>
        <w:t xml:space="preserve"> directory)</w:t>
      </w:r>
    </w:p>
    <w:p w14:paraId="24B916D5" w14:textId="45217316" w:rsidR="00D3108C" w:rsidRDefault="00D3108C" w:rsidP="00D3108C">
      <w:pPr>
        <w:spacing w:line="480" w:lineRule="auto"/>
        <w:rPr>
          <w:rFonts w:ascii="Times New Roman" w:hAnsi="Times New Roman" w:cs="Times New Roman"/>
        </w:rPr>
      </w:pPr>
      <w:r>
        <w:rPr>
          <w:rFonts w:ascii="Times New Roman" w:hAnsi="Times New Roman" w:cs="Times New Roman"/>
        </w:rPr>
        <w:t>For this project, and in ALPS Lab generally, we used the statistical software package R</w:t>
      </w:r>
      <w:r w:rsidR="005947DC">
        <w:rPr>
          <w:rFonts w:ascii="Times New Roman" w:hAnsi="Times New Roman" w:cs="Times New Roman"/>
        </w:rPr>
        <w:t xml:space="preserve"> </w:t>
      </w:r>
      <w:r w:rsidR="00CC2C0C">
        <w:rPr>
          <w:rFonts w:ascii="Times New Roman" w:hAnsi="Times New Roman" w:cs="Times New Roman"/>
        </w:rPr>
        <w:fldChar w:fldCharType="begin" w:fldLock="1"/>
      </w:r>
      <w:r w:rsidR="00CC2C0C">
        <w:rPr>
          <w:rFonts w:ascii="Times New Roman" w:hAnsi="Times New Roman" w:cs="Times New Roman"/>
        </w:rPr>
        <w:instrText>ADDIN CSL_CITATION {"citationItems":[{"id":"ITEM-1","itemData":{"URL":"https://www.r-project.org","author":[{"dropping-particle":"","family":"R Core Team","given":"","non-dropping-particle":"","parse-names":false,"suffix":""}],"container-title":"R Foundation for Statistical Computing","id":"ITEM-1","issued":{"date-parts":[["2017"]]},"title":"R: A language and environment for statistical computing","type":"webpage"},"uris":["http://www.mendeley.com/documents/?uuid=df8e0e99-a8ff-4f48-a4dc-3624abbc118e"]}],"mendeley":{"formattedCitation":"(R Core Team, 2017)","plainTextFormattedCitation":"(R Core Team, 2017)","previouslyFormattedCitation":"(R Core Team, 2017)"},"properties":{"noteIndex":0},"schema":"https://github.com/citation-style-language/schema/raw/master/csl-citation.json"}</w:instrText>
      </w:r>
      <w:r w:rsidR="00CC2C0C">
        <w:rPr>
          <w:rFonts w:ascii="Times New Roman" w:hAnsi="Times New Roman" w:cs="Times New Roman"/>
        </w:rPr>
        <w:fldChar w:fldCharType="separate"/>
      </w:r>
      <w:r w:rsidR="00CC2C0C" w:rsidRPr="00CC2C0C">
        <w:rPr>
          <w:rFonts w:ascii="Times New Roman" w:hAnsi="Times New Roman" w:cs="Times New Roman"/>
          <w:noProof/>
        </w:rPr>
        <w:t>(R Core Team, 2017)</w:t>
      </w:r>
      <w:r w:rsidR="00CC2C0C">
        <w:rPr>
          <w:rFonts w:ascii="Times New Roman" w:hAnsi="Times New Roman" w:cs="Times New Roman"/>
        </w:rPr>
        <w:fldChar w:fldCharType="end"/>
      </w:r>
      <w:r w:rsidR="00CC2C0C">
        <w:rPr>
          <w:rFonts w:ascii="Times New Roman" w:hAnsi="Times New Roman" w:cs="Times New Roman"/>
        </w:rPr>
        <w:t xml:space="preserve"> </w:t>
      </w:r>
      <w:r w:rsidR="00B11825">
        <w:rPr>
          <w:rFonts w:ascii="Times New Roman" w:hAnsi="Times New Roman" w:cs="Times New Roman"/>
        </w:rPr>
        <w:t>in conjunction with the highly recommended developer environment RStudio</w:t>
      </w:r>
      <w:r w:rsidR="00CC2C0C">
        <w:rPr>
          <w:rFonts w:ascii="Times New Roman" w:hAnsi="Times New Roman" w:cs="Times New Roman"/>
        </w:rPr>
        <w:t xml:space="preserve"> </w:t>
      </w:r>
      <w:r w:rsidR="00CC2C0C">
        <w:rPr>
          <w:rFonts w:ascii="Times New Roman" w:hAnsi="Times New Roman" w:cs="Times New Roman"/>
        </w:rPr>
        <w:fldChar w:fldCharType="begin" w:fldLock="1"/>
      </w:r>
      <w:r w:rsidR="00D37343">
        <w:rPr>
          <w:rFonts w:ascii="Times New Roman" w:hAnsi="Times New Roman" w:cs="Times New Roman"/>
        </w:rPr>
        <w:instrText>ADDIN CSL_CITATION {"citationItems":[{"id":"ITEM-1","itemData":{"author":[{"dropping-particle":"","family":"RStudio Team","given":"","non-dropping-particle":"","parse-names":false,"suffix":""}],"container-title":"RStudio, Inc.","id":"ITEM-1","issued":{"date-parts":[["2016"]]},"title":"RStudio: Integrated Development ENvironment for R","type":"webpage"},"uris":["http://www.mendeley.com/documents/?uuid=dfd645f6-b9da-4a97-a93b-92fc82f730e2"]}],"mendeley":{"formattedCitation":"(RStudio Team, 2016)","plainTextFormattedCitation":"(RStudio Team, 2016)","previouslyFormattedCitation":"(RStudio Team, 2016)"},"properties":{"noteIndex":0},"schema":"https://github.com/citation-style-language/schema/raw/master/csl-citation.json"}</w:instrText>
      </w:r>
      <w:r w:rsidR="00CC2C0C">
        <w:rPr>
          <w:rFonts w:ascii="Times New Roman" w:hAnsi="Times New Roman" w:cs="Times New Roman"/>
        </w:rPr>
        <w:fldChar w:fldCharType="separate"/>
      </w:r>
      <w:r w:rsidR="00CC2C0C" w:rsidRPr="00CC2C0C">
        <w:rPr>
          <w:rFonts w:ascii="Times New Roman" w:hAnsi="Times New Roman" w:cs="Times New Roman"/>
          <w:noProof/>
        </w:rPr>
        <w:t>(RStudio Team, 2016)</w:t>
      </w:r>
      <w:r w:rsidR="00CC2C0C">
        <w:rPr>
          <w:rFonts w:ascii="Times New Roman" w:hAnsi="Times New Roman" w:cs="Times New Roman"/>
        </w:rPr>
        <w:fldChar w:fldCharType="end"/>
      </w:r>
      <w:r w:rsidR="00216BD9">
        <w:rPr>
          <w:rFonts w:ascii="Times New Roman" w:hAnsi="Times New Roman" w:cs="Times New Roman"/>
        </w:rPr>
        <w:t xml:space="preserve"> </w:t>
      </w:r>
      <w:r>
        <w:rPr>
          <w:rFonts w:ascii="Times New Roman" w:hAnsi="Times New Roman" w:cs="Times New Roman"/>
        </w:rPr>
        <w:t xml:space="preserve">to analyze the data. Useful packages we used in this project </w:t>
      </w:r>
      <w:r w:rsidR="003B5B3D">
        <w:rPr>
          <w:rFonts w:ascii="Times New Roman" w:hAnsi="Times New Roman" w:cs="Times New Roman"/>
        </w:rPr>
        <w:t>(1-</w:t>
      </w:r>
      <w:r w:rsidR="009E254B">
        <w:rPr>
          <w:rFonts w:ascii="Times New Roman" w:hAnsi="Times New Roman" w:cs="Times New Roman"/>
        </w:rPr>
        <w:t>4</w:t>
      </w:r>
      <w:r w:rsidR="003B5B3D">
        <w:rPr>
          <w:rFonts w:ascii="Times New Roman" w:hAnsi="Times New Roman" w:cs="Times New Roman"/>
        </w:rPr>
        <w:t xml:space="preserve"> </w:t>
      </w:r>
      <w:r>
        <w:rPr>
          <w:rFonts w:ascii="Times New Roman" w:hAnsi="Times New Roman" w:cs="Times New Roman"/>
        </w:rPr>
        <w:t>we use routinely</w:t>
      </w:r>
      <w:r w:rsidR="003B5B3D">
        <w:rPr>
          <w:rFonts w:ascii="Times New Roman" w:hAnsi="Times New Roman" w:cs="Times New Roman"/>
        </w:rPr>
        <w:t>)</w:t>
      </w:r>
      <w:r>
        <w:rPr>
          <w:rFonts w:ascii="Times New Roman" w:hAnsi="Times New Roman" w:cs="Times New Roman"/>
        </w:rPr>
        <w:t>:</w:t>
      </w:r>
    </w:p>
    <w:p w14:paraId="11FA94DD" w14:textId="6C713071" w:rsidR="00D3108C" w:rsidRDefault="003B5B3D" w:rsidP="00D3108C">
      <w:pPr>
        <w:pStyle w:val="ListParagraph"/>
        <w:numPr>
          <w:ilvl w:val="0"/>
          <w:numId w:val="9"/>
        </w:numPr>
        <w:spacing w:line="480" w:lineRule="auto"/>
        <w:rPr>
          <w:rFonts w:ascii="Times New Roman" w:hAnsi="Times New Roman" w:cs="Times New Roman"/>
        </w:rPr>
      </w:pPr>
      <w:r w:rsidRPr="003B5B3D">
        <w:rPr>
          <w:rFonts w:ascii="Times New Roman" w:hAnsi="Times New Roman" w:cs="Times New Roman"/>
          <w:i/>
        </w:rPr>
        <w:t>l</w:t>
      </w:r>
      <w:r w:rsidR="00D3108C" w:rsidRPr="003B5B3D">
        <w:rPr>
          <w:rFonts w:ascii="Times New Roman" w:hAnsi="Times New Roman" w:cs="Times New Roman"/>
          <w:i/>
        </w:rPr>
        <w:t>me4</w:t>
      </w:r>
      <w:r w:rsidR="00D3108C">
        <w:rPr>
          <w:rFonts w:ascii="Times New Roman" w:hAnsi="Times New Roman" w:cs="Times New Roman"/>
        </w:rPr>
        <w:t xml:space="preserve"> </w:t>
      </w:r>
      <w:r w:rsidR="004E0442">
        <w:rPr>
          <w:rFonts w:ascii="Times New Roman" w:hAnsi="Times New Roman" w:cs="Times New Roman"/>
        </w:rPr>
        <w:fldChar w:fldCharType="begin" w:fldLock="1"/>
      </w:r>
      <w:r w:rsidR="00933AE1">
        <w:rPr>
          <w:rFonts w:ascii="Times New Roman" w:hAnsi="Times New Roman" w:cs="Times New Roman"/>
        </w:rPr>
        <w:instrText>ADDIN CSL_CITATION {"citationItems":[{"id":"ITEM-1","itemData":{"author":[{"dropping-particle":"","family":"Bates","given":"D.","non-dropping-particle":"","parse-names":false,"suffix":""},{"dropping-particle":"","family":"Maechler","given":"M.","non-dropping-particle":"","parse-names":false,"suffix":""},{"dropping-particle":"","family":"Dai","given":"B.","non-dropping-particle":"","parse-names":false,"suffix":""}],"id":"ITEM-1","issued":{"date-parts":[["2009"]]},"title":"lme4: linear mixed-effects models using S4 classes. R package version 0.999375-31","type":"webpage"},"uris":["http://www.mendeley.com/documents/?uuid=1d5877dc-b4bc-47ee-8e0f-db86997e0b7e"]}],"mendeley":{"formattedCitation":"(Bates, Maechler, &amp; Dai, 2009)","plainTextFormattedCitation":"(Bates, Maechler, &amp; Dai, 2009)","previouslyFormattedCitation":"(Bates, Maechler, &amp; Dai, 2009)"},"properties":{"noteIndex":0},"schema":"https://github.com/citation-style-language/schema/raw/master/csl-citation.json"}</w:instrText>
      </w:r>
      <w:r w:rsidR="004E0442">
        <w:rPr>
          <w:rFonts w:ascii="Times New Roman" w:hAnsi="Times New Roman" w:cs="Times New Roman"/>
        </w:rPr>
        <w:fldChar w:fldCharType="separate"/>
      </w:r>
      <w:r w:rsidR="004E0442" w:rsidRPr="004E0442">
        <w:rPr>
          <w:rFonts w:ascii="Times New Roman" w:hAnsi="Times New Roman" w:cs="Times New Roman"/>
          <w:noProof/>
        </w:rPr>
        <w:t>(Bates, Maechler, &amp; Dai, 2009)</w:t>
      </w:r>
      <w:r w:rsidR="004E0442">
        <w:rPr>
          <w:rFonts w:ascii="Times New Roman" w:hAnsi="Times New Roman" w:cs="Times New Roman"/>
        </w:rPr>
        <w:fldChar w:fldCharType="end"/>
      </w:r>
      <w:r w:rsidR="004E0442">
        <w:rPr>
          <w:rFonts w:ascii="Times New Roman" w:hAnsi="Times New Roman" w:cs="Times New Roman"/>
        </w:rPr>
        <w:t xml:space="preserve"> </w:t>
      </w:r>
      <w:r w:rsidR="00D3108C">
        <w:rPr>
          <w:rFonts w:ascii="Times New Roman" w:hAnsi="Times New Roman" w:cs="Times New Roman"/>
        </w:rPr>
        <w:t xml:space="preserve">for </w:t>
      </w:r>
      <w:r>
        <w:rPr>
          <w:rFonts w:ascii="Times New Roman" w:hAnsi="Times New Roman" w:cs="Times New Roman"/>
        </w:rPr>
        <w:t>conducting</w:t>
      </w:r>
      <w:r w:rsidR="00D3108C">
        <w:rPr>
          <w:rFonts w:ascii="Times New Roman" w:hAnsi="Times New Roman" w:cs="Times New Roman"/>
        </w:rPr>
        <w:t xml:space="preserve"> mixed effects </w:t>
      </w:r>
      <w:r>
        <w:rPr>
          <w:rFonts w:ascii="Times New Roman" w:hAnsi="Times New Roman" w:cs="Times New Roman"/>
        </w:rPr>
        <w:t>analyses</w:t>
      </w:r>
      <w:r w:rsidR="00D3108C">
        <w:rPr>
          <w:rFonts w:ascii="Times New Roman" w:hAnsi="Times New Roman" w:cs="Times New Roman"/>
        </w:rPr>
        <w:t>.</w:t>
      </w:r>
    </w:p>
    <w:p w14:paraId="5945B477" w14:textId="1361CC68" w:rsidR="00D3108C" w:rsidRDefault="003B5B3D" w:rsidP="00D3108C">
      <w:pPr>
        <w:pStyle w:val="ListParagraph"/>
        <w:numPr>
          <w:ilvl w:val="0"/>
          <w:numId w:val="9"/>
        </w:numPr>
        <w:spacing w:line="480" w:lineRule="auto"/>
        <w:rPr>
          <w:rFonts w:ascii="Times New Roman" w:hAnsi="Times New Roman" w:cs="Times New Roman"/>
        </w:rPr>
      </w:pPr>
      <w:r w:rsidRPr="003B5B3D">
        <w:rPr>
          <w:rFonts w:ascii="Times New Roman" w:hAnsi="Times New Roman" w:cs="Times New Roman"/>
          <w:i/>
        </w:rPr>
        <w:t>b</w:t>
      </w:r>
      <w:r w:rsidR="00D3108C" w:rsidRPr="003B5B3D">
        <w:rPr>
          <w:rFonts w:ascii="Times New Roman" w:hAnsi="Times New Roman" w:cs="Times New Roman"/>
          <w:i/>
        </w:rPr>
        <w:t>rms</w:t>
      </w:r>
      <w:r w:rsidR="00D3108C">
        <w:rPr>
          <w:rFonts w:ascii="Times New Roman" w:hAnsi="Times New Roman" w:cs="Times New Roman"/>
        </w:rPr>
        <w:t xml:space="preserve"> </w:t>
      </w:r>
      <w:r w:rsidR="00933AE1">
        <w:rPr>
          <w:rFonts w:ascii="Times New Roman" w:hAnsi="Times New Roman" w:cs="Times New Roman"/>
        </w:rPr>
        <w:fldChar w:fldCharType="begin" w:fldLock="1"/>
      </w:r>
      <w:r w:rsidR="00933AE1">
        <w:rPr>
          <w:rFonts w:ascii="Times New Roman" w:hAnsi="Times New Roman" w:cs="Times New Roman"/>
        </w:rPr>
        <w:instrText>ADDIN CSL_CITATION {"citationItems":[{"id":"ITEM-1","itemData":{"DOI":"10.18637/jss.v080.i01","author":[{"dropping-particle":"","family":"Bürkner","given":"Paul-Christian","non-dropping-particle":"","parse-names":false,"suffix":""}],"container-title":"Journal of Statistical Software","id":"ITEM-1","issue":"1","issued":{"date-parts":[["2017"]]},"page":"1-28","title":"{brms}: An {R} Package for Bayesian Multilevel Models Using {Stan}","type":"article-journal","volume":"80"},"uris":["http://www.mendeley.com/documents/?uuid=85da2967-f155-4f93-b283-7649c9a378e9"]}],"mendeley":{"formattedCitation":"(Bürkner, 2017)","plainTextFormattedCitation":"(Bürkner, 2017)","previouslyFormattedCitation":"(Bürkner, 2017)"},"properties":{"noteIndex":0},"schema":"https://github.com/citation-style-language/schema/raw/master/csl-citation.json"}</w:instrText>
      </w:r>
      <w:r w:rsidR="00933AE1">
        <w:rPr>
          <w:rFonts w:ascii="Times New Roman" w:hAnsi="Times New Roman" w:cs="Times New Roman"/>
        </w:rPr>
        <w:fldChar w:fldCharType="separate"/>
      </w:r>
      <w:r w:rsidR="00933AE1" w:rsidRPr="00933AE1">
        <w:rPr>
          <w:rFonts w:ascii="Times New Roman" w:hAnsi="Times New Roman" w:cs="Times New Roman"/>
          <w:noProof/>
        </w:rPr>
        <w:t>(Bürkner, 2017)</w:t>
      </w:r>
      <w:r w:rsidR="00933AE1">
        <w:rPr>
          <w:rFonts w:ascii="Times New Roman" w:hAnsi="Times New Roman" w:cs="Times New Roman"/>
        </w:rPr>
        <w:fldChar w:fldCharType="end"/>
      </w:r>
      <w:r w:rsidR="00933AE1">
        <w:rPr>
          <w:rFonts w:ascii="Times New Roman" w:hAnsi="Times New Roman" w:cs="Times New Roman"/>
        </w:rPr>
        <w:t xml:space="preserve"> </w:t>
      </w:r>
      <w:r w:rsidR="00D3108C">
        <w:rPr>
          <w:rFonts w:ascii="Times New Roman" w:hAnsi="Times New Roman" w:cs="Times New Roman"/>
        </w:rPr>
        <w:t xml:space="preserve">for </w:t>
      </w:r>
      <w:r>
        <w:rPr>
          <w:rFonts w:ascii="Times New Roman" w:hAnsi="Times New Roman" w:cs="Times New Roman"/>
        </w:rPr>
        <w:t xml:space="preserve">conducting </w:t>
      </w:r>
      <w:r w:rsidR="00D3108C">
        <w:rPr>
          <w:rFonts w:ascii="Times New Roman" w:hAnsi="Times New Roman" w:cs="Times New Roman"/>
        </w:rPr>
        <w:t xml:space="preserve">Bayesian mixed effects </w:t>
      </w:r>
      <w:r>
        <w:rPr>
          <w:rFonts w:ascii="Times New Roman" w:hAnsi="Times New Roman" w:cs="Times New Roman"/>
        </w:rPr>
        <w:t>analyses</w:t>
      </w:r>
      <w:r w:rsidR="00D3108C">
        <w:rPr>
          <w:rFonts w:ascii="Times New Roman" w:hAnsi="Times New Roman" w:cs="Times New Roman"/>
        </w:rPr>
        <w:t>.</w:t>
      </w:r>
    </w:p>
    <w:p w14:paraId="145DC46A" w14:textId="0A740222" w:rsidR="00D3108C" w:rsidRDefault="003B5B3D" w:rsidP="00D3108C">
      <w:pPr>
        <w:pStyle w:val="ListParagraph"/>
        <w:numPr>
          <w:ilvl w:val="0"/>
          <w:numId w:val="9"/>
        </w:numPr>
        <w:spacing w:line="480" w:lineRule="auto"/>
        <w:rPr>
          <w:rFonts w:ascii="Times New Roman" w:hAnsi="Times New Roman" w:cs="Times New Roman"/>
        </w:rPr>
      </w:pPr>
      <w:r w:rsidRPr="003B5B3D">
        <w:rPr>
          <w:rFonts w:ascii="Times New Roman" w:hAnsi="Times New Roman" w:cs="Times New Roman"/>
          <w:i/>
        </w:rPr>
        <w:t>tidyverse</w:t>
      </w:r>
      <w:r>
        <w:rPr>
          <w:rFonts w:ascii="Times New Roman" w:hAnsi="Times New Roman" w:cs="Times New Roman"/>
        </w:rPr>
        <w:t xml:space="preserve"> </w:t>
      </w:r>
      <w:r w:rsidR="00933AE1">
        <w:rPr>
          <w:rFonts w:ascii="Times New Roman" w:hAnsi="Times New Roman" w:cs="Times New Roman"/>
        </w:rPr>
        <w:fldChar w:fldCharType="begin" w:fldLock="1"/>
      </w:r>
      <w:r w:rsidR="00933AE1">
        <w:rPr>
          <w:rFonts w:ascii="Times New Roman" w:hAnsi="Times New Roman" w:cs="Times New Roman"/>
        </w:rPr>
        <w:instrText>ADDIN CSL_CITATION {"citationItems":[{"id":"ITEM-1","itemData":{"author":[{"dropping-particle":"","family":"Wickham","given":"Hadley","non-dropping-particle":"","parse-names":false,"suffix":""}],"id":"ITEM-1","issued":{"date-parts":[["0"]]},"note":"http://tidyverse.tidyverse.org, https://github.com/tidyverse/tidyverse","title":"tidyverse: Easily Install and Load the 'Tidyverse'","type":"article"},"uris":["http://www.mendeley.com/documents/?uuid=e1e8a582-686c-4ffa-a288-915fee7f1093"]}],"mendeley":{"formattedCitation":"(Wickham, n.d.)","manualFormatting":"(Wickham, NA)","plainTextFormattedCitation":"(Wickham, n.d.)","previouslyFormattedCitation":"(Wickham, n.d.)"},"properties":{"noteIndex":0},"schema":"https://github.com/citation-style-language/schema/raw/master/csl-citation.json"}</w:instrText>
      </w:r>
      <w:r w:rsidR="00933AE1">
        <w:rPr>
          <w:rFonts w:ascii="Times New Roman" w:hAnsi="Times New Roman" w:cs="Times New Roman"/>
        </w:rPr>
        <w:fldChar w:fldCharType="separate"/>
      </w:r>
      <w:r w:rsidR="00933AE1" w:rsidRPr="00933AE1">
        <w:rPr>
          <w:rFonts w:ascii="Times New Roman" w:hAnsi="Times New Roman" w:cs="Times New Roman"/>
          <w:noProof/>
        </w:rPr>
        <w:t xml:space="preserve">(Wickham, </w:t>
      </w:r>
      <w:r w:rsidR="00933AE1">
        <w:rPr>
          <w:rFonts w:ascii="Times New Roman" w:hAnsi="Times New Roman" w:cs="Times New Roman"/>
          <w:noProof/>
        </w:rPr>
        <w:t>NA</w:t>
      </w:r>
      <w:r w:rsidR="00933AE1" w:rsidRPr="00933AE1">
        <w:rPr>
          <w:rFonts w:ascii="Times New Roman" w:hAnsi="Times New Roman" w:cs="Times New Roman"/>
          <w:noProof/>
        </w:rPr>
        <w:t>)</w:t>
      </w:r>
      <w:r w:rsidR="00933AE1">
        <w:rPr>
          <w:rFonts w:ascii="Times New Roman" w:hAnsi="Times New Roman" w:cs="Times New Roman"/>
        </w:rPr>
        <w:fldChar w:fldCharType="end"/>
      </w:r>
      <w:r w:rsidR="00933AE1">
        <w:rPr>
          <w:rFonts w:ascii="Times New Roman" w:hAnsi="Times New Roman" w:cs="Times New Roman"/>
        </w:rPr>
        <w:t xml:space="preserve"> </w:t>
      </w:r>
      <w:r>
        <w:rPr>
          <w:rFonts w:ascii="Times New Roman" w:hAnsi="Times New Roman" w:cs="Times New Roman"/>
        </w:rPr>
        <w:t>for tidy data wrangling in R.</w:t>
      </w:r>
    </w:p>
    <w:p w14:paraId="557BE617" w14:textId="7876BE7D" w:rsidR="003B5B3D" w:rsidRDefault="003B5B3D" w:rsidP="00D3108C">
      <w:pPr>
        <w:pStyle w:val="ListParagraph"/>
        <w:numPr>
          <w:ilvl w:val="0"/>
          <w:numId w:val="9"/>
        </w:numPr>
        <w:spacing w:line="480" w:lineRule="auto"/>
        <w:rPr>
          <w:rFonts w:ascii="Times New Roman" w:hAnsi="Times New Roman" w:cs="Times New Roman"/>
        </w:rPr>
      </w:pPr>
      <w:r w:rsidRPr="003B5B3D">
        <w:rPr>
          <w:rFonts w:ascii="Times New Roman" w:hAnsi="Times New Roman" w:cs="Times New Roman"/>
          <w:i/>
        </w:rPr>
        <w:t>ggplot2</w:t>
      </w:r>
      <w:r w:rsidR="00933AE1">
        <w:rPr>
          <w:rFonts w:ascii="Times New Roman" w:hAnsi="Times New Roman" w:cs="Times New Roman"/>
        </w:rPr>
        <w:t xml:space="preserve"> </w:t>
      </w:r>
      <w:r w:rsidR="00933AE1">
        <w:rPr>
          <w:rFonts w:ascii="Times New Roman" w:hAnsi="Times New Roman" w:cs="Times New Roman"/>
        </w:rPr>
        <w:fldChar w:fldCharType="begin" w:fldLock="1"/>
      </w:r>
      <w:r w:rsidR="00933AE1">
        <w:rPr>
          <w:rFonts w:ascii="Times New Roman" w:hAnsi="Times New Roman" w:cs="Times New Roman"/>
        </w:rPr>
        <w:instrText>ADDIN CSL_CITATION {"citationItems":[{"id":"ITEM-1","itemData":{"ISBN":"978-0-387-98140-6","author":[{"dropping-particle":"","family":"Wickham","given":"Hadley","non-dropping-particle":"","parse-names":false,"suffix":""}],"id":"ITEM-1","issued":{"date-parts":[["2009"]]},"publisher":"Springer-Verlag New York","title":"ggplot2: Elegant Graphics for Data Analysis","type":"book"},"uris":["http://www.mendeley.com/documents/?uuid=1d9e7fd4-eec8-4d67-b1c7-ac3672b020ff"]}],"mendeley":{"formattedCitation":"(Wickham, 2009)","plainTextFormattedCitation":"(Wickham, 2009)","previouslyFormattedCitation":"(Wickham, 2009)"},"properties":{"noteIndex":0},"schema":"https://github.com/citation-style-language/schema/raw/master/csl-citation.json"}</w:instrText>
      </w:r>
      <w:r w:rsidR="00933AE1">
        <w:rPr>
          <w:rFonts w:ascii="Times New Roman" w:hAnsi="Times New Roman" w:cs="Times New Roman"/>
        </w:rPr>
        <w:fldChar w:fldCharType="separate"/>
      </w:r>
      <w:r w:rsidR="00933AE1" w:rsidRPr="00933AE1">
        <w:rPr>
          <w:rFonts w:ascii="Times New Roman" w:hAnsi="Times New Roman" w:cs="Times New Roman"/>
          <w:noProof/>
        </w:rPr>
        <w:t>(Wickham, 2009)</w:t>
      </w:r>
      <w:r w:rsidR="00933AE1">
        <w:rPr>
          <w:rFonts w:ascii="Times New Roman" w:hAnsi="Times New Roman" w:cs="Times New Roman"/>
        </w:rPr>
        <w:fldChar w:fldCharType="end"/>
      </w:r>
      <w:r w:rsidR="00933AE1">
        <w:rPr>
          <w:rFonts w:ascii="Times New Roman" w:hAnsi="Times New Roman" w:cs="Times New Roman"/>
        </w:rPr>
        <w:t xml:space="preserve"> </w:t>
      </w:r>
      <w:r>
        <w:rPr>
          <w:rFonts w:ascii="Times New Roman" w:hAnsi="Times New Roman" w:cs="Times New Roman"/>
        </w:rPr>
        <w:t>for data visualization.</w:t>
      </w:r>
    </w:p>
    <w:p w14:paraId="642B1FE1" w14:textId="3DB4E390" w:rsidR="003B5B3D" w:rsidRPr="00D3108C" w:rsidRDefault="003B5B3D" w:rsidP="00D3108C">
      <w:pPr>
        <w:pStyle w:val="ListParagraph"/>
        <w:numPr>
          <w:ilvl w:val="0"/>
          <w:numId w:val="9"/>
        </w:numPr>
        <w:spacing w:line="480" w:lineRule="auto"/>
        <w:rPr>
          <w:rFonts w:ascii="Times New Roman" w:hAnsi="Times New Roman" w:cs="Times New Roman"/>
        </w:rPr>
      </w:pPr>
      <w:r w:rsidRPr="003B5B3D">
        <w:rPr>
          <w:rFonts w:ascii="Times New Roman" w:hAnsi="Times New Roman" w:cs="Times New Roman"/>
          <w:i/>
        </w:rPr>
        <w:t>lsmeans</w:t>
      </w:r>
      <w:r>
        <w:rPr>
          <w:rFonts w:ascii="Times New Roman" w:hAnsi="Times New Roman" w:cs="Times New Roman"/>
        </w:rPr>
        <w:t xml:space="preserve"> </w:t>
      </w:r>
      <w:r w:rsidR="00933AE1">
        <w:rPr>
          <w:rFonts w:ascii="Times New Roman" w:hAnsi="Times New Roman" w:cs="Times New Roman"/>
        </w:rPr>
        <w:fldChar w:fldCharType="begin" w:fldLock="1"/>
      </w:r>
      <w:r w:rsidR="00CC2C0C">
        <w:rPr>
          <w:rFonts w:ascii="Times New Roman" w:hAnsi="Times New Roman" w:cs="Times New Roman"/>
        </w:rPr>
        <w:instrText>ADDIN CSL_CITATION {"citationItems":[{"id":"ITEM-1","itemData":{"DOI":"10.18637/jss.v069.i01","author":[{"dropping-particle":"V","family":"Lenth","given":"Russell","non-dropping-particle":"","parse-names":false,"suffix":""}],"container-title":"Journal of Statistical Software","id":"ITEM-1","issue":"1","issued":{"date-parts":[["2016"]]},"page":"1-33","title":"Least-Squares Means: The {R} Package {lsmeans}","type":"article-journal","volume":"69"},"uris":["http://www.mendeley.com/documents/?uuid=59f0954c-36ea-494b-9045-4f4a25856de1"]}],"mendeley":{"formattedCitation":"(Lenth, 2016)","plainTextFormattedCitation":"(Lenth, 2016)","previouslyFormattedCitation":"(Lenth, 2016)"},"properties":{"noteIndex":0},"schema":"https://github.com/citation-style-language/schema/raw/master/csl-citation.json"}</w:instrText>
      </w:r>
      <w:r w:rsidR="00933AE1">
        <w:rPr>
          <w:rFonts w:ascii="Times New Roman" w:hAnsi="Times New Roman" w:cs="Times New Roman"/>
        </w:rPr>
        <w:fldChar w:fldCharType="separate"/>
      </w:r>
      <w:r w:rsidR="00933AE1" w:rsidRPr="00933AE1">
        <w:rPr>
          <w:rFonts w:ascii="Times New Roman" w:hAnsi="Times New Roman" w:cs="Times New Roman"/>
          <w:noProof/>
        </w:rPr>
        <w:t>(Lenth, 2016)</w:t>
      </w:r>
      <w:r w:rsidR="00933AE1">
        <w:rPr>
          <w:rFonts w:ascii="Times New Roman" w:hAnsi="Times New Roman" w:cs="Times New Roman"/>
        </w:rPr>
        <w:fldChar w:fldCharType="end"/>
      </w:r>
      <w:r w:rsidR="00933AE1">
        <w:rPr>
          <w:rFonts w:ascii="Times New Roman" w:hAnsi="Times New Roman" w:cs="Times New Roman"/>
        </w:rPr>
        <w:t xml:space="preserve"> </w:t>
      </w:r>
      <w:r>
        <w:rPr>
          <w:rFonts w:ascii="Times New Roman" w:hAnsi="Times New Roman" w:cs="Times New Roman"/>
        </w:rPr>
        <w:t>for computing pairwise comparisons.</w:t>
      </w:r>
    </w:p>
    <w:p w14:paraId="5A4827A8" w14:textId="2D25E7AF" w:rsidR="00D3108C" w:rsidRDefault="00D3108C" w:rsidP="00D3108C">
      <w:pPr>
        <w:spacing w:line="480" w:lineRule="auto"/>
        <w:rPr>
          <w:rFonts w:ascii="Times New Roman" w:hAnsi="Times New Roman" w:cs="Times New Roman"/>
        </w:rPr>
      </w:pPr>
      <w:r>
        <w:rPr>
          <w:rFonts w:ascii="Times New Roman" w:hAnsi="Times New Roman" w:cs="Times New Roman"/>
        </w:rPr>
        <w:t>T</w:t>
      </w:r>
      <w:r w:rsidR="00E91C06">
        <w:rPr>
          <w:rFonts w:ascii="Times New Roman" w:hAnsi="Times New Roman" w:cs="Times New Roman"/>
        </w:rPr>
        <w:t xml:space="preserve">he </w:t>
      </w:r>
      <w:r>
        <w:rPr>
          <w:rFonts w:ascii="Times New Roman" w:hAnsi="Times New Roman" w:cs="Times New Roman"/>
        </w:rPr>
        <w:t xml:space="preserve">directory structure of </w:t>
      </w:r>
      <w:r w:rsidRPr="00D3108C">
        <w:rPr>
          <w:rFonts w:ascii="Times New Roman" w:hAnsi="Times New Roman" w:cs="Times New Roman"/>
          <w:i/>
        </w:rPr>
        <w:t>results</w:t>
      </w:r>
      <w:r>
        <w:rPr>
          <w:rFonts w:ascii="Times New Roman" w:hAnsi="Times New Roman" w:cs="Times New Roman"/>
        </w:rPr>
        <w:t xml:space="preserve"> roughly mirrors that of </w:t>
      </w:r>
      <w:r w:rsidRPr="00D3108C">
        <w:rPr>
          <w:rFonts w:ascii="Times New Roman" w:hAnsi="Times New Roman" w:cs="Times New Roman"/>
          <w:i/>
        </w:rPr>
        <w:t>experiments</w:t>
      </w:r>
      <w:r>
        <w:rPr>
          <w:rFonts w:ascii="Times New Roman" w:hAnsi="Times New Roman" w:cs="Times New Roman"/>
        </w:rPr>
        <w:t xml:space="preserve">, in that each experiment receives its own directory in </w:t>
      </w:r>
      <w:r w:rsidRPr="00D3108C">
        <w:rPr>
          <w:rFonts w:ascii="Times New Roman" w:hAnsi="Times New Roman" w:cs="Times New Roman"/>
          <w:i/>
        </w:rPr>
        <w:t>results</w:t>
      </w:r>
      <w:r>
        <w:rPr>
          <w:rFonts w:ascii="Times New Roman" w:hAnsi="Times New Roman" w:cs="Times New Roman"/>
        </w:rPr>
        <w:t xml:space="preserve">. Each experiment directory further contains sub-directories </w:t>
      </w:r>
      <w:r w:rsidRPr="00D3108C">
        <w:rPr>
          <w:rFonts w:ascii="Times New Roman" w:hAnsi="Times New Roman" w:cs="Times New Roman"/>
          <w:i/>
        </w:rPr>
        <w:t>data</w:t>
      </w:r>
      <w:r>
        <w:rPr>
          <w:rFonts w:ascii="Times New Roman" w:hAnsi="Times New Roman" w:cs="Times New Roman"/>
        </w:rPr>
        <w:t xml:space="preserve">, </w:t>
      </w:r>
      <w:r w:rsidRPr="00D3108C">
        <w:rPr>
          <w:rFonts w:ascii="Times New Roman" w:hAnsi="Times New Roman" w:cs="Times New Roman"/>
          <w:i/>
        </w:rPr>
        <w:t>graphs</w:t>
      </w:r>
      <w:r>
        <w:rPr>
          <w:rFonts w:ascii="Times New Roman" w:hAnsi="Times New Roman" w:cs="Times New Roman"/>
        </w:rPr>
        <w:t xml:space="preserve">, and </w:t>
      </w:r>
      <w:r w:rsidRPr="00D3108C">
        <w:rPr>
          <w:rFonts w:ascii="Times New Roman" w:hAnsi="Times New Roman" w:cs="Times New Roman"/>
          <w:i/>
        </w:rPr>
        <w:t>rscripts</w:t>
      </w:r>
      <w:r>
        <w:rPr>
          <w:rFonts w:ascii="Times New Roman" w:hAnsi="Times New Roman" w:cs="Times New Roman"/>
        </w:rPr>
        <w:t xml:space="preserve">, which cleanly separates data files (e.g., the </w:t>
      </w:r>
      <w:r w:rsidRPr="00D3108C">
        <w:rPr>
          <w:rFonts w:ascii="Times New Roman" w:hAnsi="Times New Roman" w:cs="Times New Roman"/>
          <w:i/>
        </w:rPr>
        <w:t>experiment.csv</w:t>
      </w:r>
      <w:r>
        <w:rPr>
          <w:rFonts w:ascii="Times New Roman" w:hAnsi="Times New Roman" w:cs="Times New Roman"/>
        </w:rPr>
        <w:t xml:space="preserve"> file generated by </w:t>
      </w:r>
      <w:r w:rsidRPr="00D3108C">
        <w:rPr>
          <w:rFonts w:ascii="Consolas" w:hAnsi="Consolas" w:cs="Consolas"/>
        </w:rPr>
        <w:t>submiterator reformat</w:t>
      </w:r>
      <w:r>
        <w:rPr>
          <w:rFonts w:ascii="Times New Roman" w:hAnsi="Times New Roman" w:cs="Times New Roman"/>
        </w:rPr>
        <w:t>), R analysis files,</w:t>
      </w:r>
      <w:r w:rsidR="00A20D59">
        <w:rPr>
          <w:rStyle w:val="FootnoteReference"/>
          <w:rFonts w:ascii="Times New Roman" w:hAnsi="Times New Roman" w:cs="Times New Roman"/>
        </w:rPr>
        <w:footnoteReference w:id="6"/>
      </w:r>
      <w:r>
        <w:rPr>
          <w:rFonts w:ascii="Times New Roman" w:hAnsi="Times New Roman" w:cs="Times New Roman"/>
        </w:rPr>
        <w:t xml:space="preserve"> and graphs generated in the analysis process. </w:t>
      </w:r>
    </w:p>
    <w:p w14:paraId="3A99C7F5" w14:textId="12BF09B3" w:rsidR="00123BC5" w:rsidRDefault="00776CBA" w:rsidP="00776CBA">
      <w:pPr>
        <w:spacing w:line="480" w:lineRule="auto"/>
        <w:rPr>
          <w:rFonts w:ascii="Times New Roman" w:hAnsi="Times New Roman" w:cs="Times New Roman"/>
        </w:rPr>
      </w:pPr>
      <w:r>
        <w:rPr>
          <w:rFonts w:ascii="Times New Roman" w:hAnsi="Times New Roman" w:cs="Times New Roman"/>
        </w:rPr>
        <w:lastRenderedPageBreak/>
        <w:t xml:space="preserve">The rscripts directory contains separate R scripts for preprocessing the raw data from Mechanical Turk (mostly for the purpose of performing exclusions, </w:t>
      </w:r>
      <w:r w:rsidRPr="00776CBA">
        <w:rPr>
          <w:rFonts w:ascii="Times New Roman" w:hAnsi="Times New Roman" w:cs="Times New Roman"/>
          <w:i/>
        </w:rPr>
        <w:t>preprocessing.R</w:t>
      </w:r>
      <w:r>
        <w:rPr>
          <w:rFonts w:ascii="Times New Roman" w:hAnsi="Times New Roman" w:cs="Times New Roman"/>
        </w:rPr>
        <w:t xml:space="preserve">), creating useful visualizations that are saved to the </w:t>
      </w:r>
      <w:r w:rsidRPr="00776CBA">
        <w:rPr>
          <w:rFonts w:ascii="Times New Roman" w:hAnsi="Times New Roman" w:cs="Times New Roman"/>
          <w:i/>
        </w:rPr>
        <w:t>graphs</w:t>
      </w:r>
      <w:r>
        <w:rPr>
          <w:rFonts w:ascii="Times New Roman" w:hAnsi="Times New Roman" w:cs="Times New Roman"/>
        </w:rPr>
        <w:t xml:space="preserve"> sub-directory (</w:t>
      </w:r>
      <w:r w:rsidRPr="00776CBA">
        <w:rPr>
          <w:rFonts w:ascii="Times New Roman" w:hAnsi="Times New Roman" w:cs="Times New Roman"/>
          <w:i/>
        </w:rPr>
        <w:t>graphs.R</w:t>
      </w:r>
      <w:r>
        <w:rPr>
          <w:rFonts w:ascii="Times New Roman" w:hAnsi="Times New Roman" w:cs="Times New Roman"/>
        </w:rPr>
        <w:t>), and analyzing the data using mixed effects models (</w:t>
      </w:r>
      <w:r w:rsidRPr="00776CBA">
        <w:rPr>
          <w:rFonts w:ascii="Times New Roman" w:hAnsi="Times New Roman" w:cs="Times New Roman"/>
          <w:i/>
        </w:rPr>
        <w:t>analysis.R</w:t>
      </w:r>
      <w:r>
        <w:rPr>
          <w:rFonts w:ascii="Times New Roman" w:hAnsi="Times New Roman" w:cs="Times New Roman"/>
        </w:rPr>
        <w:t>). All scripts should contain enough comments to allow the reader to reproduce the analyses reported in the paper and to follow what was done at each step. This particular way of separating the scripts is not necessary, though it can be helpful to separate preprocessing, visualization, and analysis.</w:t>
      </w:r>
    </w:p>
    <w:p w14:paraId="063ADC25" w14:textId="1EBB0F44" w:rsidR="005623F1" w:rsidRPr="00FD5111" w:rsidRDefault="002066C1" w:rsidP="005623F1">
      <w:pPr>
        <w:pStyle w:val="Heading1"/>
        <w:spacing w:line="480" w:lineRule="auto"/>
        <w:rPr>
          <w:rFonts w:ascii="Times New Roman" w:eastAsia="Times New Roman" w:hAnsi="Times New Roman" w:cs="Times New Roman"/>
        </w:rPr>
      </w:pPr>
      <w:r>
        <w:rPr>
          <w:rFonts w:ascii="Times New Roman" w:eastAsia="Times New Roman" w:hAnsi="Times New Roman" w:cs="Times New Roman"/>
        </w:rPr>
        <w:t>6</w:t>
      </w:r>
      <w:r w:rsidR="005623F1" w:rsidRPr="00FD5111">
        <w:rPr>
          <w:rFonts w:ascii="Times New Roman" w:eastAsia="Times New Roman" w:hAnsi="Times New Roman" w:cs="Times New Roman"/>
        </w:rPr>
        <w:t xml:space="preserve">. </w:t>
      </w:r>
      <w:r w:rsidR="005623F1">
        <w:rPr>
          <w:rFonts w:ascii="Times New Roman" w:eastAsia="Times New Roman" w:hAnsi="Times New Roman" w:cs="Times New Roman"/>
        </w:rPr>
        <w:t>Concluding remarks</w:t>
      </w:r>
    </w:p>
    <w:p w14:paraId="69B2FFC2" w14:textId="66111AF9" w:rsidR="009E0E7E" w:rsidRDefault="00E1710D" w:rsidP="00776CBA">
      <w:pPr>
        <w:spacing w:line="480" w:lineRule="auto"/>
        <w:rPr>
          <w:rFonts w:ascii="Times New Roman" w:hAnsi="Times New Roman" w:cs="Times New Roman"/>
        </w:rPr>
      </w:pPr>
      <w:r>
        <w:rPr>
          <w:rFonts w:ascii="Times New Roman" w:hAnsi="Times New Roman" w:cs="Times New Roman"/>
        </w:rPr>
        <w:t xml:space="preserve">We believe the above reported organizational framework for web-based studies is a useful one: it cleanly separates relevant components of the reproducibility pipeline and openly stores all of said components for others to reproduce and build off of, with the exception of Mechanical Turk related files that contain confidential participant information. </w:t>
      </w:r>
    </w:p>
    <w:p w14:paraId="459825E1" w14:textId="44B56B4E" w:rsidR="00A7364D" w:rsidRPr="0083301C" w:rsidRDefault="002066C1" w:rsidP="00882450">
      <w:pPr>
        <w:pStyle w:val="Heading2"/>
        <w:spacing w:line="480" w:lineRule="auto"/>
        <w:rPr>
          <w:rFonts w:ascii="Times New Roman" w:hAnsi="Times New Roman" w:cs="Times New Roman"/>
        </w:rPr>
      </w:pPr>
      <w:r w:rsidRPr="0083301C">
        <w:rPr>
          <w:rFonts w:ascii="Times New Roman" w:hAnsi="Times New Roman" w:cs="Times New Roman"/>
        </w:rPr>
        <w:t>6</w:t>
      </w:r>
      <w:r w:rsidR="00A7364D" w:rsidRPr="0083301C">
        <w:rPr>
          <w:rFonts w:ascii="Times New Roman" w:hAnsi="Times New Roman" w:cs="Times New Roman"/>
        </w:rPr>
        <w:t>.1 What would we change?</w:t>
      </w:r>
    </w:p>
    <w:p w14:paraId="19C50EEB" w14:textId="3E187AC7" w:rsidR="00A7364D" w:rsidRDefault="00A7364D" w:rsidP="00A7364D">
      <w:pPr>
        <w:spacing w:line="480" w:lineRule="auto"/>
        <w:rPr>
          <w:rFonts w:ascii="Times New Roman" w:hAnsi="Times New Roman" w:cs="Times New Roman"/>
        </w:rPr>
      </w:pPr>
      <w:r>
        <w:rPr>
          <w:rFonts w:ascii="Times New Roman" w:hAnsi="Times New Roman" w:cs="Times New Roman"/>
        </w:rPr>
        <w:t xml:space="preserve">In general, we consider this an instance of a well-organized and easily shareable project that we recommend as a model to others. However, given the rapid pace at which discussions regarding best practices in open and transparent science are progressing, we have already identified one key issue that we would handle differently, were we to start again from scratch: preregistration. The Open Science </w:t>
      </w:r>
      <w:r>
        <w:rPr>
          <w:rFonts w:ascii="Times New Roman" w:hAnsi="Times New Roman" w:cs="Times New Roman"/>
        </w:rPr>
        <w:lastRenderedPageBreak/>
        <w:t xml:space="preserve">Framework makes it easy to preregister hypotheses, experimental design, and analyses </w:t>
      </w:r>
      <w:r w:rsidR="003C408C">
        <w:rPr>
          <w:rFonts w:ascii="Times New Roman" w:hAnsi="Times New Roman" w:cs="Times New Roman"/>
        </w:rPr>
        <w:fldChar w:fldCharType="begin" w:fldLock="1"/>
      </w:r>
      <w:r w:rsidR="00A963CC">
        <w:rPr>
          <w:rFonts w:ascii="Times New Roman" w:hAnsi="Times New Roman" w:cs="Times New Roman"/>
        </w:rPr>
        <w:instrText>ADDIN CSL_CITATION {"citationItems":[{"id":"ITEM-1","itemData":{"DOI":"10.5195/JMLA.2017.88","ISBN":"9781597564120","ISSN":"1558-9439","abstract":"The Open Science Framework (OSF) is a free, open source, research workflow web application developed and maintained by the Center for Open Science (COS).","author":[{"dropping-particle":"","family":"Foster","given":"Erin D.","non-dropping-particle":"","parse-names":false,"suffix":""},{"dropping-particle":"","family":"Deardorff","given":"Ariel","non-dropping-particle":"","parse-names":false,"suffix":""}],"container-title":"Journal of the Medical Library Association","id":"ITEM-1","issue":"2","issued":{"date-parts":[["2017"]]},"page":"203-206","title":"Open Science Framework (OSF)","type":"article-journal","volume":"105"},"uris":["http://www.mendeley.com/documents/?uuid=55184468-0b1c-453b-b97a-48f0b6760995"]}],"mendeley":{"formattedCitation":"(Foster &amp; Deardorff, 2017)","plainTextFormattedCitation":"(Foster &amp; Deardorff, 2017)","previouslyFormattedCitation":"(Foster &amp; Deardorff, 2017)"},"properties":{"noteIndex":0},"schema":"https://github.com/citation-style-language/schema/raw/master/csl-citation.json"}</w:instrText>
      </w:r>
      <w:r w:rsidR="003C408C">
        <w:rPr>
          <w:rFonts w:ascii="Times New Roman" w:hAnsi="Times New Roman" w:cs="Times New Roman"/>
        </w:rPr>
        <w:fldChar w:fldCharType="separate"/>
      </w:r>
      <w:r w:rsidR="003C408C" w:rsidRPr="003C408C">
        <w:rPr>
          <w:rFonts w:ascii="Times New Roman" w:hAnsi="Times New Roman" w:cs="Times New Roman"/>
          <w:noProof/>
        </w:rPr>
        <w:t>(Foster &amp; Deardorff, 2017)</w:t>
      </w:r>
      <w:r w:rsidR="003C408C">
        <w:rPr>
          <w:rFonts w:ascii="Times New Roman" w:hAnsi="Times New Roman" w:cs="Times New Roman"/>
        </w:rPr>
        <w:fldChar w:fldCharType="end"/>
      </w:r>
      <w:r w:rsidR="003C408C">
        <w:rPr>
          <w:rFonts w:ascii="Times New Roman" w:hAnsi="Times New Roman" w:cs="Times New Roman"/>
        </w:rPr>
        <w:t xml:space="preserve">. </w:t>
      </w:r>
      <w:r>
        <w:rPr>
          <w:rFonts w:ascii="Times New Roman" w:hAnsi="Times New Roman" w:cs="Times New Roman"/>
        </w:rPr>
        <w:t>The literature suggests that preregistration reduces the potential for many pitfalls in scientific practice, including avoiding problematic researcher degrees of freedom</w:t>
      </w:r>
      <w:r w:rsidR="00D37343">
        <w:rPr>
          <w:rFonts w:ascii="Times New Roman" w:hAnsi="Times New Roman" w:cs="Times New Roman"/>
        </w:rPr>
        <w:t xml:space="preserve"> </w:t>
      </w:r>
      <w:r>
        <w:rPr>
          <w:rFonts w:ascii="Times New Roman" w:hAnsi="Times New Roman" w:cs="Times New Roman"/>
        </w:rPr>
        <w:t>in fiddling with exclusion criteria, determining stopping criteria for running participants, and dreaming up exploratory analyses that are framed as planned analyses in the resulting papers</w:t>
      </w:r>
      <w:r w:rsidR="00A963CC">
        <w:rPr>
          <w:rFonts w:ascii="Times New Roman" w:hAnsi="Times New Roman" w:cs="Times New Roman"/>
        </w:rPr>
        <w:t xml:space="preserve"> </w:t>
      </w:r>
      <w:r w:rsidR="00A963CC">
        <w:rPr>
          <w:rFonts w:ascii="Times New Roman" w:hAnsi="Times New Roman" w:cs="Times New Roman"/>
        </w:rPr>
        <w:fldChar w:fldCharType="begin" w:fldLock="1"/>
      </w:r>
      <w:r w:rsidR="00A963CC">
        <w:rPr>
          <w:rFonts w:ascii="Times New Roman" w:hAnsi="Times New Roman" w:cs="Times New Roman"/>
        </w:rPr>
        <w:instrText>ADDIN CSL_CITATION {"citationItems":[{"id":"ITEM-1","itemData":{"DOI":"10.1177/0956797611417632","ISBN":"1467-9280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Science","id":"ITEM-1","issue":"11","issued":{"date-parts":[["2011"]]},"page":"1359-1366","title":"False-positive psychology: Undisclosed flexibility in data collection and analysis allows presenting anything as significant","type":"article-journal","volume":"22"},"uris":["http://www.mendeley.com/documents/?uuid=2af144b6-912d-4e94-8d67-92d25418b711"]},{"id":"ITEM-2","itemData":{"DOI":"10.5334/labphon.147","abstract":"The results of published research critically depend on methodological decisions that have been made during data analysis. These so-called ‘researcher degrees of freedom’ (Simmons, Nelson, &amp;amp; Simonsohn, 2011) can affect the results and the conclusions researchers draw from it. It is argued that phonetic research faces a large number of researcher degrees of freedom due to its scientific object—speech—being inherently multidimensional and exhibiting complex interactions between multiple covariates. A Type-I error simulation is presented that demonstrates the severe inflation of false positives when exploring researcher degrees of freedom. It is argued that combined with common cognitive fallacies, exploitation of researcher degrees of freedom introduces strong bias and poses a serious challenge to quantitative phonetics as an empirical science. This paper discusses potential remedies for this problem including adjusting the threshold for significance; drawing a clear line between confirmatory and exploratory analyses via preregistration; open, honest, and transparent practices in communicating data analytical decisions; and direct replications.","author":[{"dropping-particle":"","family":"Roettger","given":"Timo B.","non-dropping-particle":"","parse-names":false,"suffix":""}],"container-title":"Laboratory Phonology: Journal of the Association for Laboratory Phonology","id":"ITEM-2","issue":"1","issued":{"date-parts":[["2019"]]},"title":"Researcher degrees of freedom in phonetic research","type":"article-journal","volume":"10"},"uris":["http://www.mendeley.com/documents/?uuid=f57757dc-04e6-4ffa-be4c-8f425ac64fda"]}],"mendeley":{"formattedCitation":"(Roettger, 2019; Simmons, Nelson, &amp; Simonsohn, 2011)","plainTextFormattedCitation":"(Roettger, 2019; Simmons, Nelson, &amp; Simonsohn, 2011)"},"properties":{"noteIndex":0},"schema":"https://github.com/citation-style-language/schema/raw/master/csl-citation.json"}</w:instrText>
      </w:r>
      <w:r w:rsidR="00A963CC">
        <w:rPr>
          <w:rFonts w:ascii="Times New Roman" w:hAnsi="Times New Roman" w:cs="Times New Roman"/>
        </w:rPr>
        <w:fldChar w:fldCharType="separate"/>
      </w:r>
      <w:r w:rsidR="00A963CC" w:rsidRPr="00A963CC">
        <w:rPr>
          <w:rFonts w:ascii="Times New Roman" w:hAnsi="Times New Roman" w:cs="Times New Roman"/>
          <w:noProof/>
        </w:rPr>
        <w:t>(Roettger, 2019; Simmons, Nelson, &amp; Simonsohn, 2011)</w:t>
      </w:r>
      <w:r w:rsidR="00A963CC">
        <w:rPr>
          <w:rFonts w:ascii="Times New Roman" w:hAnsi="Times New Roman" w:cs="Times New Roman"/>
        </w:rPr>
        <w:fldChar w:fldCharType="end"/>
      </w:r>
      <w:r w:rsidR="00F25E54">
        <w:rPr>
          <w:rFonts w:ascii="Times New Roman" w:hAnsi="Times New Roman" w:cs="Times New Roman"/>
        </w:rPr>
        <w:t xml:space="preserve">. </w:t>
      </w:r>
      <w:r>
        <w:rPr>
          <w:rFonts w:ascii="Times New Roman" w:hAnsi="Times New Roman" w:cs="Times New Roman"/>
        </w:rPr>
        <w:t>Indeed, in current follow-ups to this project we have pre-registered our hypotheses</w:t>
      </w:r>
      <w:r w:rsidR="000617E1">
        <w:rPr>
          <w:rFonts w:ascii="Times New Roman" w:hAnsi="Times New Roman" w:cs="Times New Roman"/>
        </w:rPr>
        <w:t xml:space="preserve"> (see OSF preregistration at </w:t>
      </w:r>
      <w:hyperlink r:id="rId20" w:history="1">
        <w:r w:rsidR="000617E1" w:rsidRPr="000617E1">
          <w:rPr>
            <w:rStyle w:val="Hyperlink"/>
            <w:rFonts w:ascii="Times New Roman" w:hAnsi="Times New Roman" w:cs="Times New Roman"/>
          </w:rPr>
          <w:t>https://osf.io/hn8px/</w:t>
        </w:r>
      </w:hyperlink>
      <w:r w:rsidR="000617E1">
        <w:rPr>
          <w:rFonts w:ascii="Times New Roman" w:hAnsi="Times New Roman" w:cs="Times New Roman"/>
        </w:rPr>
        <w:t>)</w:t>
      </w:r>
      <w:r>
        <w:rPr>
          <w:rFonts w:ascii="Times New Roman" w:hAnsi="Times New Roman" w:cs="Times New Roman"/>
        </w:rPr>
        <w:t>, and the policy we have implemented in ALPS Lab is that any hypothesis-driven experiment must be preregistered. This excludes experiments that only serve norming purposes or are acknowledged to be exploratory experiments that serve a subsequent hypothesis generation purpose.</w:t>
      </w:r>
    </w:p>
    <w:p w14:paraId="1C8CAA06" w14:textId="2700DE58" w:rsidR="009E0E7E" w:rsidRPr="0083301C" w:rsidRDefault="005B58CA" w:rsidP="002066C1">
      <w:pPr>
        <w:pStyle w:val="Heading2"/>
        <w:spacing w:line="480" w:lineRule="auto"/>
        <w:rPr>
          <w:rFonts w:ascii="Times New Roman" w:hAnsi="Times New Roman" w:cs="Times New Roman"/>
        </w:rPr>
      </w:pPr>
      <w:r w:rsidRPr="0083301C">
        <w:rPr>
          <w:rFonts w:ascii="Times New Roman" w:hAnsi="Times New Roman" w:cs="Times New Roman"/>
        </w:rPr>
        <w:t xml:space="preserve">4.2 </w:t>
      </w:r>
      <w:r w:rsidR="009E0E7E" w:rsidRPr="0083301C">
        <w:rPr>
          <w:rFonts w:ascii="Times New Roman" w:hAnsi="Times New Roman" w:cs="Times New Roman"/>
        </w:rPr>
        <w:t>Generalization to other types of studies</w:t>
      </w:r>
    </w:p>
    <w:p w14:paraId="2D981A54" w14:textId="6EF94AB6" w:rsidR="005623F1" w:rsidRDefault="00F25394" w:rsidP="00776CBA">
      <w:pPr>
        <w:spacing w:line="480" w:lineRule="auto"/>
        <w:rPr>
          <w:rFonts w:ascii="Times New Roman" w:hAnsi="Times New Roman" w:cs="Times New Roman"/>
        </w:rPr>
      </w:pPr>
      <w:r>
        <w:rPr>
          <w:rFonts w:ascii="Times New Roman" w:hAnsi="Times New Roman" w:cs="Times New Roman"/>
        </w:rPr>
        <w:t xml:space="preserve">The organizational framework we reported in this paper generalizes to any </w:t>
      </w:r>
      <w:r w:rsidR="00815597">
        <w:rPr>
          <w:rFonts w:ascii="Times New Roman" w:hAnsi="Times New Roman" w:cs="Times New Roman"/>
        </w:rPr>
        <w:t xml:space="preserve">project using </w:t>
      </w:r>
      <w:r>
        <w:rPr>
          <w:rFonts w:ascii="Times New Roman" w:hAnsi="Times New Roman" w:cs="Times New Roman"/>
        </w:rPr>
        <w:t>web-based experiment</w:t>
      </w:r>
      <w:r w:rsidR="00815597">
        <w:rPr>
          <w:rFonts w:ascii="Times New Roman" w:hAnsi="Times New Roman" w:cs="Times New Roman"/>
        </w:rPr>
        <w:t xml:space="preserve">s. Experience suggests that it also easily generalizes to projects that use computational cognitive modeling or corpus searches in addition to (or instead of) behavioral experiments. It also generalizes to lab-based experiments </w:t>
      </w:r>
      <w:r w:rsidR="00702A28">
        <w:rPr>
          <w:rFonts w:ascii="Times New Roman" w:hAnsi="Times New Roman" w:cs="Times New Roman"/>
        </w:rPr>
        <w:t xml:space="preserve">and experiments conducted in the field </w:t>
      </w:r>
      <w:r w:rsidR="00815597">
        <w:rPr>
          <w:rFonts w:ascii="Times New Roman" w:hAnsi="Times New Roman" w:cs="Times New Roman"/>
        </w:rPr>
        <w:t xml:space="preserve">– storing experimental scripts is a general property of the framework and is not specific to web-based or even more specifically Mechanical Turk experiments. An issue arises when proprietary </w:t>
      </w:r>
      <w:r w:rsidR="00815597">
        <w:rPr>
          <w:rFonts w:ascii="Times New Roman" w:hAnsi="Times New Roman" w:cs="Times New Roman"/>
        </w:rPr>
        <w:lastRenderedPageBreak/>
        <w:t xml:space="preserve">software is used, e.g. EPrime. In this case, less material can be shared. We consider this a reason to use </w:t>
      </w:r>
      <w:r w:rsidR="005F083F">
        <w:rPr>
          <w:rFonts w:ascii="Times New Roman" w:hAnsi="Times New Roman" w:cs="Times New Roman"/>
        </w:rPr>
        <w:t xml:space="preserve">open source </w:t>
      </w:r>
      <w:r w:rsidR="00815597">
        <w:rPr>
          <w:rFonts w:ascii="Times New Roman" w:hAnsi="Times New Roman" w:cs="Times New Roman"/>
        </w:rPr>
        <w:t>software whenever possible.</w:t>
      </w:r>
    </w:p>
    <w:p w14:paraId="066F1556" w14:textId="0B3A9611" w:rsidR="00815597" w:rsidRDefault="00815597" w:rsidP="00776CBA">
      <w:pPr>
        <w:spacing w:line="480" w:lineRule="auto"/>
        <w:rPr>
          <w:rFonts w:ascii="Times New Roman" w:hAnsi="Times New Roman" w:cs="Times New Roman"/>
        </w:rPr>
      </w:pPr>
      <w:r>
        <w:rPr>
          <w:rFonts w:ascii="Times New Roman" w:hAnsi="Times New Roman" w:cs="Times New Roman"/>
        </w:rPr>
        <w:t xml:space="preserve">A different problem arises for studies that require storing very large datasets, as is often the case with eye-tracking or ERP studies. Github has limits on how much data can be stored within one repository: no one file can be larger than 100MB; repositories have a hard limit of 100GB; and </w:t>
      </w:r>
      <w:r w:rsidR="004B5FC8">
        <w:rPr>
          <w:rFonts w:ascii="Times New Roman" w:hAnsi="Times New Roman" w:cs="Times New Roman"/>
        </w:rPr>
        <w:t>it is</w:t>
      </w:r>
      <w:r>
        <w:rPr>
          <w:rFonts w:ascii="Times New Roman" w:hAnsi="Times New Roman" w:cs="Times New Roman"/>
        </w:rPr>
        <w:t xml:space="preserve"> recommend that repositories be kept under 1GB in size. </w:t>
      </w:r>
      <w:r w:rsidR="007D561D">
        <w:rPr>
          <w:rFonts w:ascii="Times New Roman" w:hAnsi="Times New Roman" w:cs="Times New Roman"/>
        </w:rPr>
        <w:t xml:space="preserve">One option is to use </w:t>
      </w:r>
      <w:hyperlink r:id="rId21" w:history="1">
        <w:r w:rsidR="007D561D" w:rsidRPr="007D561D">
          <w:rPr>
            <w:rStyle w:val="Hyperlink"/>
            <w:rFonts w:ascii="Times New Roman" w:hAnsi="Times New Roman" w:cs="Times New Roman"/>
          </w:rPr>
          <w:t>Git Large File Storage (Git-LFS)</w:t>
        </w:r>
      </w:hyperlink>
      <w:r w:rsidR="007D561D">
        <w:rPr>
          <w:rFonts w:ascii="Times New Roman" w:hAnsi="Times New Roman" w:cs="Times New Roman"/>
        </w:rPr>
        <w:t>. Another option is to use databases</w:t>
      </w:r>
      <w:r w:rsidR="00A963CC">
        <w:rPr>
          <w:rFonts w:ascii="Times New Roman" w:hAnsi="Times New Roman" w:cs="Times New Roman"/>
        </w:rPr>
        <w:t xml:space="preserve">. </w:t>
      </w:r>
      <w:r w:rsidR="007D561D">
        <w:rPr>
          <w:rFonts w:ascii="Times New Roman" w:hAnsi="Times New Roman" w:cs="Times New Roman"/>
        </w:rPr>
        <w:t xml:space="preserve">And yet another option is to </w:t>
      </w:r>
      <w:r w:rsidR="00631F60">
        <w:rPr>
          <w:rFonts w:ascii="Times New Roman" w:hAnsi="Times New Roman" w:cs="Times New Roman"/>
        </w:rPr>
        <w:t>upload downsampled or otherwise compressed data files</w:t>
      </w:r>
      <w:r w:rsidR="004B5FC8">
        <w:rPr>
          <w:rFonts w:ascii="Times New Roman" w:hAnsi="Times New Roman" w:cs="Times New Roman"/>
        </w:rPr>
        <w:t xml:space="preserve"> and keep the raw data files backed up locally</w:t>
      </w:r>
      <w:r w:rsidR="00631F60">
        <w:rPr>
          <w:rFonts w:ascii="Times New Roman" w:hAnsi="Times New Roman" w:cs="Times New Roman"/>
        </w:rPr>
        <w:t>.</w:t>
      </w:r>
    </w:p>
    <w:p w14:paraId="32D89DE3" w14:textId="70E8BE3B" w:rsidR="004B5FC8" w:rsidRPr="0083301C" w:rsidRDefault="004B5FC8" w:rsidP="002066C1">
      <w:pPr>
        <w:pStyle w:val="Heading2"/>
        <w:spacing w:line="480" w:lineRule="auto"/>
        <w:rPr>
          <w:rFonts w:ascii="Times New Roman" w:hAnsi="Times New Roman" w:cs="Times New Roman"/>
        </w:rPr>
      </w:pPr>
      <w:r w:rsidRPr="0083301C">
        <w:rPr>
          <w:rFonts w:ascii="Times New Roman" w:hAnsi="Times New Roman" w:cs="Times New Roman"/>
        </w:rPr>
        <w:t>4.3 Conclusion</w:t>
      </w:r>
    </w:p>
    <w:p w14:paraId="08C0AD93" w14:textId="69581C8E" w:rsidR="003B38AD" w:rsidRPr="00726483" w:rsidRDefault="004B5FC8" w:rsidP="00726483">
      <w:pPr>
        <w:spacing w:line="480" w:lineRule="auto"/>
        <w:rPr>
          <w:rFonts w:ascii="Times New Roman" w:hAnsi="Times New Roman" w:cs="Times New Roman"/>
        </w:rPr>
      </w:pPr>
      <w:r>
        <w:rPr>
          <w:rFonts w:ascii="Times New Roman" w:hAnsi="Times New Roman" w:cs="Times New Roman"/>
        </w:rPr>
        <w:t>Th</w:t>
      </w:r>
      <w:r w:rsidR="001B7451">
        <w:rPr>
          <w:rFonts w:ascii="Times New Roman" w:hAnsi="Times New Roman" w:cs="Times New Roman"/>
        </w:rPr>
        <w:t>is</w:t>
      </w:r>
      <w:r>
        <w:rPr>
          <w:rFonts w:ascii="Times New Roman" w:hAnsi="Times New Roman" w:cs="Times New Roman"/>
        </w:rPr>
        <w:t xml:space="preserve"> DMUC </w:t>
      </w:r>
      <w:r w:rsidR="00A46A9D">
        <w:rPr>
          <w:rFonts w:ascii="Times New Roman" w:hAnsi="Times New Roman" w:cs="Times New Roman"/>
        </w:rPr>
        <w:t xml:space="preserve">described data management practices for </w:t>
      </w:r>
      <w:r>
        <w:rPr>
          <w:rFonts w:ascii="Times New Roman" w:hAnsi="Times New Roman" w:cs="Times New Roman"/>
        </w:rPr>
        <w:t xml:space="preserve">an experimental semantics/pragmatics project investigating the projectivity of various projective contents via web-based Mechanical Turk experiments. All project materials are openly accessible </w:t>
      </w:r>
      <w:hyperlink r:id="rId22" w:history="1">
        <w:r w:rsidRPr="004B5FC8">
          <w:rPr>
            <w:rStyle w:val="Hyperlink"/>
            <w:rFonts w:ascii="Times New Roman" w:hAnsi="Times New Roman" w:cs="Times New Roman"/>
          </w:rPr>
          <w:t>here</w:t>
        </w:r>
      </w:hyperlink>
      <w:r>
        <w:rPr>
          <w:rFonts w:ascii="Times New Roman" w:hAnsi="Times New Roman" w:cs="Times New Roman"/>
        </w:rPr>
        <w:t>.</w:t>
      </w:r>
    </w:p>
    <w:p w14:paraId="1A76FE3E" w14:textId="11C3BC88" w:rsidR="004B5FC8" w:rsidRPr="0083301C" w:rsidRDefault="004B5FC8" w:rsidP="0083301C">
      <w:pPr>
        <w:pStyle w:val="Heading1"/>
        <w:spacing w:line="480" w:lineRule="auto"/>
        <w:rPr>
          <w:rFonts w:ascii="Times New Roman" w:hAnsi="Times New Roman" w:cs="Times New Roman"/>
        </w:rPr>
      </w:pPr>
      <w:r w:rsidRPr="0083301C">
        <w:rPr>
          <w:rFonts w:ascii="Times New Roman" w:hAnsi="Times New Roman" w:cs="Times New Roman"/>
        </w:rPr>
        <w:t>References</w:t>
      </w:r>
    </w:p>
    <w:p w14:paraId="3F90DBE9" w14:textId="59DE0879" w:rsidR="00A963CC" w:rsidRPr="0083301C" w:rsidRDefault="00A77462"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rPr>
        <w:fldChar w:fldCharType="begin" w:fldLock="1"/>
      </w:r>
      <w:r w:rsidRPr="0083301C">
        <w:rPr>
          <w:rFonts w:ascii="Times New Roman" w:hAnsi="Times New Roman" w:cs="Times New Roman"/>
        </w:rPr>
        <w:instrText xml:space="preserve">ADDIN Mendeley Bibliography CSL_BIBLIOGRAPHY </w:instrText>
      </w:r>
      <w:r w:rsidRPr="0083301C">
        <w:rPr>
          <w:rFonts w:ascii="Times New Roman" w:hAnsi="Times New Roman" w:cs="Times New Roman"/>
        </w:rPr>
        <w:fldChar w:fldCharType="separate"/>
      </w:r>
      <w:r w:rsidR="00A963CC" w:rsidRPr="0083301C">
        <w:rPr>
          <w:rFonts w:ascii="Times New Roman" w:hAnsi="Times New Roman" w:cs="Times New Roman"/>
          <w:noProof/>
        </w:rPr>
        <w:t xml:space="preserve">Abrusán, M. (2011). Predicting the presuppositions of soft triggers. </w:t>
      </w:r>
      <w:r w:rsidR="00A963CC" w:rsidRPr="0083301C">
        <w:rPr>
          <w:rFonts w:ascii="Times New Roman" w:hAnsi="Times New Roman" w:cs="Times New Roman"/>
          <w:i/>
          <w:iCs/>
          <w:noProof/>
        </w:rPr>
        <w:t>Linguistics and Philosophy</w:t>
      </w:r>
      <w:r w:rsidR="00A963CC" w:rsidRPr="0083301C">
        <w:rPr>
          <w:rFonts w:ascii="Times New Roman" w:hAnsi="Times New Roman" w:cs="Times New Roman"/>
          <w:noProof/>
        </w:rPr>
        <w:t xml:space="preserve">, </w:t>
      </w:r>
      <w:r w:rsidR="00A963CC" w:rsidRPr="0083301C">
        <w:rPr>
          <w:rFonts w:ascii="Times New Roman" w:hAnsi="Times New Roman" w:cs="Times New Roman"/>
          <w:i/>
          <w:iCs/>
          <w:noProof/>
        </w:rPr>
        <w:t>34</w:t>
      </w:r>
      <w:r w:rsidR="00A963CC" w:rsidRPr="0083301C">
        <w:rPr>
          <w:rFonts w:ascii="Times New Roman" w:hAnsi="Times New Roman" w:cs="Times New Roman"/>
          <w:noProof/>
        </w:rPr>
        <w:t>(6), 491–535. https://doi.org/10.1007/s10988-012-9108-y</w:t>
      </w:r>
    </w:p>
    <w:p w14:paraId="33515B2A"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Bates, D., Maechler, M., &amp; Dai, B. (2009). lme4: linear mixed-effects models using S4 classes. R package version 0.999375-31.</w:t>
      </w:r>
    </w:p>
    <w:p w14:paraId="5323306D"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Beaver, D. I., Roberts, C., Simons, M., &amp; Tonhauser, J. (2017). Questions Under Discussion: Where Information Structure Meets Projective Content. </w:t>
      </w:r>
      <w:r w:rsidRPr="0083301C">
        <w:rPr>
          <w:rFonts w:ascii="Times New Roman" w:hAnsi="Times New Roman" w:cs="Times New Roman"/>
          <w:i/>
          <w:iCs/>
          <w:noProof/>
        </w:rPr>
        <w:t>Annual Review of Linguistics</w:t>
      </w:r>
      <w:r w:rsidRPr="0083301C">
        <w:rPr>
          <w:rFonts w:ascii="Times New Roman" w:hAnsi="Times New Roman" w:cs="Times New Roman"/>
          <w:noProof/>
        </w:rPr>
        <w:t xml:space="preserve">, </w:t>
      </w:r>
      <w:r w:rsidRPr="0083301C">
        <w:rPr>
          <w:rFonts w:ascii="Times New Roman" w:hAnsi="Times New Roman" w:cs="Times New Roman"/>
          <w:i/>
          <w:iCs/>
          <w:noProof/>
        </w:rPr>
        <w:t>3</w:t>
      </w:r>
      <w:r w:rsidRPr="0083301C">
        <w:rPr>
          <w:rFonts w:ascii="Times New Roman" w:hAnsi="Times New Roman" w:cs="Times New Roman"/>
          <w:noProof/>
        </w:rPr>
        <w:t>, 265–284. https://doi.org/10.1146/annurev-</w:t>
      </w:r>
      <w:r w:rsidRPr="0083301C">
        <w:rPr>
          <w:rFonts w:ascii="Times New Roman" w:hAnsi="Times New Roman" w:cs="Times New Roman"/>
          <w:noProof/>
        </w:rPr>
        <w:lastRenderedPageBreak/>
        <w:t>linguistics-011516-033952</w:t>
      </w:r>
    </w:p>
    <w:p w14:paraId="08059B18" w14:textId="57E2B7CB"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Bürkner, P.-C. (2017). brms: An R Package for Bayesian Multilevel Models Using {Stan}. </w:t>
      </w:r>
      <w:r w:rsidRPr="0083301C">
        <w:rPr>
          <w:rFonts w:ascii="Times New Roman" w:hAnsi="Times New Roman" w:cs="Times New Roman"/>
          <w:i/>
          <w:iCs/>
          <w:noProof/>
        </w:rPr>
        <w:t>Journal of Statistical Software</w:t>
      </w:r>
      <w:r w:rsidRPr="0083301C">
        <w:rPr>
          <w:rFonts w:ascii="Times New Roman" w:hAnsi="Times New Roman" w:cs="Times New Roman"/>
          <w:noProof/>
        </w:rPr>
        <w:t xml:space="preserve">, </w:t>
      </w:r>
      <w:r w:rsidRPr="0083301C">
        <w:rPr>
          <w:rFonts w:ascii="Times New Roman" w:hAnsi="Times New Roman" w:cs="Times New Roman"/>
          <w:i/>
          <w:iCs/>
          <w:noProof/>
        </w:rPr>
        <w:t>80</w:t>
      </w:r>
      <w:r w:rsidRPr="0083301C">
        <w:rPr>
          <w:rFonts w:ascii="Times New Roman" w:hAnsi="Times New Roman" w:cs="Times New Roman"/>
          <w:noProof/>
        </w:rPr>
        <w:t>(1), 1–28. https://doi.org/10.18637/jss.v080.i01</w:t>
      </w:r>
    </w:p>
    <w:p w14:paraId="5A1BA4DC"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Foster, E. D., &amp; Deardorff, A. (2017). Open Science Framework (OSF). </w:t>
      </w:r>
      <w:r w:rsidRPr="0083301C">
        <w:rPr>
          <w:rFonts w:ascii="Times New Roman" w:hAnsi="Times New Roman" w:cs="Times New Roman"/>
          <w:i/>
          <w:iCs/>
          <w:noProof/>
        </w:rPr>
        <w:t>Journal of the Medical Library Association</w:t>
      </w:r>
      <w:r w:rsidRPr="0083301C">
        <w:rPr>
          <w:rFonts w:ascii="Times New Roman" w:hAnsi="Times New Roman" w:cs="Times New Roman"/>
          <w:noProof/>
        </w:rPr>
        <w:t xml:space="preserve">, </w:t>
      </w:r>
      <w:r w:rsidRPr="0083301C">
        <w:rPr>
          <w:rFonts w:ascii="Times New Roman" w:hAnsi="Times New Roman" w:cs="Times New Roman"/>
          <w:i/>
          <w:iCs/>
          <w:noProof/>
        </w:rPr>
        <w:t>105</w:t>
      </w:r>
      <w:r w:rsidRPr="0083301C">
        <w:rPr>
          <w:rFonts w:ascii="Times New Roman" w:hAnsi="Times New Roman" w:cs="Times New Roman"/>
          <w:noProof/>
        </w:rPr>
        <w:t>(2), 203–206. https://doi.org/10.5195/JMLA.2017.88</w:t>
      </w:r>
    </w:p>
    <w:p w14:paraId="71906E26"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Karttunen, L. (1971). Implicative Verbs. </w:t>
      </w:r>
      <w:r w:rsidRPr="0083301C">
        <w:rPr>
          <w:rFonts w:ascii="Times New Roman" w:hAnsi="Times New Roman" w:cs="Times New Roman"/>
          <w:i/>
          <w:iCs/>
          <w:noProof/>
        </w:rPr>
        <w:t>Language</w:t>
      </w:r>
      <w:r w:rsidRPr="0083301C">
        <w:rPr>
          <w:rFonts w:ascii="Times New Roman" w:hAnsi="Times New Roman" w:cs="Times New Roman"/>
          <w:noProof/>
        </w:rPr>
        <w:t xml:space="preserve">, </w:t>
      </w:r>
      <w:r w:rsidRPr="0083301C">
        <w:rPr>
          <w:rFonts w:ascii="Times New Roman" w:hAnsi="Times New Roman" w:cs="Times New Roman"/>
          <w:i/>
          <w:iCs/>
          <w:noProof/>
        </w:rPr>
        <w:t>47</w:t>
      </w:r>
      <w:r w:rsidRPr="0083301C">
        <w:rPr>
          <w:rFonts w:ascii="Times New Roman" w:hAnsi="Times New Roman" w:cs="Times New Roman"/>
          <w:noProof/>
        </w:rPr>
        <w:t>(2), 340–358.</w:t>
      </w:r>
    </w:p>
    <w:p w14:paraId="4CDEAD07" w14:textId="5D4D3D2A"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Lenth, R. V. (2016). Least-Squares Means: The R Package lsmeans. </w:t>
      </w:r>
      <w:r w:rsidRPr="0083301C">
        <w:rPr>
          <w:rFonts w:ascii="Times New Roman" w:hAnsi="Times New Roman" w:cs="Times New Roman"/>
          <w:i/>
          <w:iCs/>
          <w:noProof/>
        </w:rPr>
        <w:t>Journal of Statistical Software</w:t>
      </w:r>
      <w:r w:rsidRPr="0083301C">
        <w:rPr>
          <w:rFonts w:ascii="Times New Roman" w:hAnsi="Times New Roman" w:cs="Times New Roman"/>
          <w:noProof/>
        </w:rPr>
        <w:t xml:space="preserve">, </w:t>
      </w:r>
      <w:r w:rsidRPr="0083301C">
        <w:rPr>
          <w:rFonts w:ascii="Times New Roman" w:hAnsi="Times New Roman" w:cs="Times New Roman"/>
          <w:i/>
          <w:iCs/>
          <w:noProof/>
        </w:rPr>
        <w:t>69</w:t>
      </w:r>
      <w:r w:rsidRPr="0083301C">
        <w:rPr>
          <w:rFonts w:ascii="Times New Roman" w:hAnsi="Times New Roman" w:cs="Times New Roman"/>
          <w:noProof/>
        </w:rPr>
        <w:t>(1), 1–33. https://doi.org/10.18637/jss.v069.i01</w:t>
      </w:r>
    </w:p>
    <w:p w14:paraId="15A0BDE3"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R Core Team. (2017). R: A language and environment for statistical computing. Retrieved from https://www.r-project.org</w:t>
      </w:r>
    </w:p>
    <w:p w14:paraId="52A166DC"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Roettger, T. B. (2019). Researcher degrees of freedom in phonetic research. </w:t>
      </w:r>
      <w:r w:rsidRPr="0083301C">
        <w:rPr>
          <w:rFonts w:ascii="Times New Roman" w:hAnsi="Times New Roman" w:cs="Times New Roman"/>
          <w:i/>
          <w:iCs/>
          <w:noProof/>
        </w:rPr>
        <w:t>Laboratory Phonology: Journal of the Association for Laboratory Phonology</w:t>
      </w:r>
      <w:r w:rsidRPr="0083301C">
        <w:rPr>
          <w:rFonts w:ascii="Times New Roman" w:hAnsi="Times New Roman" w:cs="Times New Roman"/>
          <w:noProof/>
        </w:rPr>
        <w:t xml:space="preserve">, </w:t>
      </w:r>
      <w:r w:rsidRPr="0083301C">
        <w:rPr>
          <w:rFonts w:ascii="Times New Roman" w:hAnsi="Times New Roman" w:cs="Times New Roman"/>
          <w:i/>
          <w:iCs/>
          <w:noProof/>
        </w:rPr>
        <w:t>10</w:t>
      </w:r>
      <w:r w:rsidRPr="0083301C">
        <w:rPr>
          <w:rFonts w:ascii="Times New Roman" w:hAnsi="Times New Roman" w:cs="Times New Roman"/>
          <w:noProof/>
        </w:rPr>
        <w:t>(1). https://doi.org/10.5334/labphon.147</w:t>
      </w:r>
    </w:p>
    <w:p w14:paraId="14F3E502"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RStudio Team. (2016). RStudio: Integrated Development ENvironment for R.</w:t>
      </w:r>
    </w:p>
    <w:p w14:paraId="6BA54475"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Simmons, J. P., Nelson, L. D., &amp; Simonsohn, U. (2011). False-positive psychology: Undisclosed flexibility in data collection and analysis allows presenting anything as significant. </w:t>
      </w:r>
      <w:r w:rsidRPr="0083301C">
        <w:rPr>
          <w:rFonts w:ascii="Times New Roman" w:hAnsi="Times New Roman" w:cs="Times New Roman"/>
          <w:i/>
          <w:iCs/>
          <w:noProof/>
        </w:rPr>
        <w:t>Psychological Science</w:t>
      </w:r>
      <w:r w:rsidRPr="0083301C">
        <w:rPr>
          <w:rFonts w:ascii="Times New Roman" w:hAnsi="Times New Roman" w:cs="Times New Roman"/>
          <w:noProof/>
        </w:rPr>
        <w:t xml:space="preserve">, </w:t>
      </w:r>
      <w:r w:rsidRPr="0083301C">
        <w:rPr>
          <w:rFonts w:ascii="Times New Roman" w:hAnsi="Times New Roman" w:cs="Times New Roman"/>
          <w:i/>
          <w:iCs/>
          <w:noProof/>
        </w:rPr>
        <w:t>22</w:t>
      </w:r>
      <w:r w:rsidRPr="0083301C">
        <w:rPr>
          <w:rFonts w:ascii="Times New Roman" w:hAnsi="Times New Roman" w:cs="Times New Roman"/>
          <w:noProof/>
        </w:rPr>
        <w:t>(11), 1359–1366. https://doi.org/10.1177/0956797611417632</w:t>
      </w:r>
    </w:p>
    <w:p w14:paraId="3E402853"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Simons, M., Tonhauser, J., Beaver, D., &amp; Roberts, C. (2010). What projects and why. </w:t>
      </w:r>
      <w:r w:rsidRPr="0083301C">
        <w:rPr>
          <w:rFonts w:ascii="Times New Roman" w:hAnsi="Times New Roman" w:cs="Times New Roman"/>
          <w:i/>
          <w:iCs/>
          <w:noProof/>
        </w:rPr>
        <w:t>Semantics and Linguistic Theory</w:t>
      </w:r>
      <w:r w:rsidRPr="0083301C">
        <w:rPr>
          <w:rFonts w:ascii="Times New Roman" w:hAnsi="Times New Roman" w:cs="Times New Roman"/>
          <w:noProof/>
        </w:rPr>
        <w:t xml:space="preserve">, </w:t>
      </w:r>
      <w:r w:rsidRPr="0083301C">
        <w:rPr>
          <w:rFonts w:ascii="Times New Roman" w:hAnsi="Times New Roman" w:cs="Times New Roman"/>
          <w:i/>
          <w:iCs/>
          <w:noProof/>
        </w:rPr>
        <w:t>20</w:t>
      </w:r>
      <w:r w:rsidRPr="0083301C">
        <w:rPr>
          <w:rFonts w:ascii="Times New Roman" w:hAnsi="Times New Roman" w:cs="Times New Roman"/>
          <w:noProof/>
        </w:rPr>
        <w:t>, 309–327. Retrieved from http://elanguage.net/journals/salt/article/download/20.309/1326</w:t>
      </w:r>
    </w:p>
    <w:p w14:paraId="3E57E0AE"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Smith, E. A., &amp; Hall, K. C. (2011). Projection diversity: Experimental evidence. </w:t>
      </w:r>
      <w:r w:rsidRPr="0083301C">
        <w:rPr>
          <w:rFonts w:ascii="Times New Roman" w:hAnsi="Times New Roman" w:cs="Times New Roman"/>
          <w:i/>
          <w:iCs/>
          <w:noProof/>
        </w:rPr>
        <w:t>Proceedings of the Workshop on Projective Meaning</w:t>
      </w:r>
      <w:r w:rsidRPr="0083301C">
        <w:rPr>
          <w:rFonts w:ascii="Times New Roman" w:hAnsi="Times New Roman" w:cs="Times New Roman"/>
          <w:noProof/>
        </w:rPr>
        <w:t>. Retrieved from http://www.ling.osu.edu/~kchall/Smith_Hall_ESSLLI_presentation_2011.pdf</w:t>
      </w:r>
    </w:p>
    <w:p w14:paraId="4C533599"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Tonhauser, J., Beaver, D. I., &amp; Degen, J. (2018). How Projective is Projective Content? Gradience in Projectivity and At-issueness. </w:t>
      </w:r>
      <w:r w:rsidRPr="0083301C">
        <w:rPr>
          <w:rFonts w:ascii="Times New Roman" w:hAnsi="Times New Roman" w:cs="Times New Roman"/>
          <w:i/>
          <w:iCs/>
          <w:noProof/>
        </w:rPr>
        <w:t>Journal of Semantics</w:t>
      </w:r>
      <w:r w:rsidRPr="0083301C">
        <w:rPr>
          <w:rFonts w:ascii="Times New Roman" w:hAnsi="Times New Roman" w:cs="Times New Roman"/>
          <w:noProof/>
        </w:rPr>
        <w:t>, (August), 1–48. https://doi.org/10.1093/jos/ffy007</w:t>
      </w:r>
    </w:p>
    <w:p w14:paraId="2F3C05E0"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Wickham, H. (n.d.). tidyverse: Easily Install and Load the “Tidyverse.”</w:t>
      </w:r>
    </w:p>
    <w:p w14:paraId="2CBA2D4E"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Wickham, H. (2009). </w:t>
      </w:r>
      <w:r w:rsidRPr="0083301C">
        <w:rPr>
          <w:rFonts w:ascii="Times New Roman" w:hAnsi="Times New Roman" w:cs="Times New Roman"/>
          <w:i/>
          <w:iCs/>
          <w:noProof/>
        </w:rPr>
        <w:t>ggplot2: Elegant Graphics for Data Analysis</w:t>
      </w:r>
      <w:r w:rsidRPr="0083301C">
        <w:rPr>
          <w:rFonts w:ascii="Times New Roman" w:hAnsi="Times New Roman" w:cs="Times New Roman"/>
          <w:noProof/>
        </w:rPr>
        <w:t>. Springer-Verlag New York. Retrieved from http://ggplot2.org</w:t>
      </w:r>
    </w:p>
    <w:p w14:paraId="7D68D562" w14:textId="77777777" w:rsidR="00A963CC" w:rsidRPr="0083301C" w:rsidRDefault="00A963CC" w:rsidP="00A963CC">
      <w:pPr>
        <w:widowControl w:val="0"/>
        <w:autoSpaceDE w:val="0"/>
        <w:autoSpaceDN w:val="0"/>
        <w:adjustRightInd w:val="0"/>
        <w:ind w:left="480" w:hanging="480"/>
        <w:rPr>
          <w:rFonts w:ascii="Times New Roman" w:hAnsi="Times New Roman" w:cs="Times New Roman"/>
          <w:noProof/>
        </w:rPr>
      </w:pPr>
      <w:r w:rsidRPr="0083301C">
        <w:rPr>
          <w:rFonts w:ascii="Times New Roman" w:hAnsi="Times New Roman" w:cs="Times New Roman"/>
          <w:noProof/>
        </w:rPr>
        <w:t xml:space="preserve">Xue, J., &amp; Onea, E. (2011). Correlation between presupposition projection and at-issueness: An empirical study. </w:t>
      </w:r>
      <w:r w:rsidRPr="0083301C">
        <w:rPr>
          <w:rFonts w:ascii="Times New Roman" w:hAnsi="Times New Roman" w:cs="Times New Roman"/>
          <w:i/>
          <w:iCs/>
          <w:noProof/>
        </w:rPr>
        <w:t>Proceedings of the ESSLLI 2011 Workshop on Projective Meaning</w:t>
      </w:r>
      <w:r w:rsidRPr="0083301C">
        <w:rPr>
          <w:rFonts w:ascii="Times New Roman" w:hAnsi="Times New Roman" w:cs="Times New Roman"/>
          <w:noProof/>
        </w:rPr>
        <w:t>, 171–184.</w:t>
      </w:r>
    </w:p>
    <w:p w14:paraId="1D246EF9" w14:textId="4C2AFB96" w:rsidR="004B5FC8" w:rsidRPr="004B5FC8" w:rsidRDefault="00A77462" w:rsidP="00A963CC">
      <w:pPr>
        <w:widowControl w:val="0"/>
        <w:autoSpaceDE w:val="0"/>
        <w:autoSpaceDN w:val="0"/>
        <w:adjustRightInd w:val="0"/>
        <w:ind w:left="480" w:hanging="480"/>
      </w:pPr>
      <w:r w:rsidRPr="0083301C">
        <w:rPr>
          <w:rFonts w:ascii="Times New Roman" w:hAnsi="Times New Roman" w:cs="Times New Roman"/>
        </w:rPr>
        <w:fldChar w:fldCharType="end"/>
      </w:r>
    </w:p>
    <w:sectPr w:rsidR="004B5FC8" w:rsidRPr="004B5FC8" w:rsidSect="00203194">
      <w:footerReference w:type="even" r:id="rId23"/>
      <w:footerReference w:type="default" r:id="rId24"/>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CF3BC" w14:textId="77777777" w:rsidR="00E72929" w:rsidRDefault="00E72929" w:rsidP="00C81641">
      <w:r>
        <w:separator/>
      </w:r>
    </w:p>
  </w:endnote>
  <w:endnote w:type="continuationSeparator" w:id="0">
    <w:p w14:paraId="7DA67D8F" w14:textId="77777777" w:rsidR="00E72929" w:rsidRDefault="00E72929" w:rsidP="00C8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000475"/>
      <w:docPartObj>
        <w:docPartGallery w:val="Page Numbers (Bottom of Page)"/>
        <w:docPartUnique/>
      </w:docPartObj>
    </w:sdtPr>
    <w:sdtEndPr>
      <w:rPr>
        <w:rStyle w:val="PageNumber"/>
      </w:rPr>
    </w:sdtEndPr>
    <w:sdtContent>
      <w:p w14:paraId="70732473" w14:textId="77777777" w:rsidR="0086122F" w:rsidRDefault="0086122F" w:rsidP="008612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4A4066" w14:textId="77777777" w:rsidR="0086122F" w:rsidRDefault="00861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7826918"/>
      <w:docPartObj>
        <w:docPartGallery w:val="Page Numbers (Bottom of Page)"/>
        <w:docPartUnique/>
      </w:docPartObj>
    </w:sdtPr>
    <w:sdtEndPr>
      <w:rPr>
        <w:rStyle w:val="PageNumber"/>
      </w:rPr>
    </w:sdtEndPr>
    <w:sdtContent>
      <w:p w14:paraId="534B7E8F" w14:textId="77777777" w:rsidR="0086122F" w:rsidRDefault="0086122F" w:rsidP="008612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432339" w14:textId="77777777" w:rsidR="0086122F" w:rsidRDefault="00861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1344E" w14:textId="77777777" w:rsidR="00E72929" w:rsidRDefault="00E72929" w:rsidP="00C81641">
      <w:r>
        <w:separator/>
      </w:r>
    </w:p>
  </w:footnote>
  <w:footnote w:type="continuationSeparator" w:id="0">
    <w:p w14:paraId="5FC768F0" w14:textId="77777777" w:rsidR="00E72929" w:rsidRDefault="00E72929" w:rsidP="00C81641">
      <w:r>
        <w:continuationSeparator/>
      </w:r>
    </w:p>
  </w:footnote>
  <w:footnote w:id="1">
    <w:p w14:paraId="2205BD06" w14:textId="6AC28979" w:rsidR="00254ED7" w:rsidRPr="00254ED7" w:rsidRDefault="00254ED7" w:rsidP="00254ED7">
      <w:pPr>
        <w:pStyle w:val="FootnoteText"/>
        <w:spacing w:line="360" w:lineRule="auto"/>
        <w:rPr>
          <w:rFonts w:ascii="Times New Roman" w:hAnsi="Times New Roman" w:cs="Times New Roman"/>
        </w:rPr>
      </w:pPr>
      <w:r w:rsidRPr="00254ED7">
        <w:rPr>
          <w:rStyle w:val="FootnoteReference"/>
          <w:rFonts w:ascii="Times New Roman" w:hAnsi="Times New Roman" w:cs="Times New Roman"/>
        </w:rPr>
        <w:footnoteRef/>
      </w:r>
      <w:r w:rsidRPr="00254ED7">
        <w:rPr>
          <w:rFonts w:ascii="Times New Roman" w:hAnsi="Times New Roman" w:cs="Times New Roman"/>
        </w:rPr>
        <w:t xml:space="preserve"> These experiments will not work with Internet Explorer.</w:t>
      </w:r>
    </w:p>
  </w:footnote>
  <w:footnote w:id="2">
    <w:p w14:paraId="68495E14" w14:textId="6DC13FEF" w:rsidR="0086122F" w:rsidRPr="00FD5111" w:rsidRDefault="0086122F" w:rsidP="00FD5111">
      <w:pPr>
        <w:pStyle w:val="FootnoteText"/>
        <w:spacing w:line="360" w:lineRule="auto"/>
        <w:rPr>
          <w:rFonts w:ascii="Times New Roman" w:hAnsi="Times New Roman" w:cs="Times New Roman"/>
        </w:rPr>
      </w:pPr>
      <w:r w:rsidRPr="00FD5111">
        <w:rPr>
          <w:rStyle w:val="FootnoteReference"/>
          <w:rFonts w:ascii="Times New Roman" w:hAnsi="Times New Roman" w:cs="Times New Roman"/>
        </w:rPr>
        <w:footnoteRef/>
      </w:r>
      <w:r w:rsidRPr="00FD5111">
        <w:rPr>
          <w:rFonts w:ascii="Times New Roman" w:hAnsi="Times New Roman" w:cs="Times New Roman"/>
        </w:rPr>
        <w:t xml:space="preserve"> The broader project repository can be found at </w:t>
      </w:r>
      <w:hyperlink r:id="rId1" w:history="1">
        <w:r w:rsidRPr="00FD5111">
          <w:rPr>
            <w:rStyle w:val="Hyperlink"/>
            <w:rFonts w:ascii="Times New Roman" w:hAnsi="Times New Roman" w:cs="Times New Roman"/>
          </w:rPr>
          <w:t>https://github.com/judith-tonhauser/projection-NAI-variability</w:t>
        </w:r>
      </w:hyperlink>
      <w:r w:rsidRPr="00FD5111">
        <w:rPr>
          <w:rFonts w:ascii="Times New Roman" w:hAnsi="Times New Roman" w:cs="Times New Roman"/>
        </w:rPr>
        <w:t xml:space="preserve"> -- this repository is not as well documented for external eyes, but we’re sharing it regardless.</w:t>
      </w:r>
    </w:p>
  </w:footnote>
  <w:footnote w:id="3">
    <w:p w14:paraId="2AE5817C" w14:textId="12422A71" w:rsidR="0086122F" w:rsidRPr="00FD5111" w:rsidRDefault="0086122F" w:rsidP="00FD5111">
      <w:pPr>
        <w:pStyle w:val="FootnoteText"/>
        <w:spacing w:line="360" w:lineRule="auto"/>
        <w:rPr>
          <w:rFonts w:ascii="Times New Roman" w:hAnsi="Times New Roman" w:cs="Times New Roman"/>
        </w:rPr>
      </w:pPr>
      <w:r w:rsidRPr="00FD5111">
        <w:rPr>
          <w:rStyle w:val="FootnoteReference"/>
          <w:rFonts w:ascii="Times New Roman" w:hAnsi="Times New Roman" w:cs="Times New Roman"/>
        </w:rPr>
        <w:footnoteRef/>
      </w:r>
      <w:r w:rsidRPr="00FD5111">
        <w:rPr>
          <w:rFonts w:ascii="Times New Roman" w:hAnsi="Times New Roman" w:cs="Times New Roman"/>
        </w:rPr>
        <w:t xml:space="preserve"> Slack is a collaboration tool that is essentially a messaging system and allows for (groups of) users to create channels dedicated to specialized topics or research projects.</w:t>
      </w:r>
    </w:p>
  </w:footnote>
  <w:footnote w:id="4">
    <w:p w14:paraId="1A956ABE" w14:textId="00C38BE4" w:rsidR="0086122F" w:rsidRPr="0004651E" w:rsidRDefault="0086122F" w:rsidP="0004651E">
      <w:pPr>
        <w:pStyle w:val="FootnoteText"/>
        <w:spacing w:line="360" w:lineRule="auto"/>
        <w:rPr>
          <w:rFonts w:ascii="Times New Roman" w:hAnsi="Times New Roman" w:cs="Times New Roman"/>
        </w:rPr>
      </w:pPr>
      <w:r>
        <w:rPr>
          <w:rStyle w:val="FootnoteReference"/>
        </w:rPr>
        <w:footnoteRef/>
      </w:r>
      <w:r>
        <w:t xml:space="preserve"> </w:t>
      </w:r>
      <w:r w:rsidRPr="0004651E">
        <w:rPr>
          <w:rFonts w:ascii="Times New Roman" w:hAnsi="Times New Roman" w:cs="Times New Roman"/>
        </w:rPr>
        <w:t xml:space="preserve">The experiments have since been taken off of JT’s former university web space. We provide a lasting example of Experiment 1a at </w:t>
      </w:r>
      <w:hyperlink r:id="rId2" w:history="1">
        <w:r w:rsidRPr="0004651E">
          <w:rPr>
            <w:rStyle w:val="Hyperlink"/>
            <w:rFonts w:ascii="Times New Roman" w:hAnsi="Times New Roman" w:cs="Times New Roman"/>
          </w:rPr>
          <w:t>https://web.stanford.edu/~jdegen/exp1a/experiment.html</w:t>
        </w:r>
      </w:hyperlink>
      <w:r w:rsidRPr="0004651E">
        <w:rPr>
          <w:rFonts w:ascii="Times New Roman" w:hAnsi="Times New Roman" w:cs="Times New Roman"/>
        </w:rPr>
        <w:t xml:space="preserve"> -- this is the same experiment that is viewable by the reader by opening the file experiments/exp1a/experiment.html in a browser on your local machine if you have cloned the repository as described in Section 2.</w:t>
      </w:r>
    </w:p>
    <w:p w14:paraId="0B7157BA" w14:textId="72EF908F" w:rsidR="0086122F" w:rsidRDefault="0086122F">
      <w:pPr>
        <w:pStyle w:val="FootnoteText"/>
      </w:pPr>
    </w:p>
  </w:footnote>
  <w:footnote w:id="5">
    <w:p w14:paraId="4F9D8ABD" w14:textId="3C5DDD34" w:rsidR="0086122F" w:rsidRPr="00C17B5E" w:rsidRDefault="0086122F" w:rsidP="00C17B5E">
      <w:pPr>
        <w:pStyle w:val="FootnoteText"/>
        <w:spacing w:line="360" w:lineRule="auto"/>
        <w:rPr>
          <w:rFonts w:ascii="Times New Roman" w:hAnsi="Times New Roman" w:cs="Times New Roman"/>
        </w:rPr>
      </w:pPr>
      <w:r w:rsidRPr="0052518A">
        <w:rPr>
          <w:rStyle w:val="FootnoteReference"/>
          <w:rFonts w:ascii="Times New Roman" w:hAnsi="Times New Roman" w:cs="Times New Roman"/>
        </w:rPr>
        <w:footnoteRef/>
      </w:r>
      <w:r w:rsidRPr="0052518A">
        <w:rPr>
          <w:rFonts w:ascii="Times New Roman" w:hAnsi="Times New Roman" w:cs="Times New Roman"/>
        </w:rPr>
        <w:t xml:space="preserve"> A Mechanical Turk worker ID is a unique identifier associated with a participant’s, linked to their email address, and thus provides personal identifying information. These IDs must therefore never be posted online.</w:t>
      </w:r>
    </w:p>
  </w:footnote>
  <w:footnote w:id="6">
    <w:p w14:paraId="56B9CD51" w14:textId="31F8C49D" w:rsidR="00A20D59" w:rsidRDefault="00A20D59" w:rsidP="00A20D59">
      <w:pPr>
        <w:pStyle w:val="FootnoteText"/>
        <w:spacing w:line="360" w:lineRule="auto"/>
      </w:pPr>
      <w:r>
        <w:rPr>
          <w:rStyle w:val="FootnoteReference"/>
        </w:rPr>
        <w:footnoteRef/>
      </w:r>
      <w:r>
        <w:t xml:space="preserve"> </w:t>
      </w:r>
      <w:r w:rsidRPr="00A20D59">
        <w:rPr>
          <w:rFonts w:ascii="Times New Roman" w:hAnsi="Times New Roman" w:cs="Times New Roman"/>
        </w:rPr>
        <w:t xml:space="preserve">Researchers may of course use different statistical software packages for data analysis. For example, for someone who uses python wanting to replicate our workflow, the only difference should be in the </w:t>
      </w:r>
      <w:r w:rsidRPr="00A20D59">
        <w:rPr>
          <w:rFonts w:ascii="Times New Roman" w:hAnsi="Times New Roman" w:cs="Times New Roman"/>
          <w:i/>
        </w:rPr>
        <w:t>rscripts</w:t>
      </w:r>
      <w:r w:rsidRPr="00A20D59">
        <w:rPr>
          <w:rFonts w:ascii="Times New Roman" w:hAnsi="Times New Roman" w:cs="Times New Roman"/>
        </w:rPr>
        <w:t xml:space="preserve"> directory.</w:t>
      </w:r>
      <w:r>
        <w:rPr>
          <w:rFonts w:ascii="Times New Roman" w:hAnsi="Times New Roman" w:cs="Times New Roman"/>
        </w:rPr>
        <w:t xml:space="preserve"> We have no recommendations for researchers using SPSS or other dropdown menu software packages except to switch to R or python</w:t>
      </w:r>
      <w:r w:rsidR="001F4DD5">
        <w:rPr>
          <w:rFonts w:ascii="Times New Roman" w:hAnsi="Times New Roman" w:cs="Times New Roman"/>
        </w:rPr>
        <w:t>, for the simple reason that they offer more control, increased reproducibility of analysis steps, and comparatively easy identification of analysis errors</w:t>
      </w:r>
      <w:r>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0DE1"/>
    <w:multiLevelType w:val="multilevel"/>
    <w:tmpl w:val="5E8E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C3AA2"/>
    <w:multiLevelType w:val="hybridMultilevel"/>
    <w:tmpl w:val="35AE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331F7"/>
    <w:multiLevelType w:val="hybridMultilevel"/>
    <w:tmpl w:val="23FE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812E8"/>
    <w:multiLevelType w:val="hybridMultilevel"/>
    <w:tmpl w:val="8E26DA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E7B56"/>
    <w:multiLevelType w:val="hybridMultilevel"/>
    <w:tmpl w:val="F9ACF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36B06"/>
    <w:multiLevelType w:val="hybridMultilevel"/>
    <w:tmpl w:val="9F96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768"/>
    <w:multiLevelType w:val="hybridMultilevel"/>
    <w:tmpl w:val="B8FC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D6D77"/>
    <w:multiLevelType w:val="hybridMultilevel"/>
    <w:tmpl w:val="7A70B2A0"/>
    <w:lvl w:ilvl="0" w:tplc="51AE1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02BEA"/>
    <w:multiLevelType w:val="hybridMultilevel"/>
    <w:tmpl w:val="42680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E3B74"/>
    <w:multiLevelType w:val="hybridMultilevel"/>
    <w:tmpl w:val="9B3A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0"/>
  </w:num>
  <w:num w:numId="5">
    <w:abstractNumId w:val="5"/>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9B"/>
    <w:rsid w:val="0004651E"/>
    <w:rsid w:val="000617E1"/>
    <w:rsid w:val="00070AC9"/>
    <w:rsid w:val="00116079"/>
    <w:rsid w:val="00123BC5"/>
    <w:rsid w:val="001732C6"/>
    <w:rsid w:val="0018113A"/>
    <w:rsid w:val="00195C34"/>
    <w:rsid w:val="001B29D4"/>
    <w:rsid w:val="001B7451"/>
    <w:rsid w:val="001F4DD5"/>
    <w:rsid w:val="00203194"/>
    <w:rsid w:val="002066C1"/>
    <w:rsid w:val="00216BD9"/>
    <w:rsid w:val="00254ED7"/>
    <w:rsid w:val="00293699"/>
    <w:rsid w:val="002C0D35"/>
    <w:rsid w:val="002E473D"/>
    <w:rsid w:val="00345B2C"/>
    <w:rsid w:val="00383BF2"/>
    <w:rsid w:val="003B38AD"/>
    <w:rsid w:val="003B5B3D"/>
    <w:rsid w:val="003C408C"/>
    <w:rsid w:val="003D1903"/>
    <w:rsid w:val="00455312"/>
    <w:rsid w:val="00483EBD"/>
    <w:rsid w:val="004B5FC8"/>
    <w:rsid w:val="004E0442"/>
    <w:rsid w:val="004F56D8"/>
    <w:rsid w:val="00522DE7"/>
    <w:rsid w:val="0052518A"/>
    <w:rsid w:val="005623F1"/>
    <w:rsid w:val="005675F5"/>
    <w:rsid w:val="005862A5"/>
    <w:rsid w:val="005947DC"/>
    <w:rsid w:val="005B416C"/>
    <w:rsid w:val="005B4C82"/>
    <w:rsid w:val="005B58CA"/>
    <w:rsid w:val="005C4126"/>
    <w:rsid w:val="005D3E99"/>
    <w:rsid w:val="005F083F"/>
    <w:rsid w:val="00631F60"/>
    <w:rsid w:val="00686AA6"/>
    <w:rsid w:val="006B777F"/>
    <w:rsid w:val="006E344B"/>
    <w:rsid w:val="006F29E9"/>
    <w:rsid w:val="00702A28"/>
    <w:rsid w:val="00705529"/>
    <w:rsid w:val="00726483"/>
    <w:rsid w:val="0073135A"/>
    <w:rsid w:val="00752ABE"/>
    <w:rsid w:val="00776CBA"/>
    <w:rsid w:val="007776CE"/>
    <w:rsid w:val="00783F80"/>
    <w:rsid w:val="007A5415"/>
    <w:rsid w:val="007B03C0"/>
    <w:rsid w:val="007B1F3D"/>
    <w:rsid w:val="007C6413"/>
    <w:rsid w:val="007D561D"/>
    <w:rsid w:val="00815597"/>
    <w:rsid w:val="0083301C"/>
    <w:rsid w:val="0086122F"/>
    <w:rsid w:val="00875ADF"/>
    <w:rsid w:val="00880787"/>
    <w:rsid w:val="00882450"/>
    <w:rsid w:val="008904C2"/>
    <w:rsid w:val="008A38DD"/>
    <w:rsid w:val="008A6D65"/>
    <w:rsid w:val="008C7DFF"/>
    <w:rsid w:val="009079B8"/>
    <w:rsid w:val="0091508E"/>
    <w:rsid w:val="00933065"/>
    <w:rsid w:val="00933AE1"/>
    <w:rsid w:val="009511D3"/>
    <w:rsid w:val="0095551D"/>
    <w:rsid w:val="009572AA"/>
    <w:rsid w:val="009765E8"/>
    <w:rsid w:val="009D29DF"/>
    <w:rsid w:val="009E0E7E"/>
    <w:rsid w:val="009E254B"/>
    <w:rsid w:val="009E6F73"/>
    <w:rsid w:val="009F6647"/>
    <w:rsid w:val="00A064F3"/>
    <w:rsid w:val="00A1072B"/>
    <w:rsid w:val="00A20D59"/>
    <w:rsid w:val="00A2399B"/>
    <w:rsid w:val="00A46A9D"/>
    <w:rsid w:val="00A7364D"/>
    <w:rsid w:val="00A77462"/>
    <w:rsid w:val="00A82E46"/>
    <w:rsid w:val="00A963CC"/>
    <w:rsid w:val="00AD7A4E"/>
    <w:rsid w:val="00AE2606"/>
    <w:rsid w:val="00AF3711"/>
    <w:rsid w:val="00B111C4"/>
    <w:rsid w:val="00B11825"/>
    <w:rsid w:val="00B154A4"/>
    <w:rsid w:val="00B362C9"/>
    <w:rsid w:val="00B46C15"/>
    <w:rsid w:val="00B54B79"/>
    <w:rsid w:val="00B56A54"/>
    <w:rsid w:val="00B76CAD"/>
    <w:rsid w:val="00B81B24"/>
    <w:rsid w:val="00B86D18"/>
    <w:rsid w:val="00BD0063"/>
    <w:rsid w:val="00C17B5E"/>
    <w:rsid w:val="00C305D2"/>
    <w:rsid w:val="00C31357"/>
    <w:rsid w:val="00C56CAC"/>
    <w:rsid w:val="00C81641"/>
    <w:rsid w:val="00C9530D"/>
    <w:rsid w:val="00CC2C0C"/>
    <w:rsid w:val="00CE3C61"/>
    <w:rsid w:val="00D047EA"/>
    <w:rsid w:val="00D06A53"/>
    <w:rsid w:val="00D3108C"/>
    <w:rsid w:val="00D37343"/>
    <w:rsid w:val="00D50C7A"/>
    <w:rsid w:val="00D63F47"/>
    <w:rsid w:val="00D71519"/>
    <w:rsid w:val="00D865D9"/>
    <w:rsid w:val="00D9691C"/>
    <w:rsid w:val="00DA7865"/>
    <w:rsid w:val="00E1710D"/>
    <w:rsid w:val="00E21529"/>
    <w:rsid w:val="00E335D0"/>
    <w:rsid w:val="00E64B68"/>
    <w:rsid w:val="00E72929"/>
    <w:rsid w:val="00E76253"/>
    <w:rsid w:val="00E83416"/>
    <w:rsid w:val="00E91C06"/>
    <w:rsid w:val="00EE54CD"/>
    <w:rsid w:val="00F02422"/>
    <w:rsid w:val="00F25394"/>
    <w:rsid w:val="00F25E54"/>
    <w:rsid w:val="00F54BD2"/>
    <w:rsid w:val="00F65CC2"/>
    <w:rsid w:val="00FB77E3"/>
    <w:rsid w:val="00FD5111"/>
    <w:rsid w:val="00FD566E"/>
    <w:rsid w:val="00FD6517"/>
    <w:rsid w:val="00FE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F7224"/>
  <w14:defaultImageDpi w14:val="32767"/>
  <w15:chartTrackingRefBased/>
  <w15:docId w15:val="{9BBE6564-6C3C-2544-A057-808B667C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F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D3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107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1D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C81641"/>
    <w:pPr>
      <w:tabs>
        <w:tab w:val="center" w:pos="4680"/>
        <w:tab w:val="right" w:pos="9360"/>
      </w:tabs>
    </w:pPr>
  </w:style>
  <w:style w:type="character" w:customStyle="1" w:styleId="FooterChar">
    <w:name w:val="Footer Char"/>
    <w:basedOn w:val="DefaultParagraphFont"/>
    <w:link w:val="Footer"/>
    <w:uiPriority w:val="99"/>
    <w:rsid w:val="00C81641"/>
  </w:style>
  <w:style w:type="character" w:styleId="PageNumber">
    <w:name w:val="page number"/>
    <w:basedOn w:val="DefaultParagraphFont"/>
    <w:uiPriority w:val="99"/>
    <w:semiHidden/>
    <w:unhideWhenUsed/>
    <w:rsid w:val="00C81641"/>
  </w:style>
  <w:style w:type="paragraph" w:styleId="ListParagraph">
    <w:name w:val="List Paragraph"/>
    <w:basedOn w:val="Normal"/>
    <w:uiPriority w:val="34"/>
    <w:qFormat/>
    <w:rsid w:val="00E21529"/>
    <w:pPr>
      <w:ind w:left="720"/>
      <w:contextualSpacing/>
    </w:pPr>
  </w:style>
  <w:style w:type="paragraph" w:styleId="Title">
    <w:name w:val="Title"/>
    <w:basedOn w:val="Normal"/>
    <w:next w:val="Normal"/>
    <w:link w:val="TitleChar"/>
    <w:uiPriority w:val="10"/>
    <w:qFormat/>
    <w:rsid w:val="00783F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F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3F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6D18"/>
    <w:rPr>
      <w:color w:val="0563C1" w:themeColor="hyperlink"/>
      <w:u w:val="single"/>
    </w:rPr>
  </w:style>
  <w:style w:type="character" w:styleId="UnresolvedMention">
    <w:name w:val="Unresolved Mention"/>
    <w:basedOn w:val="DefaultParagraphFont"/>
    <w:uiPriority w:val="99"/>
    <w:rsid w:val="00B86D18"/>
    <w:rPr>
      <w:color w:val="605E5C"/>
      <w:shd w:val="clear" w:color="auto" w:fill="E1DFDD"/>
    </w:rPr>
  </w:style>
  <w:style w:type="paragraph" w:styleId="Quote">
    <w:name w:val="Quote"/>
    <w:basedOn w:val="Normal"/>
    <w:next w:val="Normal"/>
    <w:link w:val="QuoteChar"/>
    <w:uiPriority w:val="29"/>
    <w:qFormat/>
    <w:rsid w:val="00E64B6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4B68"/>
    <w:rPr>
      <w:i/>
      <w:iCs/>
      <w:color w:val="404040" w:themeColor="text1" w:themeTint="BF"/>
    </w:rPr>
  </w:style>
  <w:style w:type="paragraph" w:customStyle="1" w:styleId="codesnippet">
    <w:name w:val="codesnippet"/>
    <w:basedOn w:val="Normal"/>
    <w:next w:val="Normal"/>
    <w:qFormat/>
    <w:rsid w:val="005B416C"/>
    <w:pPr>
      <w:framePr w:wrap="notBeside" w:vAnchor="text" w:hAnchor="text" w:y="1"/>
      <w:shd w:val="clear" w:color="auto" w:fill="D9D9D9" w:themeFill="background1" w:themeFillShade="D9"/>
      <w:spacing w:after="120"/>
    </w:pPr>
    <w:rPr>
      <w:rFonts w:ascii="Consolas" w:hAnsi="Consolas"/>
      <w:sz w:val="22"/>
    </w:rPr>
  </w:style>
  <w:style w:type="character" w:styleId="FollowedHyperlink">
    <w:name w:val="FollowedHyperlink"/>
    <w:basedOn w:val="DefaultParagraphFont"/>
    <w:uiPriority w:val="99"/>
    <w:semiHidden/>
    <w:unhideWhenUsed/>
    <w:rsid w:val="00E83416"/>
    <w:rPr>
      <w:color w:val="954F72" w:themeColor="followedHyperlink"/>
      <w:u w:val="single"/>
    </w:rPr>
  </w:style>
  <w:style w:type="character" w:customStyle="1" w:styleId="Heading2Char">
    <w:name w:val="Heading 2 Char"/>
    <w:basedOn w:val="DefaultParagraphFont"/>
    <w:link w:val="Heading2"/>
    <w:uiPriority w:val="9"/>
    <w:rsid w:val="00F65CC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862A5"/>
    <w:rPr>
      <w:sz w:val="20"/>
      <w:szCs w:val="20"/>
    </w:rPr>
  </w:style>
  <w:style w:type="character" w:customStyle="1" w:styleId="FootnoteTextChar">
    <w:name w:val="Footnote Text Char"/>
    <w:basedOn w:val="DefaultParagraphFont"/>
    <w:link w:val="FootnoteText"/>
    <w:uiPriority w:val="99"/>
    <w:semiHidden/>
    <w:rsid w:val="005862A5"/>
    <w:rPr>
      <w:sz w:val="20"/>
      <w:szCs w:val="20"/>
    </w:rPr>
  </w:style>
  <w:style w:type="character" w:styleId="FootnoteReference">
    <w:name w:val="footnote reference"/>
    <w:basedOn w:val="DefaultParagraphFont"/>
    <w:uiPriority w:val="99"/>
    <w:semiHidden/>
    <w:unhideWhenUsed/>
    <w:rsid w:val="005862A5"/>
    <w:rPr>
      <w:vertAlign w:val="superscript"/>
    </w:rPr>
  </w:style>
  <w:style w:type="character" w:customStyle="1" w:styleId="Heading3Char">
    <w:name w:val="Heading 3 Char"/>
    <w:basedOn w:val="DefaultParagraphFont"/>
    <w:link w:val="Heading3"/>
    <w:uiPriority w:val="9"/>
    <w:rsid w:val="002C0D35"/>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E54CD"/>
    <w:rPr>
      <w:sz w:val="16"/>
      <w:szCs w:val="16"/>
    </w:rPr>
  </w:style>
  <w:style w:type="paragraph" w:styleId="CommentText">
    <w:name w:val="annotation text"/>
    <w:basedOn w:val="Normal"/>
    <w:link w:val="CommentTextChar"/>
    <w:uiPriority w:val="99"/>
    <w:semiHidden/>
    <w:unhideWhenUsed/>
    <w:rsid w:val="00EE54CD"/>
    <w:rPr>
      <w:sz w:val="20"/>
      <w:szCs w:val="20"/>
    </w:rPr>
  </w:style>
  <w:style w:type="character" w:customStyle="1" w:styleId="CommentTextChar">
    <w:name w:val="Comment Text Char"/>
    <w:basedOn w:val="DefaultParagraphFont"/>
    <w:link w:val="CommentText"/>
    <w:uiPriority w:val="99"/>
    <w:semiHidden/>
    <w:rsid w:val="00EE54CD"/>
    <w:rPr>
      <w:sz w:val="20"/>
      <w:szCs w:val="20"/>
    </w:rPr>
  </w:style>
  <w:style w:type="paragraph" w:styleId="CommentSubject">
    <w:name w:val="annotation subject"/>
    <w:basedOn w:val="CommentText"/>
    <w:next w:val="CommentText"/>
    <w:link w:val="CommentSubjectChar"/>
    <w:uiPriority w:val="99"/>
    <w:semiHidden/>
    <w:unhideWhenUsed/>
    <w:rsid w:val="00EE54CD"/>
    <w:rPr>
      <w:b/>
      <w:bCs/>
    </w:rPr>
  </w:style>
  <w:style w:type="character" w:customStyle="1" w:styleId="CommentSubjectChar">
    <w:name w:val="Comment Subject Char"/>
    <w:basedOn w:val="CommentTextChar"/>
    <w:link w:val="CommentSubject"/>
    <w:uiPriority w:val="99"/>
    <w:semiHidden/>
    <w:rsid w:val="00EE54CD"/>
    <w:rPr>
      <w:b/>
      <w:bCs/>
      <w:sz w:val="20"/>
      <w:szCs w:val="20"/>
    </w:rPr>
  </w:style>
  <w:style w:type="paragraph" w:styleId="BalloonText">
    <w:name w:val="Balloon Text"/>
    <w:basedOn w:val="Normal"/>
    <w:link w:val="BalloonTextChar"/>
    <w:uiPriority w:val="99"/>
    <w:semiHidden/>
    <w:unhideWhenUsed/>
    <w:rsid w:val="00EE54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54CD"/>
    <w:rPr>
      <w:rFonts w:ascii="Times New Roman" w:hAnsi="Times New Roman" w:cs="Times New Roman"/>
      <w:sz w:val="18"/>
      <w:szCs w:val="18"/>
    </w:rPr>
  </w:style>
  <w:style w:type="character" w:customStyle="1" w:styleId="Heading4Char">
    <w:name w:val="Heading 4 Char"/>
    <w:basedOn w:val="DefaultParagraphFont"/>
    <w:link w:val="Heading4"/>
    <w:uiPriority w:val="9"/>
    <w:rsid w:val="00A1072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75A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15723">
      <w:bodyDiv w:val="1"/>
      <w:marLeft w:val="0"/>
      <w:marRight w:val="0"/>
      <w:marTop w:val="0"/>
      <w:marBottom w:val="0"/>
      <w:divBdr>
        <w:top w:val="none" w:sz="0" w:space="0" w:color="auto"/>
        <w:left w:val="none" w:sz="0" w:space="0" w:color="auto"/>
        <w:bottom w:val="none" w:sz="0" w:space="0" w:color="auto"/>
        <w:right w:val="none" w:sz="0" w:space="0" w:color="auto"/>
      </w:divBdr>
      <w:divsChild>
        <w:div w:id="1941183931">
          <w:marLeft w:val="0"/>
          <w:marRight w:val="0"/>
          <w:marTop w:val="0"/>
          <w:marBottom w:val="0"/>
          <w:divBdr>
            <w:top w:val="none" w:sz="0" w:space="0" w:color="auto"/>
            <w:left w:val="none" w:sz="0" w:space="0" w:color="auto"/>
            <w:bottom w:val="none" w:sz="0" w:space="0" w:color="auto"/>
            <w:right w:val="none" w:sz="0" w:space="0" w:color="auto"/>
          </w:divBdr>
          <w:divsChild>
            <w:div w:id="23138455">
              <w:marLeft w:val="0"/>
              <w:marRight w:val="0"/>
              <w:marTop w:val="0"/>
              <w:marBottom w:val="0"/>
              <w:divBdr>
                <w:top w:val="none" w:sz="0" w:space="0" w:color="auto"/>
                <w:left w:val="none" w:sz="0" w:space="0" w:color="auto"/>
                <w:bottom w:val="none" w:sz="0" w:space="0" w:color="auto"/>
                <w:right w:val="none" w:sz="0" w:space="0" w:color="auto"/>
              </w:divBdr>
              <w:divsChild>
                <w:div w:id="1548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2290">
      <w:bodyDiv w:val="1"/>
      <w:marLeft w:val="0"/>
      <w:marRight w:val="0"/>
      <w:marTop w:val="0"/>
      <w:marBottom w:val="0"/>
      <w:divBdr>
        <w:top w:val="none" w:sz="0" w:space="0" w:color="auto"/>
        <w:left w:val="none" w:sz="0" w:space="0" w:color="auto"/>
        <w:bottom w:val="none" w:sz="0" w:space="0" w:color="auto"/>
        <w:right w:val="none" w:sz="0" w:space="0" w:color="auto"/>
      </w:divBdr>
    </w:div>
    <w:div w:id="605505022">
      <w:bodyDiv w:val="1"/>
      <w:marLeft w:val="0"/>
      <w:marRight w:val="0"/>
      <w:marTop w:val="0"/>
      <w:marBottom w:val="0"/>
      <w:divBdr>
        <w:top w:val="none" w:sz="0" w:space="0" w:color="auto"/>
        <w:left w:val="none" w:sz="0" w:space="0" w:color="auto"/>
        <w:bottom w:val="none" w:sz="0" w:space="0" w:color="auto"/>
        <w:right w:val="none" w:sz="0" w:space="0" w:color="auto"/>
      </w:divBdr>
    </w:div>
    <w:div w:id="629168043">
      <w:bodyDiv w:val="1"/>
      <w:marLeft w:val="0"/>
      <w:marRight w:val="0"/>
      <w:marTop w:val="0"/>
      <w:marBottom w:val="0"/>
      <w:divBdr>
        <w:top w:val="none" w:sz="0" w:space="0" w:color="auto"/>
        <w:left w:val="none" w:sz="0" w:space="0" w:color="auto"/>
        <w:bottom w:val="none" w:sz="0" w:space="0" w:color="auto"/>
        <w:right w:val="none" w:sz="0" w:space="0" w:color="auto"/>
      </w:divBdr>
    </w:div>
    <w:div w:id="663776258">
      <w:bodyDiv w:val="1"/>
      <w:marLeft w:val="0"/>
      <w:marRight w:val="0"/>
      <w:marTop w:val="0"/>
      <w:marBottom w:val="0"/>
      <w:divBdr>
        <w:top w:val="none" w:sz="0" w:space="0" w:color="auto"/>
        <w:left w:val="none" w:sz="0" w:space="0" w:color="auto"/>
        <w:bottom w:val="none" w:sz="0" w:space="0" w:color="auto"/>
        <w:right w:val="none" w:sz="0" w:space="0" w:color="auto"/>
      </w:divBdr>
    </w:div>
    <w:div w:id="853763063">
      <w:bodyDiv w:val="1"/>
      <w:marLeft w:val="0"/>
      <w:marRight w:val="0"/>
      <w:marTop w:val="0"/>
      <w:marBottom w:val="0"/>
      <w:divBdr>
        <w:top w:val="none" w:sz="0" w:space="0" w:color="auto"/>
        <w:left w:val="none" w:sz="0" w:space="0" w:color="auto"/>
        <w:bottom w:val="none" w:sz="0" w:space="0" w:color="auto"/>
        <w:right w:val="none" w:sz="0" w:space="0" w:color="auto"/>
      </w:divBdr>
    </w:div>
    <w:div w:id="891892431">
      <w:bodyDiv w:val="1"/>
      <w:marLeft w:val="0"/>
      <w:marRight w:val="0"/>
      <w:marTop w:val="0"/>
      <w:marBottom w:val="0"/>
      <w:divBdr>
        <w:top w:val="none" w:sz="0" w:space="0" w:color="auto"/>
        <w:left w:val="none" w:sz="0" w:space="0" w:color="auto"/>
        <w:bottom w:val="none" w:sz="0" w:space="0" w:color="auto"/>
        <w:right w:val="none" w:sz="0" w:space="0" w:color="auto"/>
      </w:divBdr>
    </w:div>
    <w:div w:id="1103454795">
      <w:bodyDiv w:val="1"/>
      <w:marLeft w:val="0"/>
      <w:marRight w:val="0"/>
      <w:marTop w:val="0"/>
      <w:marBottom w:val="0"/>
      <w:divBdr>
        <w:top w:val="none" w:sz="0" w:space="0" w:color="auto"/>
        <w:left w:val="none" w:sz="0" w:space="0" w:color="auto"/>
        <w:bottom w:val="none" w:sz="0" w:space="0" w:color="auto"/>
        <w:right w:val="none" w:sz="0" w:space="0" w:color="auto"/>
      </w:divBdr>
    </w:div>
    <w:div w:id="1291476862">
      <w:bodyDiv w:val="1"/>
      <w:marLeft w:val="0"/>
      <w:marRight w:val="0"/>
      <w:marTop w:val="0"/>
      <w:marBottom w:val="0"/>
      <w:divBdr>
        <w:top w:val="none" w:sz="0" w:space="0" w:color="auto"/>
        <w:left w:val="none" w:sz="0" w:space="0" w:color="auto"/>
        <w:bottom w:val="none" w:sz="0" w:space="0" w:color="auto"/>
        <w:right w:val="none" w:sz="0" w:space="0" w:color="auto"/>
      </w:divBdr>
    </w:div>
    <w:div w:id="1382050286">
      <w:bodyDiv w:val="1"/>
      <w:marLeft w:val="0"/>
      <w:marRight w:val="0"/>
      <w:marTop w:val="0"/>
      <w:marBottom w:val="0"/>
      <w:divBdr>
        <w:top w:val="none" w:sz="0" w:space="0" w:color="auto"/>
        <w:left w:val="none" w:sz="0" w:space="0" w:color="auto"/>
        <w:bottom w:val="none" w:sz="0" w:space="0" w:color="auto"/>
        <w:right w:val="none" w:sz="0" w:space="0" w:color="auto"/>
      </w:divBdr>
      <w:divsChild>
        <w:div w:id="70081681">
          <w:marLeft w:val="0"/>
          <w:marRight w:val="0"/>
          <w:marTop w:val="0"/>
          <w:marBottom w:val="0"/>
          <w:divBdr>
            <w:top w:val="none" w:sz="0" w:space="0" w:color="auto"/>
            <w:left w:val="none" w:sz="0" w:space="0" w:color="auto"/>
            <w:bottom w:val="none" w:sz="0" w:space="0" w:color="auto"/>
            <w:right w:val="none" w:sz="0" w:space="0" w:color="auto"/>
          </w:divBdr>
          <w:divsChild>
            <w:div w:id="16127278">
              <w:marLeft w:val="0"/>
              <w:marRight w:val="0"/>
              <w:marTop w:val="0"/>
              <w:marBottom w:val="0"/>
              <w:divBdr>
                <w:top w:val="none" w:sz="0" w:space="0" w:color="auto"/>
                <w:left w:val="none" w:sz="0" w:space="0" w:color="auto"/>
                <w:bottom w:val="none" w:sz="0" w:space="0" w:color="auto"/>
                <w:right w:val="none" w:sz="0" w:space="0" w:color="auto"/>
              </w:divBdr>
              <w:divsChild>
                <w:div w:id="5733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0182">
      <w:bodyDiv w:val="1"/>
      <w:marLeft w:val="0"/>
      <w:marRight w:val="0"/>
      <w:marTop w:val="0"/>
      <w:marBottom w:val="0"/>
      <w:divBdr>
        <w:top w:val="none" w:sz="0" w:space="0" w:color="auto"/>
        <w:left w:val="none" w:sz="0" w:space="0" w:color="auto"/>
        <w:bottom w:val="none" w:sz="0" w:space="0" w:color="auto"/>
        <w:right w:val="none" w:sz="0" w:space="0" w:color="auto"/>
      </w:divBdr>
    </w:div>
    <w:div w:id="1870100409">
      <w:bodyDiv w:val="1"/>
      <w:marLeft w:val="0"/>
      <w:marRight w:val="0"/>
      <w:marTop w:val="0"/>
      <w:marBottom w:val="0"/>
      <w:divBdr>
        <w:top w:val="none" w:sz="0" w:space="0" w:color="auto"/>
        <w:left w:val="none" w:sz="0" w:space="0" w:color="auto"/>
        <w:bottom w:val="none" w:sz="0" w:space="0" w:color="auto"/>
        <w:right w:val="none" w:sz="0" w:space="0" w:color="auto"/>
      </w:divBdr>
    </w:div>
    <w:div w:id="1944459987">
      <w:bodyDiv w:val="1"/>
      <w:marLeft w:val="0"/>
      <w:marRight w:val="0"/>
      <w:marTop w:val="0"/>
      <w:marBottom w:val="0"/>
      <w:divBdr>
        <w:top w:val="none" w:sz="0" w:space="0" w:color="auto"/>
        <w:left w:val="none" w:sz="0" w:space="0" w:color="auto"/>
        <w:bottom w:val="none" w:sz="0" w:space="0" w:color="auto"/>
        <w:right w:val="none" w:sz="0" w:space="0" w:color="auto"/>
      </w:divBdr>
    </w:div>
    <w:div w:id="1976181471">
      <w:bodyDiv w:val="1"/>
      <w:marLeft w:val="0"/>
      <w:marRight w:val="0"/>
      <w:marTop w:val="0"/>
      <w:marBottom w:val="0"/>
      <w:divBdr>
        <w:top w:val="none" w:sz="0" w:space="0" w:color="auto"/>
        <w:left w:val="none" w:sz="0" w:space="0" w:color="auto"/>
        <w:bottom w:val="none" w:sz="0" w:space="0" w:color="auto"/>
        <w:right w:val="none" w:sz="0" w:space="0" w:color="auto"/>
      </w:divBdr>
    </w:div>
    <w:div w:id="206899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rstudio.com/" TargetMode="External"/><Relationship Id="rId18" Type="http://schemas.openxmlformats.org/officeDocument/2006/relationships/hyperlink" Target="https://uniqueturker.myleot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lfs.github.com/" TargetMode="Externa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ebschu/Submiterator" TargetMode="External"/><Relationship Id="rId20" Type="http://schemas.openxmlformats.org/officeDocument/2006/relationships/hyperlink" Target="https://osf.io/hn8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sebschu/Submiterator" TargetMode="External"/><Relationship Id="rId23" Type="http://schemas.openxmlformats.org/officeDocument/2006/relationships/footer" Target="footer1.xml"/><Relationship Id="rId10" Type="http://schemas.openxmlformats.org/officeDocument/2006/relationships/hyperlink" Target="https://github.com/sebschu/Submiterator" TargetMode="External"/><Relationship Id="rId19" Type="http://schemas.openxmlformats.org/officeDocument/2006/relationships/hyperlink" Target="https://github.com/thegricean/LINGUIST245B/tree/master/setup" TargetMode="External"/><Relationship Id="rId4" Type="http://schemas.openxmlformats.org/officeDocument/2006/relationships/settings" Target="settings.xml"/><Relationship Id="rId9" Type="http://schemas.openxmlformats.org/officeDocument/2006/relationships/hyperlink" Target="https://github.com/judith-tonhauser/how-projective" TargetMode="External"/><Relationship Id="rId14" Type="http://schemas.openxmlformats.org/officeDocument/2006/relationships/hyperlink" Target="https://github.com/thegricean/LINGUIST245B" TargetMode="External"/><Relationship Id="rId22" Type="http://schemas.openxmlformats.org/officeDocument/2006/relationships/hyperlink" Target="https://github.com/judith-tonhauser/how-projectiv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eb.stanford.edu/~jdegen/exp1a/experiment.html" TargetMode="External"/><Relationship Id="rId1" Type="http://schemas.openxmlformats.org/officeDocument/2006/relationships/hyperlink" Target="https://github.com/judith-tonhauser/projection-NAI-vari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E160F-CC44-7C4F-B3DC-2B244E58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19</Pages>
  <Words>6768</Words>
  <Characters>38581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cp:lastPrinted>2019-04-08T18:53:00Z</cp:lastPrinted>
  <dcterms:created xsi:type="dcterms:W3CDTF">2019-02-12T03:56:00Z</dcterms:created>
  <dcterms:modified xsi:type="dcterms:W3CDTF">2019-04-08T18:53:00Z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36a300af-7642-32fc-862e-29ffd60e2444</vt:lpwstr>
  </property>
  <property fmtid="{D5CDD505-2E9C-101B-9397-08002B2CF9AE}" pid="24" name="Mendeley Citation Style_1">
    <vt:lpwstr>http://www.zotero.org/styles/apa</vt:lpwstr>
  </property>
</Properties>
</file>