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909" w:rsidRPr="0042786E" w:rsidRDefault="0042786E">
      <w:pPr>
        <w:rPr>
          <w:rFonts w:ascii="Times New Roman" w:hAnsi="Times New Roman" w:cs="Times New Roman"/>
        </w:rPr>
      </w:pPr>
      <w:r w:rsidRPr="0042786E">
        <w:rPr>
          <w:rFonts w:ascii="Times New Roman" w:hAnsi="Times New Roman" w:cs="Times New Roman"/>
        </w:rPr>
        <w:t>PUI HW5</w:t>
      </w:r>
    </w:p>
    <w:p w:rsidR="0042786E" w:rsidRDefault="0042786E">
      <w:pPr>
        <w:rPr>
          <w:rFonts w:ascii="Times New Roman" w:hAnsi="Times New Roman" w:cs="Times New Roman"/>
        </w:rPr>
      </w:pPr>
      <w:r w:rsidRPr="0042786E">
        <w:rPr>
          <w:rFonts w:ascii="Times New Roman" w:hAnsi="Times New Roman" w:cs="Times New Roman"/>
        </w:rPr>
        <w:t>Judith Leng</w:t>
      </w:r>
    </w:p>
    <w:p w:rsidR="0042786E" w:rsidRDefault="0042786E">
      <w:pPr>
        <w:rPr>
          <w:rFonts w:ascii="Times New Roman" w:hAnsi="Times New Roman" w:cs="Times New Roman"/>
        </w:rPr>
      </w:pPr>
    </w:p>
    <w:p w:rsidR="0042786E" w:rsidRPr="004D57CD" w:rsidRDefault="00C166E4">
      <w:pPr>
        <w:rPr>
          <w:rFonts w:ascii="Times New Roman" w:hAnsi="Times New Roman" w:cs="Times New Roman"/>
          <w:b/>
        </w:rPr>
      </w:pPr>
      <w:r w:rsidRPr="004D57CD">
        <w:rPr>
          <w:rFonts w:ascii="Times New Roman" w:hAnsi="Times New Roman" w:cs="Times New Roman"/>
          <w:b/>
        </w:rPr>
        <w:t>Reflection</w:t>
      </w:r>
    </w:p>
    <w:p w:rsidR="00C166E4" w:rsidRDefault="00C166E4">
      <w:pPr>
        <w:rPr>
          <w:rFonts w:ascii="Times New Roman" w:hAnsi="Times New Roman" w:cs="Times New Roman"/>
        </w:rPr>
      </w:pPr>
    </w:p>
    <w:p w:rsidR="00C166E4" w:rsidRPr="00E8169E" w:rsidRDefault="00EB63B4">
      <w:pPr>
        <w:rPr>
          <w:rFonts w:ascii="Times New Roman" w:hAnsi="Times New Roman" w:cs="Times New Roman"/>
          <w:b/>
        </w:rPr>
      </w:pPr>
      <w:r w:rsidRPr="00E8169E">
        <w:rPr>
          <w:rFonts w:ascii="Times New Roman" w:hAnsi="Times New Roman" w:cs="Times New Roman"/>
          <w:b/>
        </w:rPr>
        <w:t>Challenges that I encountered</w:t>
      </w:r>
      <w:r w:rsidR="00E8169E" w:rsidRPr="00E8169E">
        <w:rPr>
          <w:rFonts w:ascii="Times New Roman" w:hAnsi="Times New Roman" w:cs="Times New Roman"/>
          <w:b/>
        </w:rPr>
        <w:t xml:space="preserve"> + strategies I took to overcome them</w:t>
      </w:r>
      <w:r w:rsidRPr="00E8169E">
        <w:rPr>
          <w:rFonts w:ascii="Times New Roman" w:hAnsi="Times New Roman" w:cs="Times New Roman"/>
          <w:b/>
        </w:rPr>
        <w:t>:</w:t>
      </w:r>
    </w:p>
    <w:p w:rsidR="00E8169E" w:rsidRDefault="00E8169E" w:rsidP="00E8169E">
      <w:pPr>
        <w:pStyle w:val="ListParagraph"/>
        <w:rPr>
          <w:rFonts w:ascii="Times New Roman" w:hAnsi="Times New Roman" w:cs="Times New Roman"/>
          <w:i/>
        </w:rPr>
      </w:pPr>
    </w:p>
    <w:p w:rsidR="00EB63B4" w:rsidRDefault="00E8169E" w:rsidP="006217B0">
      <w:pPr>
        <w:pStyle w:val="ListParagraph"/>
        <w:jc w:val="both"/>
        <w:rPr>
          <w:rFonts w:ascii="Times New Roman" w:hAnsi="Times New Roman" w:cs="Times New Roman"/>
        </w:rPr>
      </w:pPr>
      <w:r w:rsidRPr="0047410A">
        <w:rPr>
          <w:rFonts w:ascii="Times New Roman" w:hAnsi="Times New Roman" w:cs="Times New Roman"/>
          <w:b/>
          <w:i/>
        </w:rPr>
        <w:t>Challenge 1</w:t>
      </w:r>
      <w:r w:rsidRPr="00E8169E">
        <w:rPr>
          <w:rFonts w:ascii="Times New Roman" w:hAnsi="Times New Roman" w:cs="Times New Roman"/>
        </w:rPr>
        <w:t xml:space="preserve">: </w:t>
      </w:r>
      <w:r w:rsidR="00EB63B4" w:rsidRPr="00E8169E">
        <w:rPr>
          <w:rFonts w:ascii="Times New Roman" w:hAnsi="Times New Roman" w:cs="Times New Roman"/>
        </w:rPr>
        <w:t>I was writing the code in Brackets because it provides immediate feedback</w:t>
      </w:r>
      <w:r w:rsidRPr="00E8169E">
        <w:rPr>
          <w:rFonts w:ascii="Times New Roman" w:hAnsi="Times New Roman" w:cs="Times New Roman"/>
        </w:rPr>
        <w:t xml:space="preserve"> through preview</w:t>
      </w:r>
      <w:r w:rsidR="00EB63B4" w:rsidRPr="00E8169E">
        <w:rPr>
          <w:rFonts w:ascii="Times New Roman" w:hAnsi="Times New Roman" w:cs="Times New Roman"/>
        </w:rPr>
        <w:t xml:space="preserve">, and for some reasons towards of the later half </w:t>
      </w:r>
      <w:r w:rsidRPr="00E8169E">
        <w:rPr>
          <w:rFonts w:ascii="Times New Roman" w:hAnsi="Times New Roman" w:cs="Times New Roman"/>
        </w:rPr>
        <w:t xml:space="preserve">of the project the preview started to feel buggy – not reflecting certain style changes, wrapping text around the sidebar, etc. </w:t>
      </w:r>
    </w:p>
    <w:p w:rsidR="00E8169E" w:rsidRPr="00E8169E" w:rsidRDefault="00E8169E" w:rsidP="006217B0">
      <w:pPr>
        <w:pStyle w:val="ListParagraph"/>
        <w:jc w:val="both"/>
        <w:rPr>
          <w:rFonts w:ascii="Times New Roman" w:hAnsi="Times New Roman" w:cs="Times New Roman"/>
        </w:rPr>
      </w:pPr>
      <w:r w:rsidRPr="0047410A">
        <w:rPr>
          <w:rFonts w:ascii="Times New Roman" w:hAnsi="Times New Roman" w:cs="Times New Roman"/>
          <w:b/>
          <w:i/>
        </w:rPr>
        <w:t>Solution</w:t>
      </w:r>
      <w:r>
        <w:rPr>
          <w:rFonts w:ascii="Times New Roman" w:hAnsi="Times New Roman" w:cs="Times New Roman"/>
        </w:rPr>
        <w:t>:</w:t>
      </w:r>
      <w:r>
        <w:rPr>
          <w:rFonts w:ascii="Times New Roman" w:hAnsi="Times New Roman" w:cs="Times New Roman"/>
        </w:rPr>
        <w:t xml:space="preserve"> I wanted to keep my source files in one place, so I began to test my code elsewhere</w:t>
      </w:r>
      <w:r w:rsidR="00A04E40">
        <w:rPr>
          <w:rFonts w:ascii="Times New Roman" w:hAnsi="Times New Roman" w:cs="Times New Roman"/>
        </w:rPr>
        <w:t xml:space="preserve"> by writing in TextWrangler, saving changes and viewing in browsers to take note of elements and styles that require a little more tweak.</w:t>
      </w:r>
      <w:r w:rsidR="004D57CD">
        <w:rPr>
          <w:rFonts w:ascii="Times New Roman" w:hAnsi="Times New Roman" w:cs="Times New Roman"/>
        </w:rPr>
        <w:t xml:space="preserve"> </w:t>
      </w:r>
      <w:r w:rsidR="008B4CAF">
        <w:rPr>
          <w:rFonts w:ascii="Times New Roman" w:hAnsi="Times New Roman" w:cs="Times New Roman"/>
        </w:rPr>
        <w:t>(While doing this work-around I also found out that different browsers render differently.)</w:t>
      </w:r>
    </w:p>
    <w:p w:rsidR="00E8169E" w:rsidRDefault="00E8169E" w:rsidP="006217B0">
      <w:pPr>
        <w:pStyle w:val="ListParagraph"/>
        <w:jc w:val="both"/>
        <w:rPr>
          <w:rFonts w:ascii="Times New Roman" w:hAnsi="Times New Roman" w:cs="Times New Roman"/>
        </w:rPr>
      </w:pPr>
      <w:r w:rsidRPr="0047410A">
        <w:rPr>
          <w:rFonts w:ascii="Times New Roman" w:hAnsi="Times New Roman" w:cs="Times New Roman"/>
          <w:b/>
          <w:i/>
        </w:rPr>
        <w:t>C</w:t>
      </w:r>
      <w:r w:rsidR="00A04E40" w:rsidRPr="0047410A">
        <w:rPr>
          <w:rFonts w:ascii="Times New Roman" w:hAnsi="Times New Roman" w:cs="Times New Roman"/>
          <w:b/>
          <w:i/>
        </w:rPr>
        <w:t>hallenge 2</w:t>
      </w:r>
      <w:r w:rsidR="00A04E40" w:rsidRPr="0047410A">
        <w:rPr>
          <w:rFonts w:ascii="Times New Roman" w:hAnsi="Times New Roman" w:cs="Times New Roman"/>
        </w:rPr>
        <w:t>:</w:t>
      </w:r>
      <w:r w:rsidR="00A04E40">
        <w:rPr>
          <w:rFonts w:ascii="Times New Roman" w:hAnsi="Times New Roman" w:cs="Times New Roman"/>
          <w:i/>
        </w:rPr>
        <w:t xml:space="preserve"> </w:t>
      </w:r>
      <w:r w:rsidR="00A04E40">
        <w:rPr>
          <w:rFonts w:ascii="Times New Roman" w:hAnsi="Times New Roman" w:cs="Times New Roman"/>
        </w:rPr>
        <w:t>I’m too used to importing Bootstrap for responsive grid layout and did not really know how to set up grid with my own code. Creating a row and setting widths of image divs to percentages did not work well because my design has 3 images per row and</w:t>
      </w:r>
      <w:r w:rsidR="00880ACB">
        <w:rPr>
          <w:rFonts w:ascii="Times New Roman" w:hAnsi="Times New Roman" w:cs="Times New Roman"/>
        </w:rPr>
        <w:t xml:space="preserve"> resizing</w:t>
      </w:r>
      <w:r w:rsidR="0047410A">
        <w:rPr>
          <w:rFonts w:ascii="Times New Roman" w:hAnsi="Times New Roman" w:cs="Times New Roman"/>
        </w:rPr>
        <w:t xml:space="preserve"> viewport breaks the row.</w:t>
      </w:r>
    </w:p>
    <w:p w:rsidR="00D73204" w:rsidRDefault="0047410A" w:rsidP="006217B0">
      <w:pPr>
        <w:pStyle w:val="ListParagraph"/>
        <w:jc w:val="both"/>
        <w:rPr>
          <w:rFonts w:ascii="Times New Roman" w:hAnsi="Times New Roman" w:cs="Times New Roman"/>
        </w:rPr>
      </w:pPr>
      <w:r w:rsidRPr="0047410A">
        <w:rPr>
          <w:rFonts w:ascii="Times New Roman" w:hAnsi="Times New Roman" w:cs="Times New Roman"/>
          <w:b/>
          <w:i/>
        </w:rPr>
        <w:t>Solution</w:t>
      </w:r>
      <w:r>
        <w:rPr>
          <w:rFonts w:ascii="Times New Roman" w:hAnsi="Times New Roman" w:cs="Times New Roman"/>
        </w:rPr>
        <w:t>: I learned about CSS grid and flexbox (which was long overdue because I meant to do that over the summer – thanks PUI) and was able to figure out how to fill up the grids and set up gutter in between each column.</w:t>
      </w:r>
    </w:p>
    <w:p w:rsidR="00D73204" w:rsidRDefault="00D73204" w:rsidP="006217B0">
      <w:pPr>
        <w:pStyle w:val="ListParagraph"/>
        <w:jc w:val="both"/>
        <w:rPr>
          <w:rFonts w:ascii="Times New Roman" w:hAnsi="Times New Roman" w:cs="Times New Roman"/>
          <w:b/>
        </w:rPr>
      </w:pPr>
    </w:p>
    <w:p w:rsidR="00270580" w:rsidRPr="00D73204" w:rsidRDefault="00270580" w:rsidP="006217B0">
      <w:pPr>
        <w:pStyle w:val="ListParagraph"/>
        <w:jc w:val="both"/>
        <w:rPr>
          <w:rFonts w:ascii="Times New Roman" w:hAnsi="Times New Roman" w:cs="Times New Roman"/>
        </w:rPr>
      </w:pPr>
      <w:r w:rsidRPr="00D73204">
        <w:rPr>
          <w:rFonts w:ascii="Times New Roman" w:hAnsi="Times New Roman" w:cs="Times New Roman"/>
          <w:b/>
        </w:rPr>
        <w:t>Unsolicited reflection</w:t>
      </w:r>
      <w:r w:rsidRPr="00D73204">
        <w:rPr>
          <w:rFonts w:ascii="Times New Roman" w:hAnsi="Times New Roman" w:cs="Times New Roman"/>
        </w:rPr>
        <w:t xml:space="preserve">: </w:t>
      </w:r>
      <w:r w:rsidR="0091615E" w:rsidRPr="00D73204">
        <w:rPr>
          <w:rFonts w:ascii="Times New Roman" w:hAnsi="Times New Roman" w:cs="Times New Roman"/>
        </w:rPr>
        <w:t xml:space="preserve">I only started to think about grid layout when I got to the product gallery page because using a grid for a collection of objects seemed obvious. However, I found it </w:t>
      </w:r>
      <w:r w:rsidR="00336C4E">
        <w:rPr>
          <w:rFonts w:ascii="Times New Roman" w:hAnsi="Times New Roman" w:cs="Times New Roman"/>
        </w:rPr>
        <w:t xml:space="preserve">to be </w:t>
      </w:r>
      <w:r w:rsidR="0091615E" w:rsidRPr="00D73204">
        <w:rPr>
          <w:rFonts w:ascii="Times New Roman" w:hAnsi="Times New Roman" w:cs="Times New Roman"/>
        </w:rPr>
        <w:t xml:space="preserve">useful for the layout of a couple of other pages (contact page for example) but I had to </w:t>
      </w:r>
      <w:r w:rsidR="00323CF4">
        <w:rPr>
          <w:rFonts w:ascii="Times New Roman" w:hAnsi="Times New Roman" w:cs="Times New Roman"/>
        </w:rPr>
        <w:t>make changes to</w:t>
      </w:r>
      <w:r w:rsidR="0091615E" w:rsidRPr="00D73204">
        <w:rPr>
          <w:rFonts w:ascii="Times New Roman" w:hAnsi="Times New Roman" w:cs="Times New Roman"/>
        </w:rPr>
        <w:t xml:space="preserve"> a couple of things to make it work because I had written a different layout for that page. I only have minimal experience with coding, but it seems to me that planning beforehand would save time and energy of going back to find out things that need edits. At the same time, be</w:t>
      </w:r>
      <w:r w:rsidR="00435898">
        <w:rPr>
          <w:rFonts w:ascii="Times New Roman" w:hAnsi="Times New Roman" w:cs="Times New Roman"/>
        </w:rPr>
        <w:t>ing</w:t>
      </w:r>
      <w:r w:rsidR="0091615E" w:rsidRPr="00D73204">
        <w:rPr>
          <w:rFonts w:ascii="Times New Roman" w:hAnsi="Times New Roman" w:cs="Times New Roman"/>
        </w:rPr>
        <w:t xml:space="preserve"> able </w:t>
      </w:r>
      <w:r w:rsidR="004D0BD2">
        <w:rPr>
          <w:rFonts w:ascii="Times New Roman" w:hAnsi="Times New Roman" w:cs="Times New Roman"/>
        </w:rPr>
        <w:t>think through the project and</w:t>
      </w:r>
      <w:r w:rsidR="0091615E" w:rsidRPr="00D73204">
        <w:rPr>
          <w:rFonts w:ascii="Times New Roman" w:hAnsi="Times New Roman" w:cs="Times New Roman"/>
        </w:rPr>
        <w:t xml:space="preserve"> lay out the structure of code at a higher level comes from a lot of practice – I’ve </w:t>
      </w:r>
      <w:r w:rsidR="00D73204" w:rsidRPr="00D73204">
        <w:rPr>
          <w:rFonts w:ascii="Times New Roman" w:hAnsi="Times New Roman" w:cs="Times New Roman"/>
        </w:rPr>
        <w:t>definitely become better than when I started in front-end development: I learned to pay more attention to naming rules (so it’s easier for me to find them if edits need to be done</w:t>
      </w:r>
      <w:r w:rsidR="00D73204">
        <w:rPr>
          <w:rFonts w:ascii="Times New Roman" w:hAnsi="Times New Roman" w:cs="Times New Roman"/>
        </w:rPr>
        <w:t xml:space="preserve">) and use comments to divide my code into sections to make them more readable, but there’s </w:t>
      </w:r>
      <w:r w:rsidR="00323CF4">
        <w:rPr>
          <w:rFonts w:ascii="Times New Roman" w:hAnsi="Times New Roman" w:cs="Times New Roman"/>
        </w:rPr>
        <w:t>a long way to go</w:t>
      </w:r>
      <w:r w:rsidR="00D73204">
        <w:rPr>
          <w:rFonts w:ascii="Times New Roman" w:hAnsi="Times New Roman" w:cs="Times New Roman"/>
        </w:rPr>
        <w:t>.</w:t>
      </w:r>
    </w:p>
    <w:p w:rsidR="00E8169E" w:rsidRDefault="00E8169E" w:rsidP="00A04E40">
      <w:pPr>
        <w:rPr>
          <w:rFonts w:ascii="Times New Roman" w:hAnsi="Times New Roman" w:cs="Times New Roman"/>
        </w:rPr>
      </w:pPr>
    </w:p>
    <w:p w:rsidR="00A04E40" w:rsidRDefault="00A04E40" w:rsidP="00A04E40">
      <w:pPr>
        <w:rPr>
          <w:rFonts w:ascii="Times New Roman" w:hAnsi="Times New Roman" w:cs="Times New Roman"/>
          <w:b/>
        </w:rPr>
      </w:pPr>
      <w:r w:rsidRPr="00A04E40">
        <w:rPr>
          <w:rFonts w:ascii="Times New Roman" w:hAnsi="Times New Roman" w:cs="Times New Roman"/>
          <w:b/>
        </w:rPr>
        <w:t>Brand Identity + Design Choices</w:t>
      </w:r>
    </w:p>
    <w:p w:rsidR="00C11D4B" w:rsidRDefault="00C11D4B" w:rsidP="00A04E40">
      <w:pPr>
        <w:rPr>
          <w:rFonts w:ascii="Times New Roman" w:hAnsi="Times New Roman" w:cs="Times New Roman"/>
          <w:b/>
        </w:rPr>
      </w:pPr>
    </w:p>
    <w:p w:rsidR="004D57CD" w:rsidRDefault="00C11D4B" w:rsidP="006217B0">
      <w:pPr>
        <w:jc w:val="both"/>
        <w:rPr>
          <w:rFonts w:ascii="Times New Roman" w:hAnsi="Times New Roman" w:cs="Times New Roman"/>
        </w:rPr>
      </w:pPr>
      <w:r>
        <w:rPr>
          <w:rFonts w:ascii="Times New Roman" w:hAnsi="Times New Roman" w:cs="Times New Roman"/>
        </w:rPr>
        <w:tab/>
      </w:r>
      <w:r w:rsidR="004D57CD">
        <w:rPr>
          <w:rFonts w:ascii="Times New Roman" w:hAnsi="Times New Roman" w:cs="Times New Roman"/>
        </w:rPr>
        <w:t>The majority of design considerations was described in HW3, so I’d like to reiterate a couple of the key points:</w:t>
      </w:r>
    </w:p>
    <w:p w:rsidR="00AA0ACF" w:rsidRDefault="00C11D4B" w:rsidP="00207835">
      <w:pPr>
        <w:ind w:firstLine="720"/>
        <w:jc w:val="both"/>
        <w:rPr>
          <w:rFonts w:ascii="Times New Roman" w:hAnsi="Times New Roman" w:cs="Times New Roman"/>
        </w:rPr>
      </w:pPr>
      <w:r>
        <w:rPr>
          <w:rFonts w:ascii="Times New Roman" w:hAnsi="Times New Roman" w:cs="Times New Roman"/>
        </w:rPr>
        <w:t xml:space="preserve">I designed </w:t>
      </w:r>
      <w:r w:rsidR="00E10D80">
        <w:rPr>
          <w:rFonts w:ascii="Times New Roman" w:hAnsi="Times New Roman" w:cs="Times New Roman"/>
        </w:rPr>
        <w:t>for</w:t>
      </w:r>
      <w:r>
        <w:rPr>
          <w:rFonts w:ascii="Times New Roman" w:hAnsi="Times New Roman" w:cs="Times New Roman"/>
        </w:rPr>
        <w:t xml:space="preserve"> an audience who are young and enjoy outdoor adventures. White space is a key element in my design because it reflects modern</w:t>
      </w:r>
      <w:r w:rsidR="00207835">
        <w:rPr>
          <w:rFonts w:ascii="Times New Roman" w:hAnsi="Times New Roman" w:cs="Times New Roman"/>
        </w:rPr>
        <w:t xml:space="preserve"> </w:t>
      </w:r>
      <w:r>
        <w:rPr>
          <w:rFonts w:ascii="Times New Roman" w:hAnsi="Times New Roman" w:cs="Times New Roman"/>
        </w:rPr>
        <w:t>aesthetics</w:t>
      </w:r>
      <w:r w:rsidR="00207835">
        <w:rPr>
          <w:rFonts w:ascii="Times New Roman" w:hAnsi="Times New Roman" w:cs="Times New Roman"/>
        </w:rPr>
        <w:t xml:space="preserve"> and helps con</w:t>
      </w:r>
      <w:r w:rsidR="00EB7AF5">
        <w:rPr>
          <w:rFonts w:ascii="Times New Roman" w:hAnsi="Times New Roman" w:cs="Times New Roman"/>
        </w:rPr>
        <w:t>struct simple layouts</w:t>
      </w:r>
      <w:r w:rsidR="00207835">
        <w:rPr>
          <w:rFonts w:ascii="Times New Roman" w:hAnsi="Times New Roman" w:cs="Times New Roman"/>
        </w:rPr>
        <w:t>. P</w:t>
      </w:r>
      <w:r>
        <w:rPr>
          <w:rFonts w:ascii="Times New Roman" w:hAnsi="Times New Roman" w:cs="Times New Roman"/>
        </w:rPr>
        <w:t>aired with geometric and sans-serif fonts</w:t>
      </w:r>
      <w:r w:rsidR="00207835">
        <w:rPr>
          <w:rFonts w:ascii="Times New Roman" w:hAnsi="Times New Roman" w:cs="Times New Roman"/>
        </w:rPr>
        <w:t>, the m</w:t>
      </w:r>
      <w:r w:rsidR="00207835">
        <w:rPr>
          <w:rFonts w:ascii="Times New Roman" w:hAnsi="Times New Roman" w:cs="Times New Roman"/>
        </w:rPr>
        <w:t>uted color palette and direct attention to the products</w:t>
      </w:r>
      <w:r w:rsidR="00EB7AF5">
        <w:rPr>
          <w:rFonts w:ascii="Times New Roman" w:hAnsi="Times New Roman" w:cs="Times New Roman"/>
        </w:rPr>
        <w:t xml:space="preserve"> – they help the users/customers stay focused and at the same time mitigate the possible in</w:t>
      </w:r>
      <w:bookmarkStart w:id="0" w:name="_GoBack"/>
      <w:bookmarkEnd w:id="0"/>
      <w:r w:rsidR="00EB7AF5">
        <w:rPr>
          <w:rFonts w:ascii="Times New Roman" w:hAnsi="Times New Roman" w:cs="Times New Roman"/>
        </w:rPr>
        <w:t>formation overload.</w:t>
      </w:r>
    </w:p>
    <w:p w:rsidR="00AA0ACF" w:rsidRDefault="00AA0ACF">
      <w:pPr>
        <w:rPr>
          <w:rFonts w:ascii="Times New Roman" w:hAnsi="Times New Roman" w:cs="Times New Roman"/>
        </w:rPr>
      </w:pPr>
      <w:r>
        <w:rPr>
          <w:rFonts w:ascii="Times New Roman" w:hAnsi="Times New Roman" w:cs="Times New Roman"/>
        </w:rPr>
        <w:br w:type="page"/>
      </w:r>
    </w:p>
    <w:p w:rsidR="004D57CD" w:rsidRDefault="004D57CD" w:rsidP="004D57CD">
      <w:pPr>
        <w:rPr>
          <w:rFonts w:ascii="Times New Roman" w:hAnsi="Times New Roman" w:cs="Times New Roman"/>
          <w:b/>
        </w:rPr>
      </w:pPr>
      <w:r w:rsidRPr="004D57CD">
        <w:rPr>
          <w:rFonts w:ascii="Times New Roman" w:hAnsi="Times New Roman" w:cs="Times New Roman"/>
          <w:b/>
        </w:rPr>
        <w:lastRenderedPageBreak/>
        <w:t>Ref</w:t>
      </w:r>
      <w:r>
        <w:rPr>
          <w:rFonts w:ascii="Times New Roman" w:hAnsi="Times New Roman" w:cs="Times New Roman"/>
          <w:b/>
        </w:rPr>
        <w:t>erences</w:t>
      </w:r>
    </w:p>
    <w:p w:rsidR="00BD4ECA" w:rsidRDefault="00BD4ECA" w:rsidP="004D57CD">
      <w:pPr>
        <w:rPr>
          <w:rFonts w:ascii="Times New Roman" w:hAnsi="Times New Roman" w:cs="Times New Roman"/>
          <w:b/>
        </w:rPr>
      </w:pPr>
    </w:p>
    <w:p w:rsidR="00BD4ECA" w:rsidRPr="00BD4ECA" w:rsidRDefault="00BD4ECA" w:rsidP="004D57CD">
      <w:pPr>
        <w:rPr>
          <w:rFonts w:ascii="Times New Roman" w:hAnsi="Times New Roman" w:cs="Times New Roman"/>
          <w:b/>
          <w:i/>
        </w:rPr>
      </w:pPr>
      <w:r w:rsidRPr="00BD4ECA">
        <w:rPr>
          <w:rFonts w:ascii="Times New Roman" w:hAnsi="Times New Roman" w:cs="Times New Roman"/>
          <w:b/>
          <w:i/>
        </w:rPr>
        <w:t>Images</w:t>
      </w:r>
    </w:p>
    <w:p w:rsidR="00AA0ACF" w:rsidRDefault="004D57CD" w:rsidP="00AA0ACF">
      <w:pPr>
        <w:pStyle w:val="NormalWeb"/>
        <w:rPr>
          <w:rFonts w:ascii="TimesNewRomanPSMT" w:hAnsi="TimesNewRomanPSMT"/>
          <w:color w:val="0260BF"/>
        </w:rPr>
      </w:pPr>
      <w:hyperlink r:id="rId5" w:history="1">
        <w:r w:rsidRPr="00A527C4">
          <w:rPr>
            <w:rStyle w:val="Hyperlink"/>
            <w:rFonts w:ascii="TimesNewRomanPSMT" w:hAnsi="TimesNewRomanPSMT"/>
          </w:rPr>
          <w:t>h</w:t>
        </w:r>
        <w:r w:rsidRPr="00A527C4">
          <w:rPr>
            <w:rStyle w:val="Hyperlink"/>
            <w:rFonts w:ascii="TimesNewRomanPSMT" w:hAnsi="TimesNewRomanPSMT"/>
          </w:rPr>
          <w:t>t</w:t>
        </w:r>
        <w:r w:rsidRPr="00A527C4">
          <w:rPr>
            <w:rStyle w:val="Hyperlink"/>
            <w:rFonts w:ascii="TimesNewRomanPSMT" w:hAnsi="TimesNewRomanPSMT"/>
          </w:rPr>
          <w:t>tps://images.pexels.com/photos/1175135/pexels- photo1175135.jpeg?auto=compress&amp;cs=tinysrgb&amp;dpr=2&amp;h=650&amp;w=940 https://secure.img2-ag.wfcdn.com/im/16997624/resize-h800-w800%5Ecompr- r85/4150/41502892/Catysmile+Backpack+Cat+Carrier.jpg</w:t>
        </w:r>
      </w:hyperlink>
      <w:r w:rsidR="00AA0ACF">
        <w:rPr>
          <w:rFonts w:ascii="TimesNewRomanPSMT" w:hAnsi="TimesNewRomanPSMT"/>
          <w:color w:val="0260BF"/>
        </w:rPr>
        <w:t xml:space="preserve"> </w:t>
      </w:r>
      <w:hyperlink r:id="rId6" w:history="1">
        <w:r w:rsidR="00AA0ACF" w:rsidRPr="004D57CD">
          <w:rPr>
            <w:rStyle w:val="Hyperlink"/>
            <w:rFonts w:ascii="TimesNewRomanPSMT" w:hAnsi="TimesNewRomanPSMT"/>
          </w:rPr>
          <w:t>https://i.pinimg.com/236x/37/e8/09/37e809da75426e8073d49c4c1f35077c.jpg</w:t>
        </w:r>
      </w:hyperlink>
      <w:r w:rsidR="00AA0ACF">
        <w:rPr>
          <w:rFonts w:ascii="TimesNewRomanPSMT" w:hAnsi="TimesNewRomanPSMT"/>
          <w:color w:val="0260BF"/>
        </w:rPr>
        <w:t xml:space="preserve"> </w:t>
      </w:r>
      <w:hyperlink r:id="rId7" w:history="1">
        <w:r w:rsidR="00AA0ACF" w:rsidRPr="004D57CD">
          <w:rPr>
            <w:rStyle w:val="Hyperlink"/>
            <w:rFonts w:ascii="TimesNewRomanPSMT" w:hAnsi="TimesNewRomanPSMT"/>
          </w:rPr>
          <w:t>https://cdn.shopify.com/s/files/1/2294/1137/products/y_600x600.png?v=1530174759</w:t>
        </w:r>
      </w:hyperlink>
      <w:r w:rsidR="00AA0ACF">
        <w:rPr>
          <w:rFonts w:ascii="TimesNewRomanPSMT" w:hAnsi="TimesNewRomanPSMT"/>
          <w:color w:val="0260BF"/>
        </w:rPr>
        <w:t xml:space="preserve"> </w:t>
      </w:r>
      <w:hyperlink r:id="rId8" w:history="1">
        <w:r w:rsidR="00AA0ACF" w:rsidRPr="00AA0ACF">
          <w:rPr>
            <w:rStyle w:val="Hyperlink"/>
            <w:rFonts w:ascii="TimesNewRomanPSMT" w:hAnsi="TimesNewRomanPSMT"/>
          </w:rPr>
          <w:t>https://image.dhgate.com/0x0s/f2-albu-g5-M01-A6-90- rBVaJFmSRduAeG3HAALhznZf8X4316.jpg/adjustable-cat-mesh-harness-collar-lead-set.jpg</w:t>
        </w:r>
      </w:hyperlink>
      <w:r w:rsidR="00AA0ACF">
        <w:rPr>
          <w:rFonts w:ascii="TimesNewRomanPSMT" w:hAnsi="TimesNewRomanPSMT"/>
          <w:color w:val="0260BF"/>
        </w:rPr>
        <w:t xml:space="preserve"> </w:t>
      </w:r>
      <w:hyperlink r:id="rId9" w:history="1">
        <w:r w:rsidR="00AA0ACF" w:rsidRPr="00AA0ACF">
          <w:rPr>
            <w:rStyle w:val="Hyperlink"/>
            <w:rFonts w:ascii="TimesNewRomanPSMT" w:hAnsi="TimesNewRomanPSMT"/>
          </w:rPr>
          <w:t>http://www.getchina.co.kr/data/item/602/n1459743226602/thumb-n1459743226602_320x320.jpg</w:t>
        </w:r>
      </w:hyperlink>
      <w:r w:rsidR="00AA0ACF">
        <w:rPr>
          <w:rFonts w:ascii="TimesNewRomanPSMT" w:hAnsi="TimesNewRomanPSMT"/>
          <w:color w:val="0260BF"/>
        </w:rPr>
        <w:t xml:space="preserve"> </w:t>
      </w:r>
      <w:hyperlink r:id="rId10" w:history="1">
        <w:r w:rsidR="00AA0ACF" w:rsidRPr="00AA0ACF">
          <w:rPr>
            <w:rStyle w:val="Hyperlink"/>
            <w:rFonts w:ascii="TimesNewRomanPSMT" w:hAnsi="TimesNewRomanPSMT"/>
          </w:rPr>
          <w:t>https://pbs.twimg.com/media/DaD6fDnUQAAIF--.jpg</w:t>
        </w:r>
      </w:hyperlink>
      <w:r w:rsidR="00AA0ACF">
        <w:rPr>
          <w:rFonts w:ascii="TimesNewRomanPSMT" w:hAnsi="TimesNewRomanPSMT"/>
          <w:color w:val="0260BF"/>
        </w:rPr>
        <w:t xml:space="preserve"> </w:t>
      </w:r>
      <w:hyperlink r:id="rId11" w:history="1">
        <w:r w:rsidR="00AA0ACF" w:rsidRPr="00AA0ACF">
          <w:rPr>
            <w:rStyle w:val="Hyperlink"/>
            <w:rFonts w:ascii="TimesNewRomanPSMT" w:hAnsi="TimesNewRomanPSMT"/>
          </w:rPr>
          <w:t>https://www.lupinepet.com/store/pub/media/catalog/product/cache/c687aa7517cf01e65c009f6943c 2b1e9/7/3/73272_3.jpg</w:t>
        </w:r>
      </w:hyperlink>
      <w:r w:rsidR="00AA0ACF">
        <w:rPr>
          <w:rFonts w:ascii="TimesNewRomanPSMT" w:hAnsi="TimesNewRomanPSMT"/>
          <w:color w:val="0260BF"/>
        </w:rPr>
        <w:t xml:space="preserve"> </w:t>
      </w:r>
    </w:p>
    <w:p w:rsidR="00BD4ECA" w:rsidRPr="00BD4ECA" w:rsidRDefault="00BD4ECA" w:rsidP="00AA0ACF">
      <w:pPr>
        <w:pStyle w:val="NormalWeb"/>
        <w:rPr>
          <w:b/>
          <w:i/>
        </w:rPr>
      </w:pPr>
      <w:r w:rsidRPr="00BD4ECA">
        <w:rPr>
          <w:b/>
          <w:i/>
        </w:rPr>
        <w:t>Code</w:t>
      </w:r>
    </w:p>
    <w:p w:rsidR="00BD4ECA" w:rsidRDefault="00BD4ECA" w:rsidP="00AA0ACF">
      <w:pPr>
        <w:pStyle w:val="NormalWeb"/>
      </w:pPr>
      <w:r>
        <w:t xml:space="preserve">Dropdown button: </w:t>
      </w:r>
      <w:r w:rsidRPr="00BD4ECA">
        <w:t>https://www.w3schools.com/css/tryit.asp?filename=trycss_dropdown_button</w:t>
      </w:r>
    </w:p>
    <w:p w:rsidR="00C11D4B" w:rsidRPr="00C11D4B" w:rsidRDefault="00C11D4B" w:rsidP="006217B0">
      <w:pPr>
        <w:jc w:val="both"/>
        <w:rPr>
          <w:rFonts w:ascii="Times New Roman" w:hAnsi="Times New Roman" w:cs="Times New Roman"/>
        </w:rPr>
      </w:pPr>
    </w:p>
    <w:sectPr w:rsidR="00C11D4B" w:rsidRPr="00C11D4B" w:rsidSect="00EB63B4">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E3329"/>
    <w:multiLevelType w:val="hybridMultilevel"/>
    <w:tmpl w:val="C5862D92"/>
    <w:lvl w:ilvl="0" w:tplc="8A7643A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680B08"/>
    <w:multiLevelType w:val="hybridMultilevel"/>
    <w:tmpl w:val="895E4A2A"/>
    <w:lvl w:ilvl="0" w:tplc="F416B176">
      <w:start w:val="1"/>
      <w:numFmt w:val="bullet"/>
      <w:lvlText w:val="-"/>
      <w:lvlJc w:val="left"/>
      <w:pPr>
        <w:ind w:left="720" w:hanging="360"/>
      </w:pPr>
      <w:rPr>
        <w:rFonts w:ascii="Times New Roman" w:eastAsiaTheme="minorEastAsia"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F2A6A"/>
    <w:multiLevelType w:val="hybridMultilevel"/>
    <w:tmpl w:val="D35CF5F2"/>
    <w:lvl w:ilvl="0" w:tplc="D9A88BC6">
      <w:start w:val="1"/>
      <w:numFmt w:val="bullet"/>
      <w:lvlText w:val="-"/>
      <w:lvlJc w:val="left"/>
      <w:pPr>
        <w:ind w:left="1140" w:hanging="360"/>
      </w:pPr>
      <w:rPr>
        <w:rFonts w:ascii="Times New Roman" w:eastAsiaTheme="minorEastAsia" w:hAnsi="Times New Roman" w:cs="Times New Roman" w:hint="default"/>
        <w:b/>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15:restartNumberingAfterBreak="0">
    <w:nsid w:val="404854EC"/>
    <w:multiLevelType w:val="hybridMultilevel"/>
    <w:tmpl w:val="AF12D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86E"/>
    <w:rsid w:val="00207835"/>
    <w:rsid w:val="00270580"/>
    <w:rsid w:val="002C068D"/>
    <w:rsid w:val="00323CF4"/>
    <w:rsid w:val="00336C4E"/>
    <w:rsid w:val="0042786E"/>
    <w:rsid w:val="00435898"/>
    <w:rsid w:val="0047410A"/>
    <w:rsid w:val="004D0BD2"/>
    <w:rsid w:val="004D57CD"/>
    <w:rsid w:val="006217B0"/>
    <w:rsid w:val="00880ACB"/>
    <w:rsid w:val="008B4CAF"/>
    <w:rsid w:val="0091615E"/>
    <w:rsid w:val="009A04A0"/>
    <w:rsid w:val="00A04E40"/>
    <w:rsid w:val="00AA0ACF"/>
    <w:rsid w:val="00BD4ECA"/>
    <w:rsid w:val="00C11D4B"/>
    <w:rsid w:val="00C166E4"/>
    <w:rsid w:val="00CA67CB"/>
    <w:rsid w:val="00D73204"/>
    <w:rsid w:val="00E10D80"/>
    <w:rsid w:val="00E8169E"/>
    <w:rsid w:val="00EB63B4"/>
    <w:rsid w:val="00EB7AF5"/>
    <w:rsid w:val="00FE6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D173F"/>
  <w15:chartTrackingRefBased/>
  <w15:docId w15:val="{C967F5DA-2E4B-684E-A583-52BE533FB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3B4"/>
    <w:pPr>
      <w:ind w:left="720"/>
      <w:contextualSpacing/>
    </w:pPr>
  </w:style>
  <w:style w:type="paragraph" w:styleId="NormalWeb">
    <w:name w:val="Normal (Web)"/>
    <w:basedOn w:val="Normal"/>
    <w:uiPriority w:val="99"/>
    <w:semiHidden/>
    <w:unhideWhenUsed/>
    <w:rsid w:val="00AA0AC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A0ACF"/>
    <w:rPr>
      <w:color w:val="0563C1" w:themeColor="hyperlink"/>
      <w:u w:val="single"/>
    </w:rPr>
  </w:style>
  <w:style w:type="character" w:styleId="UnresolvedMention">
    <w:name w:val="Unresolved Mention"/>
    <w:basedOn w:val="DefaultParagraphFont"/>
    <w:uiPriority w:val="99"/>
    <w:semiHidden/>
    <w:unhideWhenUsed/>
    <w:rsid w:val="00AA0ACF"/>
    <w:rPr>
      <w:color w:val="605E5C"/>
      <w:shd w:val="clear" w:color="auto" w:fill="E1DFDD"/>
    </w:rPr>
  </w:style>
  <w:style w:type="character" w:styleId="FollowedHyperlink">
    <w:name w:val="FollowedHyperlink"/>
    <w:basedOn w:val="DefaultParagraphFont"/>
    <w:uiPriority w:val="99"/>
    <w:semiHidden/>
    <w:unhideWhenUsed/>
    <w:rsid w:val="004D57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424293">
      <w:bodyDiv w:val="1"/>
      <w:marLeft w:val="0"/>
      <w:marRight w:val="0"/>
      <w:marTop w:val="0"/>
      <w:marBottom w:val="0"/>
      <w:divBdr>
        <w:top w:val="none" w:sz="0" w:space="0" w:color="auto"/>
        <w:left w:val="none" w:sz="0" w:space="0" w:color="auto"/>
        <w:bottom w:val="none" w:sz="0" w:space="0" w:color="auto"/>
        <w:right w:val="none" w:sz="0" w:space="0" w:color="auto"/>
      </w:divBdr>
      <w:divsChild>
        <w:div w:id="667055143">
          <w:marLeft w:val="0"/>
          <w:marRight w:val="0"/>
          <w:marTop w:val="0"/>
          <w:marBottom w:val="0"/>
          <w:divBdr>
            <w:top w:val="none" w:sz="0" w:space="0" w:color="auto"/>
            <w:left w:val="none" w:sz="0" w:space="0" w:color="auto"/>
            <w:bottom w:val="none" w:sz="0" w:space="0" w:color="auto"/>
            <w:right w:val="none" w:sz="0" w:space="0" w:color="auto"/>
          </w:divBdr>
          <w:divsChild>
            <w:div w:id="7145470">
              <w:marLeft w:val="0"/>
              <w:marRight w:val="0"/>
              <w:marTop w:val="0"/>
              <w:marBottom w:val="0"/>
              <w:divBdr>
                <w:top w:val="none" w:sz="0" w:space="0" w:color="auto"/>
                <w:left w:val="none" w:sz="0" w:space="0" w:color="auto"/>
                <w:bottom w:val="none" w:sz="0" w:space="0" w:color="auto"/>
                <w:right w:val="none" w:sz="0" w:space="0" w:color="auto"/>
              </w:divBdr>
              <w:divsChild>
                <w:div w:id="20496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00041">
      <w:bodyDiv w:val="1"/>
      <w:marLeft w:val="0"/>
      <w:marRight w:val="0"/>
      <w:marTop w:val="0"/>
      <w:marBottom w:val="0"/>
      <w:divBdr>
        <w:top w:val="none" w:sz="0" w:space="0" w:color="auto"/>
        <w:left w:val="none" w:sz="0" w:space="0" w:color="auto"/>
        <w:bottom w:val="none" w:sz="0" w:space="0" w:color="auto"/>
        <w:right w:val="none" w:sz="0" w:space="0" w:color="auto"/>
      </w:divBdr>
    </w:div>
    <w:div w:id="166370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dhgate.com/0x0s/f2-albu-g5-M01-A6-90-%20rBVaJFmSRduAeG3HAALhznZf8X4316.jpg/adjustable-cat-mesh-harness-collar-lead-set.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dn.shopify.com/s/files/1/2294/1137/products/y_600x600.png?v=15301747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pinimg.com/236x/37/e8/09/37e809da75426e8073d49c4c1f35077c.jpg" TargetMode="External"/><Relationship Id="rId11" Type="http://schemas.openxmlformats.org/officeDocument/2006/relationships/hyperlink" Target="https://www.lupinepet.com/store/pub/media/catalog/product/cache/c687aa7517cf01e65c009f6943c%202b1e9/7/3/73272_3.jpg" TargetMode="External"/><Relationship Id="rId5" Type="http://schemas.openxmlformats.org/officeDocument/2006/relationships/hyperlink" Target="https://images.pexels.com/photos/1175135/pexels-%20photo1175135.jpeg?auto=compress&amp;cs=tinysrgb&amp;dpr=2&amp;h=650&amp;w=940%20https://secure.img2-ag.wfcdn.com/im/16997624/resize-h800-w800%5Ecompr-%20r85/4150/41502892/Catysmile+Backpack+Cat+Carrier.jpg" TargetMode="External"/><Relationship Id="rId10" Type="http://schemas.openxmlformats.org/officeDocument/2006/relationships/hyperlink" Target="https://pbs.twimg.com/media/DaD6fDnUQAAIF--.jpg" TargetMode="External"/><Relationship Id="rId4" Type="http://schemas.openxmlformats.org/officeDocument/2006/relationships/webSettings" Target="webSettings.xml"/><Relationship Id="rId9" Type="http://schemas.openxmlformats.org/officeDocument/2006/relationships/hyperlink" Target="http://www.getchina.co.kr/data/item/602/n1459743226602/thumb-n1459743226602_320x320.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judithl</dc:creator>
  <cp:keywords/>
  <dc:description/>
  <cp:lastModifiedBy>judithl</cp:lastModifiedBy>
  <cp:revision>19</cp:revision>
  <dcterms:created xsi:type="dcterms:W3CDTF">2018-10-08T01:41:00Z</dcterms:created>
  <dcterms:modified xsi:type="dcterms:W3CDTF">2018-10-08T03:34:00Z</dcterms:modified>
</cp:coreProperties>
</file>