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D216" w14:textId="77777777" w:rsidR="00067F5E" w:rsidRDefault="00284841" w:rsidP="00B81EC7">
      <w:pPr>
        <w:spacing w:after="100"/>
      </w:pPr>
      <w:r>
        <w:rPr>
          <w:b/>
          <w:bCs/>
          <w:color w:val="1F3864"/>
          <w:sz w:val="48"/>
          <w:szCs w:val="48"/>
          <w:rtl/>
        </w:rPr>
        <w:t>דו״ח המלצות מקצועי</w:t>
      </w:r>
    </w:p>
    <w:p w14:paraId="3B1B86C3" w14:textId="77777777" w:rsidR="00067F5E" w:rsidRDefault="00067F5E" w:rsidP="00B81EC7">
      <w:pPr>
        <w:pBdr>
          <w:bottom w:val="single" w:sz="18" w:space="6" w:color="DDC19A"/>
        </w:pBdr>
        <w:spacing w:after="200"/>
      </w:pPr>
    </w:p>
    <w:p w14:paraId="2A0DA88E" w14:textId="77777777" w:rsidR="00067F5E" w:rsidRDefault="00284841" w:rsidP="00B81EC7">
      <w:pPr>
        <w:spacing w:after="70"/>
      </w:pPr>
      <w:r>
        <w:rPr>
          <w:i/>
          <w:iCs/>
          <w:color w:val="A9772E"/>
          <w:sz w:val="28"/>
          <w:szCs w:val="28"/>
          <w:rtl/>
        </w:rPr>
        <w:t>תבנית לכתיבת דו״ח המלצות על-פי קוד המקצוע</w:t>
      </w:r>
    </w:p>
    <w:p w14:paraId="69080E86" w14:textId="77777777" w:rsidR="00067F5E" w:rsidRDefault="00284841" w:rsidP="00B81EC7">
      <w:pPr>
        <w:spacing w:after="40"/>
      </w:pPr>
      <w:r>
        <w:rPr>
          <w:color w:val="2E4570"/>
          <w:sz w:val="24"/>
          <w:szCs w:val="24"/>
          <w:rtl/>
        </w:rPr>
        <w:t>לשכת היועצים העסקיים והניהוליים בישראל (IBCA)</w:t>
      </w:r>
    </w:p>
    <w:p w14:paraId="38670DB5" w14:textId="77777777" w:rsidR="00067F5E" w:rsidRDefault="00067F5E" w:rsidP="00B81EC7">
      <w:pPr>
        <w:spacing w:after="360"/>
      </w:pPr>
    </w:p>
    <w:p w14:paraId="6485BA15" w14:textId="77777777" w:rsidR="00067F5E" w:rsidRDefault="00284841" w:rsidP="00B81EC7">
      <w:r>
        <w:rPr>
          <w:color w:val="595959"/>
          <w:rtl/>
        </w:rPr>
        <w:t>מהדורה רשמית · יוני 2026</w:t>
      </w:r>
    </w:p>
    <w:p w14:paraId="7940B5F4" w14:textId="77777777" w:rsidR="00067F5E" w:rsidRDefault="00284841" w:rsidP="00B81EC7">
      <w:pPr>
        <w:pBdr>
          <w:bottom w:val="single" w:sz="18" w:space="6" w:color="DDC19A"/>
        </w:pBdr>
        <w:spacing w:after="160" w:line="276" w:lineRule="auto"/>
      </w:pPr>
      <w:r>
        <w:rPr>
          <w:b/>
          <w:bCs/>
          <w:color w:val="1F3864"/>
          <w:sz w:val="34"/>
          <w:szCs w:val="34"/>
          <w:rtl/>
        </w:rPr>
        <w:t>תוכן עניינים</w:t>
      </w:r>
    </w:p>
    <w:p w14:paraId="66FD009A" w14:textId="0EB73F1C" w:rsidR="00B81EC7" w:rsidRDefault="00284841" w:rsidP="00B81EC7">
      <w:pPr>
        <w:pStyle w:val="TOC1"/>
        <w:tabs>
          <w:tab w:val="right" w:leader="dot" w:pos="8296"/>
        </w:tabs>
        <w:rPr>
          <w:noProof/>
          <w:rtl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2261927" w:history="1">
        <w:r w:rsidR="00B81EC7" w:rsidRPr="006B3973">
          <w:rPr>
            <w:rStyle w:val="Hyperlink"/>
            <w:b/>
            <w:bCs/>
            <w:noProof/>
            <w:rtl/>
          </w:rPr>
          <w:t>פרטי הפרויקט</w:t>
        </w:r>
        <w:r w:rsidR="00B81EC7">
          <w:rPr>
            <w:noProof/>
            <w:webHidden/>
            <w:rtl/>
          </w:rPr>
          <w:tab/>
        </w:r>
        <w:r w:rsidR="00B81EC7">
          <w:rPr>
            <w:noProof/>
            <w:webHidden/>
            <w:rtl/>
          </w:rPr>
          <w:fldChar w:fldCharType="begin"/>
        </w:r>
        <w:r w:rsidR="00B81EC7">
          <w:rPr>
            <w:noProof/>
            <w:webHidden/>
            <w:rtl/>
          </w:rPr>
          <w:instrText xml:space="preserve"> </w:instrText>
        </w:r>
        <w:r w:rsidR="00B81EC7">
          <w:rPr>
            <w:noProof/>
            <w:webHidden/>
          </w:rPr>
          <w:instrText>PAGEREF</w:instrText>
        </w:r>
        <w:r w:rsidR="00B81EC7">
          <w:rPr>
            <w:noProof/>
            <w:webHidden/>
            <w:rtl/>
          </w:rPr>
          <w:instrText xml:space="preserve"> _</w:instrText>
        </w:r>
        <w:r w:rsidR="00B81EC7">
          <w:rPr>
            <w:noProof/>
            <w:webHidden/>
          </w:rPr>
          <w:instrText>Toc232261927 \h</w:instrText>
        </w:r>
        <w:r w:rsidR="00B81EC7">
          <w:rPr>
            <w:noProof/>
            <w:webHidden/>
            <w:rtl/>
          </w:rPr>
          <w:instrText xml:space="preserve"> </w:instrText>
        </w:r>
        <w:r w:rsidR="00B81EC7">
          <w:rPr>
            <w:noProof/>
            <w:webHidden/>
            <w:rtl/>
          </w:rPr>
        </w:r>
        <w:r w:rsidR="00B81EC7">
          <w:rPr>
            <w:noProof/>
            <w:webHidden/>
            <w:rtl/>
          </w:rPr>
          <w:fldChar w:fldCharType="separate"/>
        </w:r>
        <w:r w:rsidR="00B81EC7">
          <w:rPr>
            <w:noProof/>
            <w:webHidden/>
            <w:rtl/>
          </w:rPr>
          <w:t>1</w:t>
        </w:r>
        <w:r w:rsidR="00B81EC7">
          <w:rPr>
            <w:noProof/>
            <w:webHidden/>
            <w:rtl/>
          </w:rPr>
          <w:fldChar w:fldCharType="end"/>
        </w:r>
      </w:hyperlink>
    </w:p>
    <w:p w14:paraId="130CF0B6" w14:textId="4B11D552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28" w:history="1">
        <w:r w:rsidRPr="006B3973">
          <w:rPr>
            <w:rStyle w:val="Hyperlink"/>
            <w:b/>
            <w:bCs/>
            <w:noProof/>
            <w:rtl/>
          </w:rPr>
          <w:t>תקציר מנהלים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27B24A5" w14:textId="356C1E25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29" w:history="1">
        <w:r w:rsidRPr="006B3973">
          <w:rPr>
            <w:rStyle w:val="Hyperlink"/>
            <w:b/>
            <w:bCs/>
            <w:noProof/>
            <w:rtl/>
          </w:rPr>
          <w:t>1. רקע והקשר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939C66C" w14:textId="4DF10751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0" w:history="1">
        <w:r w:rsidRPr="006B3973">
          <w:rPr>
            <w:rStyle w:val="Hyperlink"/>
            <w:b/>
            <w:bCs/>
            <w:noProof/>
            <w:rtl/>
          </w:rPr>
          <w:t>1.1 סיכום ממצאי האבחון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387E206F" w14:textId="05CC2E42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1" w:history="1">
        <w:r w:rsidRPr="006B3973">
          <w:rPr>
            <w:rStyle w:val="Hyperlink"/>
            <w:b/>
            <w:bCs/>
            <w:noProof/>
            <w:rtl/>
          </w:rPr>
          <w:t>1.2 עקרונות מנחים לפיתוח ההמלצות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9AF1E43" w14:textId="6B399ED8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32" w:history="1">
        <w:r w:rsidRPr="006B3973">
          <w:rPr>
            <w:rStyle w:val="Hyperlink"/>
            <w:b/>
            <w:bCs/>
            <w:noProof/>
            <w:rtl/>
          </w:rPr>
          <w:t>2. תכנית המלצות כוללת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E28C54F" w14:textId="4EF234D7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3" w:history="1">
        <w:r w:rsidRPr="006B3973">
          <w:rPr>
            <w:rStyle w:val="Hyperlink"/>
            <w:b/>
            <w:bCs/>
            <w:noProof/>
            <w:rtl/>
          </w:rPr>
          <w:t>2.1 מפת דרכים כוללת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6D2640C9" w14:textId="43127D2F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4" w:history="1">
        <w:r w:rsidRPr="006B3973">
          <w:rPr>
            <w:rStyle w:val="Hyperlink"/>
            <w:b/>
            <w:bCs/>
            <w:noProof/>
            <w:rtl/>
          </w:rPr>
          <w:t>2.2 עדיפויות ותלויות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6F905E18" w14:textId="74FE1EFC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35" w:history="1">
        <w:r w:rsidRPr="006B3973">
          <w:rPr>
            <w:rStyle w:val="Hyperlink"/>
            <w:b/>
            <w:bCs/>
            <w:noProof/>
            <w:rtl/>
          </w:rPr>
          <w:t>3. המלצות מפורטות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1076C152" w14:textId="5B4709D0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6" w:history="1">
        <w:r w:rsidRPr="006B3973">
          <w:rPr>
            <w:rStyle w:val="Hyperlink"/>
            <w:b/>
            <w:bCs/>
            <w:noProof/>
            <w:rtl/>
          </w:rPr>
          <w:t>המלצה 1: [שם ההמלצה]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36E33158" w14:textId="5A3F952E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7" w:history="1">
        <w:r w:rsidRPr="006B3973">
          <w:rPr>
            <w:rStyle w:val="Hyperlink"/>
            <w:b/>
            <w:bCs/>
            <w:noProof/>
            <w:rtl/>
          </w:rPr>
          <w:t>המלצה 2: [שם ההמלצה]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4E8CC8B" w14:textId="56975F98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38" w:history="1">
        <w:r w:rsidRPr="006B3973">
          <w:rPr>
            <w:rStyle w:val="Hyperlink"/>
            <w:b/>
            <w:bCs/>
            <w:noProof/>
            <w:rtl/>
          </w:rPr>
          <w:t>המלצה 3: [שם ההמלצה]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31FBC697" w14:textId="60254225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39" w:history="1">
        <w:r w:rsidRPr="006B3973">
          <w:rPr>
            <w:rStyle w:val="Hyperlink"/>
            <w:b/>
            <w:bCs/>
            <w:noProof/>
            <w:rtl/>
          </w:rPr>
          <w:t>4. תכנית יישום משולבת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2FE5D62" w14:textId="6BB8DC8E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0" w:history="1">
        <w:r w:rsidRPr="006B3973">
          <w:rPr>
            <w:rStyle w:val="Hyperlink"/>
            <w:b/>
            <w:bCs/>
            <w:noProof/>
            <w:rtl/>
          </w:rPr>
          <w:t>4.1 לוח זמנים מאסטר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135139DE" w14:textId="3CF95DE4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1" w:history="1">
        <w:r w:rsidRPr="006B3973">
          <w:rPr>
            <w:rStyle w:val="Hyperlink"/>
            <w:b/>
            <w:bCs/>
            <w:noProof/>
            <w:rtl/>
          </w:rPr>
          <w:t>4.2 אבני דרך קריטיות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E25B525" w14:textId="506020A6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2" w:history="1">
        <w:r w:rsidRPr="006B3973">
          <w:rPr>
            <w:rStyle w:val="Hyperlink"/>
            <w:b/>
            <w:bCs/>
            <w:noProof/>
            <w:rtl/>
          </w:rPr>
          <w:t>4.3 תקציב כולל לפי תקופות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7A30875" w14:textId="054DE5AD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43" w:history="1">
        <w:r w:rsidRPr="006B3973">
          <w:rPr>
            <w:rStyle w:val="Hyperlink"/>
            <w:b/>
            <w:bCs/>
            <w:noProof/>
            <w:rtl/>
          </w:rPr>
          <w:t>5. ניהול שינוי וטיפול בהתנגדות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4885D4D" w14:textId="3BF2C520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4" w:history="1">
        <w:r w:rsidRPr="006B3973">
          <w:rPr>
            <w:rStyle w:val="Hyperlink"/>
            <w:b/>
            <w:bCs/>
            <w:noProof/>
            <w:rtl/>
          </w:rPr>
          <w:t>5.1 ניתוח מעגלי השפעה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3E7022EC" w14:textId="56AEA96D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5" w:history="1">
        <w:r w:rsidRPr="006B3973">
          <w:rPr>
            <w:rStyle w:val="Hyperlink"/>
            <w:b/>
            <w:bCs/>
            <w:noProof/>
            <w:rtl/>
          </w:rPr>
          <w:t>5.2 אסטרטגיית תקשורת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6EF88A4E" w14:textId="66E92CB2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6" w:history="1">
        <w:r w:rsidRPr="006B3973">
          <w:rPr>
            <w:rStyle w:val="Hyperlink"/>
            <w:b/>
            <w:bCs/>
            <w:noProof/>
            <w:rtl/>
          </w:rPr>
          <w:t>5.3 תוכנית הכשרה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FDEB29E" w14:textId="212DEFA7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47" w:history="1">
        <w:r w:rsidRPr="006B3973">
          <w:rPr>
            <w:rStyle w:val="Hyperlink"/>
            <w:b/>
            <w:bCs/>
            <w:noProof/>
            <w:rtl/>
          </w:rPr>
          <w:t>6. מערכת מדידה ובקרה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D7740F9" w14:textId="5B19FCC4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8" w:history="1">
        <w:r w:rsidRPr="006B3973">
          <w:rPr>
            <w:rStyle w:val="Hyperlink"/>
            <w:b/>
            <w:bCs/>
            <w:noProof/>
            <w:rtl/>
          </w:rPr>
          <w:t>6.1 מדדי ביצוע ראשיים (KPIs)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30467AC" w14:textId="77F20CCE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49" w:history="1">
        <w:r w:rsidRPr="006B3973">
          <w:rPr>
            <w:rStyle w:val="Hyperlink"/>
            <w:b/>
            <w:bCs/>
            <w:noProof/>
            <w:rtl/>
          </w:rPr>
          <w:t>6.2 מערכת דיווח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6B0A1BCE" w14:textId="4DB2A667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0" w:history="1">
        <w:r w:rsidRPr="006B3973">
          <w:rPr>
            <w:rStyle w:val="Hyperlink"/>
            <w:b/>
            <w:bCs/>
            <w:noProof/>
            <w:rtl/>
          </w:rPr>
          <w:t>6.3 נקודות בדיקה ותיקון מסלול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DD9A45E" w14:textId="65988112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51" w:history="1">
        <w:r w:rsidRPr="006B3973">
          <w:rPr>
            <w:rStyle w:val="Hyperlink"/>
            <w:b/>
            <w:bCs/>
            <w:noProof/>
            <w:rtl/>
          </w:rPr>
          <w:t>7. ניהול סיכונים מתמיד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183B824" w14:textId="5D23F623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2" w:history="1">
        <w:r w:rsidRPr="006B3973">
          <w:rPr>
            <w:rStyle w:val="Hyperlink"/>
            <w:b/>
            <w:bCs/>
            <w:noProof/>
            <w:rtl/>
          </w:rPr>
          <w:t>7.1 מפת סיכונים מעודכנת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53BF8A5" w14:textId="59CB43FD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3" w:history="1">
        <w:r w:rsidRPr="006B3973">
          <w:rPr>
            <w:rStyle w:val="Hyperlink"/>
            <w:b/>
            <w:bCs/>
            <w:noProof/>
            <w:rtl/>
          </w:rPr>
          <w:t>7.2 תכנית המשכיות עסקית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8BEBB4A" w14:textId="13812A97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54" w:history="1">
        <w:r w:rsidRPr="006B3973">
          <w:rPr>
            <w:rStyle w:val="Hyperlink"/>
            <w:b/>
            <w:bCs/>
            <w:noProof/>
            <w:rtl/>
          </w:rPr>
          <w:t>8. קיימות ואחריות חברתית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823EE8F" w14:textId="3790EF87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5" w:history="1">
        <w:r w:rsidRPr="006B3973">
          <w:rPr>
            <w:rStyle w:val="Hyperlink"/>
            <w:b/>
            <w:bCs/>
            <w:noProof/>
            <w:rtl/>
          </w:rPr>
          <w:t>8.1 השפעה סביבתית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583B459" w14:textId="4E4D5E99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6" w:history="1">
        <w:r w:rsidRPr="006B3973">
          <w:rPr>
            <w:rStyle w:val="Hyperlink"/>
            <w:b/>
            <w:bCs/>
            <w:noProof/>
            <w:rtl/>
          </w:rPr>
          <w:t>8.2 השפעה חברתית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8AA9059" w14:textId="00528ADA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7" w:history="1">
        <w:r w:rsidRPr="006B3973">
          <w:rPr>
            <w:rStyle w:val="Hyperlink"/>
            <w:b/>
            <w:bCs/>
            <w:noProof/>
            <w:rtl/>
          </w:rPr>
          <w:t>8.3 ממשל תאגידי ושקיפות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2709440" w14:textId="5D9F3426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58" w:history="1">
        <w:r w:rsidRPr="006B3973">
          <w:rPr>
            <w:rStyle w:val="Hyperlink"/>
            <w:b/>
            <w:bCs/>
            <w:noProof/>
            <w:rtl/>
          </w:rPr>
          <w:t>9. תוכנית למידה ושיפור מתמיד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3F446FF" w14:textId="091B9C4A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59" w:history="1">
        <w:r w:rsidRPr="006B3973">
          <w:rPr>
            <w:rStyle w:val="Hyperlink"/>
            <w:b/>
            <w:bCs/>
            <w:noProof/>
            <w:rtl/>
          </w:rPr>
          <w:t>9.1 מנגנוני למידה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0D54861F" w14:textId="67E4F578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0" w:history="1">
        <w:r w:rsidRPr="006B3973">
          <w:rPr>
            <w:rStyle w:val="Hyperlink"/>
            <w:b/>
            <w:bCs/>
            <w:noProof/>
            <w:rtl/>
          </w:rPr>
          <w:t>9.2 תהליך שיפור מתמיד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EAA12CC" w14:textId="75374813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61" w:history="1">
        <w:r w:rsidRPr="006B3973">
          <w:rPr>
            <w:rStyle w:val="Hyperlink"/>
            <w:b/>
            <w:bCs/>
            <w:noProof/>
            <w:rtl/>
          </w:rPr>
          <w:t>10. מסקנות והמלצות ליישום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DA01D82" w14:textId="59986624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2" w:history="1">
        <w:r w:rsidRPr="006B3973">
          <w:rPr>
            <w:rStyle w:val="Hyperlink"/>
            <w:b/>
            <w:bCs/>
            <w:noProof/>
            <w:rtl/>
          </w:rPr>
          <w:t>10.1 גורמי הצלחה קריטיים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6298F8BD" w14:textId="1B794ADD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3" w:history="1">
        <w:r w:rsidRPr="006B3973">
          <w:rPr>
            <w:rStyle w:val="Hyperlink"/>
            <w:b/>
            <w:bCs/>
            <w:noProof/>
            <w:rtl/>
          </w:rPr>
          <w:t>10.2 המלצות לתמיכה ולליווי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218B55CF" w14:textId="206C3B11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4" w:history="1">
        <w:r w:rsidRPr="006B3973">
          <w:rPr>
            <w:rStyle w:val="Hyperlink"/>
            <w:b/>
            <w:bCs/>
            <w:noProof/>
            <w:rtl/>
          </w:rPr>
          <w:t>10.3 השלבים הבאים המיידיים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7967B64B" w14:textId="18F6FBC7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65" w:history="1">
        <w:r w:rsidRPr="006B3973">
          <w:rPr>
            <w:rStyle w:val="Hyperlink"/>
            <w:b/>
            <w:bCs/>
            <w:noProof/>
            <w:rtl/>
          </w:rPr>
          <w:t>נספחים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1AC9621F" w14:textId="7F837C03" w:rsidR="00B81EC7" w:rsidRDefault="00B81EC7" w:rsidP="00B81EC7">
      <w:pPr>
        <w:pStyle w:val="TOC1"/>
        <w:tabs>
          <w:tab w:val="right" w:leader="dot" w:pos="8296"/>
        </w:tabs>
        <w:rPr>
          <w:noProof/>
          <w:rtl/>
        </w:rPr>
      </w:pPr>
      <w:hyperlink w:anchor="_Toc232261966" w:history="1">
        <w:r w:rsidRPr="006B3973">
          <w:rPr>
            <w:rStyle w:val="Hyperlink"/>
            <w:b/>
            <w:bCs/>
            <w:noProof/>
            <w:rtl/>
          </w:rPr>
          <w:t>אישור ומחויבות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3AC5F0F1" w14:textId="20B8CA4F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7" w:history="1">
        <w:r w:rsidRPr="006B3973">
          <w:rPr>
            <w:rStyle w:val="Hyperlink"/>
            <w:b/>
            <w:bCs/>
            <w:noProof/>
            <w:rtl/>
          </w:rPr>
          <w:t>אישור היועץ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56B9116F" w14:textId="6DCEB3B4" w:rsidR="00B81EC7" w:rsidRDefault="00B81EC7" w:rsidP="00B81EC7">
      <w:pPr>
        <w:pStyle w:val="TOC2"/>
        <w:tabs>
          <w:tab w:val="right" w:leader="dot" w:pos="8296"/>
        </w:tabs>
        <w:rPr>
          <w:noProof/>
          <w:rtl/>
        </w:rPr>
      </w:pPr>
      <w:hyperlink w:anchor="_Toc232261968" w:history="1">
        <w:r w:rsidRPr="006B3973">
          <w:rPr>
            <w:rStyle w:val="Hyperlink"/>
            <w:b/>
            <w:bCs/>
            <w:noProof/>
            <w:rtl/>
          </w:rPr>
          <w:t>אישור הלקוח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Toc232261968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</w:t>
        </w:r>
        <w:r>
          <w:rPr>
            <w:noProof/>
            <w:webHidden/>
            <w:rtl/>
          </w:rPr>
          <w:fldChar w:fldCharType="end"/>
        </w:r>
      </w:hyperlink>
    </w:p>
    <w:p w14:paraId="42915B49" w14:textId="14DEBEE5" w:rsidR="00067F5E" w:rsidRDefault="00284841" w:rsidP="00B81EC7">
      <w:pPr>
        <w:spacing w:after="120" w:line="276" w:lineRule="auto"/>
      </w:pPr>
      <w:r>
        <w:fldChar w:fldCharType="end"/>
      </w:r>
    </w:p>
    <w:p w14:paraId="5D67CCEB" w14:textId="77777777" w:rsidR="00067F5E" w:rsidRDefault="00067F5E" w:rsidP="00B81EC7">
      <w:pPr>
        <w:pageBreakBefore/>
      </w:pPr>
    </w:p>
    <w:p w14:paraId="722D458F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0" w:name="_Toc232261927"/>
      <w:r>
        <w:rPr>
          <w:b/>
          <w:bCs/>
          <w:color w:val="1F3864"/>
          <w:sz w:val="32"/>
          <w:szCs w:val="32"/>
          <w:rtl/>
        </w:rPr>
        <w:t>פרטי הפרויקט</w:t>
      </w:r>
      <w:bookmarkEnd w:id="0"/>
    </w:p>
    <w:p w14:paraId="4DD27842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שם הלקוח:  </w:t>
      </w:r>
      <w:r>
        <w:rPr>
          <w:i/>
          <w:iCs/>
          <w:color w:val="595959"/>
          <w:rtl/>
        </w:rPr>
        <w:t>[שם הארגון/החברה]</w:t>
      </w:r>
    </w:p>
    <w:p w14:paraId="1E5C58D1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תאריך הגשת הדו״ח:  </w:t>
      </w:r>
      <w:r>
        <w:rPr>
          <w:i/>
          <w:iCs/>
          <w:color w:val="595959"/>
          <w:rtl/>
        </w:rPr>
        <w:t>[תאריך]</w:t>
      </w:r>
    </w:p>
    <w:p w14:paraId="57C7FF6C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יועץ מבצע:  </w:t>
      </w:r>
      <w:r>
        <w:rPr>
          <w:i/>
          <w:iCs/>
          <w:color w:val="595959"/>
          <w:rtl/>
        </w:rPr>
        <w:t>[שם היועץ]</w:t>
      </w:r>
    </w:p>
    <w:p w14:paraId="2E9EC699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התייחסות לדו״ח אבחון מס׳:  </w:t>
      </w:r>
      <w:r>
        <w:rPr>
          <w:i/>
          <w:iCs/>
          <w:color w:val="595959"/>
          <w:rtl/>
        </w:rPr>
        <w:t>[מספר דו״ח האבחון]</w:t>
      </w:r>
    </w:p>
    <w:p w14:paraId="1C35B8CC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תקופת פיתוח ההמלצות:  </w:t>
      </w:r>
      <w:r>
        <w:rPr>
          <w:i/>
          <w:iCs/>
          <w:color w:val="595959"/>
          <w:rtl/>
        </w:rPr>
        <w:t>[תאריך התחלה] עד [תאריך סיום]</w:t>
      </w:r>
    </w:p>
    <w:p w14:paraId="53FF1C16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1" w:name="_Toc232261928"/>
      <w:r>
        <w:rPr>
          <w:b/>
          <w:bCs/>
          <w:color w:val="1F3864"/>
          <w:sz w:val="32"/>
          <w:szCs w:val="32"/>
          <w:rtl/>
        </w:rPr>
        <w:t>תקציר מנהלים</w:t>
      </w:r>
      <w:bookmarkEnd w:id="1"/>
    </w:p>
    <w:p w14:paraId="7CE557BF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מטרת הדו״ח</w:t>
      </w:r>
    </w:p>
    <w:p w14:paraId="05643FD7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rtl/>
        </w:rPr>
        <w:t>[תיאור קצר של מטרת דו״ח ההמלצות והבעיות המרכזיות שהוא פותר]</w:t>
      </w:r>
    </w:p>
    <w:p w14:paraId="71F1BB8C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ממצאי אבחון מרכזיים</w:t>
      </w:r>
    </w:p>
    <w:p w14:paraId="61B4DCA6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[ממצא מרכזי 1]</w:t>
      </w:r>
    </w:p>
    <w:p w14:paraId="7281B0A2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[ממצא מרכזי 2]</w:t>
      </w:r>
    </w:p>
    <w:p w14:paraId="7462190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[ממצא מרכזי 3]</w:t>
      </w:r>
    </w:p>
    <w:p w14:paraId="726639C4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המלצות עיקריות</w:t>
      </w:r>
    </w:p>
    <w:p w14:paraId="56C2FE86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[שם המלצה ראשונה]: [תיאור קצר]</w:t>
      </w:r>
    </w:p>
    <w:p w14:paraId="11AB514B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[שם המלצה שנייה]: [תיאור קצר]</w:t>
      </w:r>
    </w:p>
    <w:p w14:paraId="745A725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[שם המלצה שלישית]: [תיאור קצר]</w:t>
      </w:r>
    </w:p>
    <w:p w14:paraId="4CE0D050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השקעה כוללת מוערכת</w:t>
      </w:r>
    </w:p>
    <w:p w14:paraId="67A47822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rtl/>
        </w:rPr>
        <w:t>[סכום כולל] – פרוס על פני [מספר] חודשים</w:t>
      </w:r>
    </w:p>
    <w:p w14:paraId="2BA19FD9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תועלת עסקית צפויה</w:t>
      </w:r>
    </w:p>
    <w:p w14:paraId="727E061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[תועלת מרכזית 1 + כימות אם אפשר]</w:t>
      </w:r>
    </w:p>
    <w:p w14:paraId="67BCC4BF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[תועלת מרכזית 2 + כימות אם אפשר]</w:t>
      </w:r>
    </w:p>
    <w:p w14:paraId="4FD4C14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[תועלת מרכזית 3 + כימות אם אפשר]</w:t>
      </w:r>
    </w:p>
    <w:p w14:paraId="3008B916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2" w:name="_Toc232261929"/>
      <w:r>
        <w:rPr>
          <w:b/>
          <w:bCs/>
          <w:color w:val="1F3864"/>
          <w:sz w:val="32"/>
          <w:szCs w:val="32"/>
          <w:rtl/>
        </w:rPr>
        <w:t>1. רקע והקשר</w:t>
      </w:r>
      <w:bookmarkEnd w:id="2"/>
    </w:p>
    <w:p w14:paraId="59B13C1C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" w:name="_Toc232261930"/>
      <w:r>
        <w:rPr>
          <w:b/>
          <w:bCs/>
          <w:color w:val="1F3864"/>
          <w:sz w:val="27"/>
          <w:szCs w:val="27"/>
          <w:rtl/>
        </w:rPr>
        <w:t>1.1 סיכום ממצאי האבחון</w:t>
      </w:r>
      <w:bookmarkEnd w:id="3"/>
    </w:p>
    <w:p w14:paraId="7F5BE412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בעיות מרכזיות שזוהו:</w:t>
      </w:r>
    </w:p>
    <w:p w14:paraId="034987F2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[בעיה 1]: [תיאור קצר והשפעה]</w:t>
      </w:r>
    </w:p>
    <w:p w14:paraId="36F0F6B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lastRenderedPageBreak/>
        <w:t>[בעיה 2]: [תיאור קצר והשפעה]</w:t>
      </w:r>
    </w:p>
    <w:p w14:paraId="55351C2D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[בעיה 3]: [תיאור קצר והשפעה]</w:t>
      </w:r>
    </w:p>
    <w:p w14:paraId="7186D172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הזדמנויות מרכזיות:</w:t>
      </w:r>
    </w:p>
    <w:p w14:paraId="5C1E003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[הזדמנות 1]: [תיאור קצר ופוטנציאל]</w:t>
      </w:r>
    </w:p>
    <w:p w14:paraId="05FB3D4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[הזדמנות 2]: [תיאור קצר ופוטנציאל]</w:t>
      </w:r>
    </w:p>
    <w:p w14:paraId="126AE44D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4" w:name="_Toc232261931"/>
      <w:r>
        <w:rPr>
          <w:b/>
          <w:bCs/>
          <w:color w:val="1F3864"/>
          <w:sz w:val="27"/>
          <w:szCs w:val="27"/>
          <w:rtl/>
        </w:rPr>
        <w:t>1.2 עקרונות מנחים לפיתוח ההמלצות</w:t>
      </w:r>
      <w:bookmarkEnd w:id="4"/>
    </w:p>
    <w:p w14:paraId="29C51C1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b/>
          <w:bCs/>
          <w:color w:val="2E4570"/>
          <w:rtl/>
        </w:rPr>
        <w:t xml:space="preserve">מעשיות: </w:t>
      </w:r>
      <w:r>
        <w:rPr>
          <w:color w:val="262626"/>
          <w:rtl/>
        </w:rPr>
        <w:t>פתרונות ישימים עם המשאבים הקיימים</w:t>
      </w:r>
    </w:p>
    <w:p w14:paraId="09D3681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b/>
          <w:bCs/>
          <w:color w:val="2E4570"/>
          <w:rtl/>
        </w:rPr>
        <w:t xml:space="preserve">מדידות: </w:t>
      </w:r>
      <w:r>
        <w:rPr>
          <w:color w:val="262626"/>
          <w:rtl/>
        </w:rPr>
        <w:t>כל המלצה כוללת מדדי הצלחה ברורים</w:t>
      </w:r>
    </w:p>
    <w:p w14:paraId="0E4CE3A5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b/>
          <w:bCs/>
          <w:color w:val="2E4570"/>
          <w:rtl/>
        </w:rPr>
        <w:t xml:space="preserve">מתמשכות: </w:t>
      </w:r>
      <w:r>
        <w:rPr>
          <w:color w:val="262626"/>
          <w:rtl/>
        </w:rPr>
        <w:t>התמקדות בשיפור מתמיד ולמידה ארגונית</w:t>
      </w:r>
    </w:p>
    <w:p w14:paraId="36C5E7A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b/>
          <w:bCs/>
          <w:color w:val="2E4570"/>
          <w:rtl/>
        </w:rPr>
        <w:t xml:space="preserve">אחריות חברתית: </w:t>
      </w:r>
      <w:r>
        <w:rPr>
          <w:color w:val="262626"/>
          <w:rtl/>
        </w:rPr>
        <w:t>התחשבות בהשפעה על כל בעלי העניין</w:t>
      </w:r>
    </w:p>
    <w:p w14:paraId="615448FB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b/>
          <w:bCs/>
          <w:color w:val="2E4570"/>
          <w:rtl/>
        </w:rPr>
        <w:t xml:space="preserve">בר-קיימא: </w:t>
      </w:r>
      <w:r>
        <w:rPr>
          <w:color w:val="262626"/>
          <w:rtl/>
        </w:rPr>
        <w:t>פתרונות עמידים לטווח ארוך</w:t>
      </w:r>
    </w:p>
    <w:p w14:paraId="7980AD2E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5" w:name="_Toc232261932"/>
      <w:r>
        <w:rPr>
          <w:b/>
          <w:bCs/>
          <w:color w:val="1F3864"/>
          <w:sz w:val="32"/>
          <w:szCs w:val="32"/>
          <w:rtl/>
        </w:rPr>
        <w:t>2. תכנית המלצות כוללת</w:t>
      </w:r>
      <w:bookmarkEnd w:id="5"/>
    </w:p>
    <w:p w14:paraId="5880C268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6" w:name="_Toc232261933"/>
      <w:r>
        <w:rPr>
          <w:b/>
          <w:bCs/>
          <w:color w:val="1F3864"/>
          <w:sz w:val="27"/>
          <w:szCs w:val="27"/>
          <w:rtl/>
        </w:rPr>
        <w:t>2.1 מפת דרכים כוללת</w:t>
      </w:r>
      <w:bookmarkEnd w:id="6"/>
    </w:p>
    <w:p w14:paraId="5EAF03F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חודשים 1–3: [שלב ראשון]</w:t>
      </w:r>
    </w:p>
    <w:p w14:paraId="7B391CE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חודשים 4–8: [שלב שני]</w:t>
      </w:r>
    </w:p>
    <w:p w14:paraId="5916F73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חודשים 9–12: [שלב שלישי]</w:t>
      </w:r>
    </w:p>
    <w:p w14:paraId="61174B2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חודשים 13+: [שלב רביעי]</w:t>
      </w:r>
    </w:p>
    <w:p w14:paraId="55AB0443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7" w:name="_Toc232261934"/>
      <w:r>
        <w:rPr>
          <w:b/>
          <w:bCs/>
          <w:color w:val="1F3864"/>
          <w:sz w:val="27"/>
          <w:szCs w:val="27"/>
          <w:rtl/>
        </w:rPr>
        <w:t>2.2 עדיפויות ותלויות</w:t>
      </w:r>
      <w:bookmarkEnd w:id="7"/>
    </w:p>
    <w:p w14:paraId="1CCF6A2A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עדיפות ראשונה:  </w:t>
      </w:r>
      <w:r>
        <w:rPr>
          <w:i/>
          <w:iCs/>
          <w:color w:val="595959"/>
          <w:rtl/>
        </w:rPr>
        <w:t>[המלצות דחופות]</w:t>
      </w:r>
    </w:p>
    <w:p w14:paraId="5C288F58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עדיפות שנייה:  </w:t>
      </w:r>
      <w:r>
        <w:rPr>
          <w:i/>
          <w:iCs/>
          <w:color w:val="595959"/>
          <w:rtl/>
        </w:rPr>
        <w:t>[המלצות חשובות]</w:t>
      </w:r>
    </w:p>
    <w:p w14:paraId="1B1004C1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עדיפות שלישית:  </w:t>
      </w:r>
      <w:r>
        <w:rPr>
          <w:i/>
          <w:iCs/>
          <w:color w:val="595959"/>
          <w:rtl/>
        </w:rPr>
        <w:t>[המלצות רצויות]</w:t>
      </w:r>
    </w:p>
    <w:p w14:paraId="50931529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תלויות קריטיות:</w:t>
      </w:r>
    </w:p>
    <w:p w14:paraId="359FB6D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[המלצה X] חייבת להסתיים לפני [המלצה Y]</w:t>
      </w:r>
    </w:p>
    <w:p w14:paraId="4B35192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[תלות נוספת]</w:t>
      </w:r>
    </w:p>
    <w:p w14:paraId="4F1229CF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8" w:name="_Toc232261935"/>
      <w:r>
        <w:rPr>
          <w:b/>
          <w:bCs/>
          <w:color w:val="1F3864"/>
          <w:sz w:val="32"/>
          <w:szCs w:val="32"/>
          <w:rtl/>
        </w:rPr>
        <w:t>3. המלצות מפורטות</w:t>
      </w:r>
      <w:bookmarkEnd w:id="8"/>
    </w:p>
    <w:p w14:paraId="06DAB8BA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9" w:name="_Toc232261936"/>
      <w:r>
        <w:rPr>
          <w:b/>
          <w:bCs/>
          <w:color w:val="1F3864"/>
          <w:sz w:val="27"/>
          <w:szCs w:val="27"/>
          <w:rtl/>
        </w:rPr>
        <w:t>המלצה 1: [שם ההמלצה]</w:t>
      </w:r>
      <w:bookmarkEnd w:id="9"/>
    </w:p>
    <w:p w14:paraId="0FED78D6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t>3.1.1 תיאור כללי</w:t>
      </w:r>
    </w:p>
    <w:p w14:paraId="2441653D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מה:  </w:t>
      </w:r>
      <w:r>
        <w:rPr>
          <w:i/>
          <w:iCs/>
          <w:color w:val="595959"/>
          <w:rtl/>
        </w:rPr>
        <w:t>[תיאור מה כוללת ההמלצה]</w:t>
      </w:r>
    </w:p>
    <w:p w14:paraId="7BD5912D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lastRenderedPageBreak/>
        <w:t xml:space="preserve">למה:  </w:t>
      </w:r>
      <w:r>
        <w:rPr>
          <w:i/>
          <w:iCs/>
          <w:color w:val="595959"/>
          <w:rtl/>
        </w:rPr>
        <w:t>[הנמקה – איך זה פותר את הבעיה]</w:t>
      </w:r>
    </w:p>
    <w:p w14:paraId="4B2F5825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איך:  </w:t>
      </w:r>
      <w:r>
        <w:rPr>
          <w:i/>
          <w:iCs/>
          <w:color w:val="595959"/>
          <w:rtl/>
        </w:rPr>
        <w:t>[גישה כללית למימוש]</w:t>
      </w:r>
    </w:p>
    <w:p w14:paraId="72555363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t>3.1.2 יעדים ומדדים</w:t>
      </w:r>
    </w:p>
    <w:p w14:paraId="4E6CF5E6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יעד עיקרי:  </w:t>
      </w:r>
      <w:r>
        <w:rPr>
          <w:i/>
          <w:iCs/>
          <w:color w:val="595959"/>
          <w:rtl/>
        </w:rPr>
        <w:t>[יעד ספציפי ומדיד]</w:t>
      </w:r>
    </w:p>
    <w:p w14:paraId="452258FD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מדדי הצלחה:</w:t>
      </w:r>
    </w:p>
    <w:p w14:paraId="51BCB2FB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מדד 1: [מדד ספציפי] – יעד: [ערך יעד]</w:t>
      </w:r>
    </w:p>
    <w:p w14:paraId="4F2B358D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מדד 2: [מדד ספציפי] – יעד: [ערך יעד]</w:t>
      </w:r>
    </w:p>
    <w:p w14:paraId="47B2516B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מדד 3: [מדד ספציפי] – יעד: [ערך יעד]</w:t>
      </w:r>
    </w:p>
    <w:p w14:paraId="1EEA3EA1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t>3.1.3 שלבי יישום</w:t>
      </w:r>
    </w:p>
    <w:p w14:paraId="1B716847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שלב 1: [שם השלב] (שבועות 1–X)</w:t>
      </w:r>
    </w:p>
    <w:p w14:paraId="68BA31B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פעילות 1.1: [תיאור] · אחראי: [תפקיד/שם] · תוצר: [הפלט הצפוי] · משאבים נדרשים: [מה צריך]</w:t>
      </w:r>
    </w:p>
    <w:p w14:paraId="4A118BEC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פעילות 1.2: [תיאור] · אחראי: [תפקיד/שם] · תוצר: [הפלט הצפוי] · משאבים נדרשים: [מה צריך]</w:t>
      </w:r>
    </w:p>
    <w:p w14:paraId="1E31CC28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sz w:val="21"/>
          <w:szCs w:val="21"/>
          <w:rtl/>
        </w:rPr>
        <w:t>שלב 2: [שם השלב] (שבועות X–Y) – חזרה על אותו מבנה.</w:t>
      </w:r>
    </w:p>
    <w:p w14:paraId="7771D1D3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t>3.1.4 משאבים נדרשים</w:t>
      </w:r>
    </w:p>
    <w:p w14:paraId="648B8DCD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כוח אדם:</w:t>
      </w:r>
    </w:p>
    <w:p w14:paraId="58CBDEF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[תפקיד 1]: [כמות זמן/FTE]</w:t>
      </w:r>
    </w:p>
    <w:p w14:paraId="2034ABD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[תפקיד 2]: [כמות זמן/FTE]</w:t>
      </w:r>
    </w:p>
    <w:p w14:paraId="1FB19E0B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תקציב:</w:t>
      </w:r>
    </w:p>
    <w:p w14:paraId="7C08C94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[סעיף 1]: [סכום] ש״ח</w:t>
      </w:r>
    </w:p>
    <w:p w14:paraId="781EE5AF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[סעיף 2]: [סכום] ש״ח</w:t>
      </w:r>
    </w:p>
    <w:p w14:paraId="545E67A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סה״כ: [סכום כולל] ש״ח</w:t>
      </w:r>
    </w:p>
    <w:p w14:paraId="44BA6B79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משאבים נוספים:</w:t>
      </w:r>
    </w:p>
    <w:p w14:paraId="3EB9CE95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[משאב/כלי 1]</w:t>
      </w:r>
    </w:p>
    <w:p w14:paraId="79370ADC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[משאב/כלי 2]</w:t>
      </w:r>
    </w:p>
    <w:p w14:paraId="4FA886DE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t>3.1.5 סיכונים וטיפול בהם</w:t>
      </w:r>
    </w:p>
    <w:p w14:paraId="0F4AD0B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סיכון 1: [תיאור] · הסתברות: [נמוכה/בינונית/גבוהה] · השפעה: [נמוכה/בינונית/גבוהה] · מיטיגציה: [איך להתמודד]</w:t>
      </w:r>
    </w:p>
    <w:p w14:paraId="4434A1D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סיכון 2: [תיאור] · הסתברות: [נמוכה/בינונית/גבוהה] · השפעה: [נמוכה/בינונית/גבוהה] · מיטיגציה: [איך להתמודד]</w:t>
      </w:r>
    </w:p>
    <w:p w14:paraId="32318DE6" w14:textId="77777777" w:rsidR="00067F5E" w:rsidRDefault="00284841" w:rsidP="00B81EC7">
      <w:pPr>
        <w:keepNext/>
        <w:spacing w:before="120" w:after="50" w:line="276" w:lineRule="auto"/>
        <w:outlineLvl w:val="2"/>
      </w:pPr>
      <w:r>
        <w:rPr>
          <w:b/>
          <w:bCs/>
          <w:color w:val="2E4570"/>
          <w:sz w:val="24"/>
          <w:szCs w:val="24"/>
          <w:rtl/>
        </w:rPr>
        <w:lastRenderedPageBreak/>
        <w:t>3.1.6 השפעה על בעלי עניין</w:t>
      </w:r>
    </w:p>
    <w:p w14:paraId="321D6D66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עובדים:  </w:t>
      </w:r>
      <w:r>
        <w:rPr>
          <w:i/>
          <w:iCs/>
          <w:color w:val="595959"/>
          <w:rtl/>
        </w:rPr>
        <w:t>[איך זה משפיע על העובדים]</w:t>
      </w:r>
    </w:p>
    <w:p w14:paraId="2DFAA86A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לקוחות:  </w:t>
      </w:r>
      <w:r>
        <w:rPr>
          <w:i/>
          <w:iCs/>
          <w:color w:val="595959"/>
          <w:rtl/>
        </w:rPr>
        <w:t>[איך זה משפיע על הלקוחות]</w:t>
      </w:r>
    </w:p>
    <w:p w14:paraId="041BB37E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ספקים:  </w:t>
      </w:r>
      <w:r>
        <w:rPr>
          <w:i/>
          <w:iCs/>
          <w:color w:val="595959"/>
          <w:rtl/>
        </w:rPr>
        <w:t>[איך זה משפיע על ספקים]</w:t>
      </w:r>
    </w:p>
    <w:p w14:paraId="35C1991A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קהילה:  </w:t>
      </w:r>
      <w:r>
        <w:rPr>
          <w:i/>
          <w:iCs/>
          <w:color w:val="595959"/>
          <w:rtl/>
        </w:rPr>
        <w:t>[איך זה משפיע על הקהילה/סביבה]</w:t>
      </w:r>
    </w:p>
    <w:p w14:paraId="5F1B5A5A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0" w:name="_Toc232261937"/>
      <w:r>
        <w:rPr>
          <w:b/>
          <w:bCs/>
          <w:color w:val="1F3864"/>
          <w:sz w:val="27"/>
          <w:szCs w:val="27"/>
          <w:rtl/>
        </w:rPr>
        <w:t>המלצה 2: [שם ההמלצה]</w:t>
      </w:r>
      <w:bookmarkEnd w:id="10"/>
    </w:p>
    <w:p w14:paraId="37661BB8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sz w:val="21"/>
          <w:szCs w:val="21"/>
          <w:rtl/>
        </w:rPr>
        <w:t>חזרה על אותו מבנה מפורט כמו המלצה 1 (סעיפים 3.1.1–3.1.6).</w:t>
      </w:r>
    </w:p>
    <w:p w14:paraId="63422055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1" w:name="_Toc232261938"/>
      <w:r>
        <w:rPr>
          <w:b/>
          <w:bCs/>
          <w:color w:val="1F3864"/>
          <w:sz w:val="27"/>
          <w:szCs w:val="27"/>
          <w:rtl/>
        </w:rPr>
        <w:t>המלצה 3: [שם ההמלצה]</w:t>
      </w:r>
      <w:bookmarkEnd w:id="11"/>
    </w:p>
    <w:p w14:paraId="7ADF4972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sz w:val="21"/>
          <w:szCs w:val="21"/>
          <w:rtl/>
        </w:rPr>
        <w:t>חזרה על אותו מבנה מפורט כמו המלצה 1 (סעיפים 3.1.1–3.1.6).</w:t>
      </w:r>
    </w:p>
    <w:p w14:paraId="6311A22F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12" w:name="_Toc232261939"/>
      <w:r>
        <w:rPr>
          <w:b/>
          <w:bCs/>
          <w:color w:val="1F3864"/>
          <w:sz w:val="32"/>
          <w:szCs w:val="32"/>
          <w:rtl/>
        </w:rPr>
        <w:t>4. תכנית יישום משולבת</w:t>
      </w:r>
      <w:bookmarkEnd w:id="12"/>
    </w:p>
    <w:p w14:paraId="3687C402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3" w:name="_Toc232261940"/>
      <w:r>
        <w:rPr>
          <w:b/>
          <w:bCs/>
          <w:color w:val="1F3864"/>
          <w:sz w:val="27"/>
          <w:szCs w:val="27"/>
          <w:rtl/>
        </w:rPr>
        <w:t>4.1 לוח זמנים מאסטר</w:t>
      </w:r>
      <w:bookmarkEnd w:id="13"/>
    </w:p>
    <w:tbl>
      <w:tblPr>
        <w:tblStyle w:val="TableGrid"/>
        <w:bidiVisual/>
        <w:tblW w:w="83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106"/>
        <w:gridCol w:w="2400"/>
        <w:gridCol w:w="2400"/>
        <w:gridCol w:w="2400"/>
      </w:tblGrid>
      <w:tr w:rsidR="00067F5E" w14:paraId="71715146" w14:textId="77777777">
        <w:trPr>
          <w:tblHeader/>
        </w:trPr>
        <w:tc>
          <w:tcPr>
            <w:tcW w:w="1106" w:type="dxa"/>
            <w:shd w:val="clear" w:color="auto" w:fill="1F3864"/>
            <w:vAlign w:val="center"/>
          </w:tcPr>
          <w:p w14:paraId="11775FE3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חודש</w:t>
            </w:r>
          </w:p>
        </w:tc>
        <w:tc>
          <w:tcPr>
            <w:tcW w:w="2400" w:type="dxa"/>
            <w:shd w:val="clear" w:color="auto" w:fill="1F3864"/>
            <w:vAlign w:val="center"/>
          </w:tcPr>
          <w:p w14:paraId="2BA6552B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המלצה 1</w:t>
            </w:r>
          </w:p>
        </w:tc>
        <w:tc>
          <w:tcPr>
            <w:tcW w:w="2400" w:type="dxa"/>
            <w:shd w:val="clear" w:color="auto" w:fill="1F3864"/>
            <w:vAlign w:val="center"/>
          </w:tcPr>
          <w:p w14:paraId="271E13F6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המלצה 2</w:t>
            </w:r>
          </w:p>
        </w:tc>
        <w:tc>
          <w:tcPr>
            <w:tcW w:w="2400" w:type="dxa"/>
            <w:shd w:val="clear" w:color="auto" w:fill="1F3864"/>
            <w:vAlign w:val="center"/>
          </w:tcPr>
          <w:p w14:paraId="47F086D4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המלצה 3</w:t>
            </w:r>
          </w:p>
        </w:tc>
      </w:tr>
      <w:tr w:rsidR="00067F5E" w14:paraId="2268AB83" w14:textId="77777777">
        <w:tc>
          <w:tcPr>
            <w:tcW w:w="1106" w:type="dxa"/>
            <w:vAlign w:val="center"/>
          </w:tcPr>
          <w:p w14:paraId="2347D79A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1</w:t>
            </w:r>
          </w:p>
        </w:tc>
        <w:tc>
          <w:tcPr>
            <w:tcW w:w="2400" w:type="dxa"/>
            <w:vAlign w:val="center"/>
          </w:tcPr>
          <w:p w14:paraId="1626FB7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שלב 1</w:t>
            </w:r>
          </w:p>
        </w:tc>
        <w:tc>
          <w:tcPr>
            <w:tcW w:w="2400" w:type="dxa"/>
            <w:vAlign w:val="center"/>
          </w:tcPr>
          <w:p w14:paraId="70892FB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הכנות</w:t>
            </w:r>
          </w:p>
        </w:tc>
        <w:tc>
          <w:tcPr>
            <w:tcW w:w="2400" w:type="dxa"/>
            <w:vAlign w:val="center"/>
          </w:tcPr>
          <w:p w14:paraId="59F83727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-</w:t>
            </w:r>
          </w:p>
        </w:tc>
      </w:tr>
      <w:tr w:rsidR="00067F5E" w14:paraId="08B05DBB" w14:textId="77777777">
        <w:tc>
          <w:tcPr>
            <w:tcW w:w="1106" w:type="dxa"/>
            <w:vAlign w:val="center"/>
          </w:tcPr>
          <w:p w14:paraId="248879FD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2</w:t>
            </w:r>
          </w:p>
        </w:tc>
        <w:tc>
          <w:tcPr>
            <w:tcW w:w="2400" w:type="dxa"/>
            <w:vAlign w:val="center"/>
          </w:tcPr>
          <w:p w14:paraId="22BC97A2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שלב 2</w:t>
            </w:r>
          </w:p>
        </w:tc>
        <w:tc>
          <w:tcPr>
            <w:tcW w:w="2400" w:type="dxa"/>
            <w:vAlign w:val="center"/>
          </w:tcPr>
          <w:p w14:paraId="3811E896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שלב 1</w:t>
            </w:r>
          </w:p>
        </w:tc>
        <w:tc>
          <w:tcPr>
            <w:tcW w:w="2400" w:type="dxa"/>
            <w:vAlign w:val="center"/>
          </w:tcPr>
          <w:p w14:paraId="221487F4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-</w:t>
            </w:r>
          </w:p>
        </w:tc>
      </w:tr>
      <w:tr w:rsidR="00067F5E" w14:paraId="6CFB1267" w14:textId="77777777">
        <w:tc>
          <w:tcPr>
            <w:tcW w:w="1106" w:type="dxa"/>
            <w:vAlign w:val="center"/>
          </w:tcPr>
          <w:p w14:paraId="71088A59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3</w:t>
            </w:r>
          </w:p>
        </w:tc>
        <w:tc>
          <w:tcPr>
            <w:tcW w:w="2400" w:type="dxa"/>
            <w:vAlign w:val="center"/>
          </w:tcPr>
          <w:p w14:paraId="6FB07A1B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שלב 3</w:t>
            </w:r>
          </w:p>
        </w:tc>
        <w:tc>
          <w:tcPr>
            <w:tcW w:w="2400" w:type="dxa"/>
            <w:vAlign w:val="center"/>
          </w:tcPr>
          <w:p w14:paraId="60494EB9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שלב 2</w:t>
            </w:r>
          </w:p>
        </w:tc>
        <w:tc>
          <w:tcPr>
            <w:tcW w:w="2400" w:type="dxa"/>
            <w:vAlign w:val="center"/>
          </w:tcPr>
          <w:p w14:paraId="775E0537" w14:textId="3CC3741A" w:rsidR="00067F5E" w:rsidRDefault="00062C68" w:rsidP="00B81EC7">
            <w:r>
              <w:rPr>
                <w:rFonts w:hint="cs"/>
                <w:color w:val="262626"/>
                <w:sz w:val="20"/>
                <w:szCs w:val="20"/>
                <w:rtl/>
              </w:rPr>
              <w:t>-</w:t>
            </w:r>
          </w:p>
        </w:tc>
      </w:tr>
      <w:tr w:rsidR="00067F5E" w14:paraId="09E32D54" w14:textId="77777777">
        <w:tc>
          <w:tcPr>
            <w:tcW w:w="1106" w:type="dxa"/>
            <w:vAlign w:val="center"/>
          </w:tcPr>
          <w:p w14:paraId="76FDEA5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…</w:t>
            </w:r>
          </w:p>
        </w:tc>
        <w:tc>
          <w:tcPr>
            <w:tcW w:w="2400" w:type="dxa"/>
            <w:vAlign w:val="center"/>
          </w:tcPr>
          <w:p w14:paraId="0613B4E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…</w:t>
            </w:r>
          </w:p>
        </w:tc>
        <w:tc>
          <w:tcPr>
            <w:tcW w:w="2400" w:type="dxa"/>
            <w:vAlign w:val="center"/>
          </w:tcPr>
          <w:p w14:paraId="3D0F6BF7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…</w:t>
            </w:r>
          </w:p>
        </w:tc>
        <w:tc>
          <w:tcPr>
            <w:tcW w:w="2400" w:type="dxa"/>
            <w:vAlign w:val="center"/>
          </w:tcPr>
          <w:p w14:paraId="13ADB41B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…</w:t>
            </w:r>
          </w:p>
        </w:tc>
      </w:tr>
    </w:tbl>
    <w:p w14:paraId="6B4EA7DC" w14:textId="77777777" w:rsidR="00067F5E" w:rsidRDefault="00067F5E" w:rsidP="00B81EC7">
      <w:pPr>
        <w:spacing w:after="80"/>
      </w:pPr>
    </w:p>
    <w:p w14:paraId="438A938A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4" w:name="_Toc232261941"/>
      <w:r>
        <w:rPr>
          <w:b/>
          <w:bCs/>
          <w:color w:val="1F3864"/>
          <w:sz w:val="27"/>
          <w:szCs w:val="27"/>
          <w:rtl/>
        </w:rPr>
        <w:t>4.2 אבני דרך קריטיות</w:t>
      </w:r>
      <w:bookmarkEnd w:id="14"/>
    </w:p>
    <w:p w14:paraId="364AEF46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 1: [אבן דרך חשובה]</w:t>
      </w:r>
    </w:p>
    <w:p w14:paraId="73CA179C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 3: [אבן דרך חשובה]</w:t>
      </w:r>
    </w:p>
    <w:p w14:paraId="2AF8AAF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 6: [אבן דרך חשובה]</w:t>
      </w:r>
    </w:p>
    <w:p w14:paraId="20C2AF5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חודש 12: [אבן דרך חשובה]</w:t>
      </w:r>
    </w:p>
    <w:p w14:paraId="67CDD454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5" w:name="_Toc232261942"/>
      <w:r>
        <w:rPr>
          <w:b/>
          <w:bCs/>
          <w:color w:val="1F3864"/>
          <w:sz w:val="27"/>
          <w:szCs w:val="27"/>
          <w:rtl/>
        </w:rPr>
        <w:t>4.3 תקציב כולל לפי תקופות</w:t>
      </w:r>
      <w:bookmarkEnd w:id="15"/>
    </w:p>
    <w:tbl>
      <w:tblPr>
        <w:tblStyle w:val="TableGrid"/>
        <w:bidiVisual/>
        <w:tblW w:w="83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00"/>
        <w:gridCol w:w="2269"/>
        <w:gridCol w:w="2269"/>
        <w:gridCol w:w="2268"/>
      </w:tblGrid>
      <w:tr w:rsidR="00067F5E" w14:paraId="298FCE51" w14:textId="77777777">
        <w:trPr>
          <w:tblHeader/>
        </w:trPr>
        <w:tc>
          <w:tcPr>
            <w:tcW w:w="1500" w:type="dxa"/>
            <w:shd w:val="clear" w:color="auto" w:fill="1F3864"/>
            <w:vAlign w:val="center"/>
          </w:tcPr>
          <w:p w14:paraId="5E57830A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תקופה</w:t>
            </w:r>
          </w:p>
        </w:tc>
        <w:tc>
          <w:tcPr>
            <w:tcW w:w="2269" w:type="dxa"/>
            <w:shd w:val="clear" w:color="auto" w:fill="1F3864"/>
            <w:vAlign w:val="center"/>
          </w:tcPr>
          <w:p w14:paraId="5E4AFF62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השקעה</w:t>
            </w:r>
          </w:p>
        </w:tc>
        <w:tc>
          <w:tcPr>
            <w:tcW w:w="2269" w:type="dxa"/>
            <w:shd w:val="clear" w:color="auto" w:fill="1F3864"/>
            <w:vAlign w:val="center"/>
          </w:tcPr>
          <w:p w14:paraId="7E3429E4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הכנסות צפויות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3238011F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ROI מצטבר</w:t>
            </w:r>
          </w:p>
        </w:tc>
      </w:tr>
      <w:tr w:rsidR="00067F5E" w14:paraId="2759BA4B" w14:textId="77777777">
        <w:tc>
          <w:tcPr>
            <w:tcW w:w="1500" w:type="dxa"/>
            <w:vAlign w:val="center"/>
          </w:tcPr>
          <w:p w14:paraId="0CEABAEB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Q1</w:t>
            </w:r>
          </w:p>
        </w:tc>
        <w:tc>
          <w:tcPr>
            <w:tcW w:w="2269" w:type="dxa"/>
            <w:vAlign w:val="center"/>
          </w:tcPr>
          <w:p w14:paraId="24117368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₪[X]</w:t>
            </w:r>
          </w:p>
        </w:tc>
        <w:tc>
          <w:tcPr>
            <w:tcW w:w="2269" w:type="dxa"/>
            <w:vAlign w:val="center"/>
          </w:tcPr>
          <w:p w14:paraId="4C8532CC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₪[Y]</w:t>
            </w:r>
          </w:p>
        </w:tc>
        <w:tc>
          <w:tcPr>
            <w:tcW w:w="2268" w:type="dxa"/>
            <w:vAlign w:val="center"/>
          </w:tcPr>
          <w:p w14:paraId="2CFAAA08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[Z]%</w:t>
            </w:r>
          </w:p>
        </w:tc>
      </w:tr>
      <w:tr w:rsidR="00067F5E" w14:paraId="0F1C263F" w14:textId="77777777">
        <w:tc>
          <w:tcPr>
            <w:tcW w:w="1500" w:type="dxa"/>
            <w:vAlign w:val="center"/>
          </w:tcPr>
          <w:p w14:paraId="384C8A5E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Q2</w:t>
            </w:r>
          </w:p>
        </w:tc>
        <w:tc>
          <w:tcPr>
            <w:tcW w:w="2269" w:type="dxa"/>
            <w:vAlign w:val="center"/>
          </w:tcPr>
          <w:p w14:paraId="6B64F7AF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₪[X]</w:t>
            </w:r>
          </w:p>
        </w:tc>
        <w:tc>
          <w:tcPr>
            <w:tcW w:w="2269" w:type="dxa"/>
            <w:vAlign w:val="center"/>
          </w:tcPr>
          <w:p w14:paraId="1B7EF5FA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₪[Y]</w:t>
            </w:r>
          </w:p>
        </w:tc>
        <w:tc>
          <w:tcPr>
            <w:tcW w:w="2268" w:type="dxa"/>
            <w:vAlign w:val="center"/>
          </w:tcPr>
          <w:p w14:paraId="70AF45F8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[Z]%</w:t>
            </w:r>
          </w:p>
        </w:tc>
      </w:tr>
      <w:tr w:rsidR="00067F5E" w14:paraId="44B4E864" w14:textId="77777777">
        <w:tc>
          <w:tcPr>
            <w:tcW w:w="1500" w:type="dxa"/>
            <w:vAlign w:val="center"/>
          </w:tcPr>
          <w:p w14:paraId="45F3E8C6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Q3</w:t>
            </w:r>
          </w:p>
        </w:tc>
        <w:tc>
          <w:tcPr>
            <w:tcW w:w="2269" w:type="dxa"/>
            <w:vAlign w:val="center"/>
          </w:tcPr>
          <w:p w14:paraId="3935BC0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₪[X]</w:t>
            </w:r>
          </w:p>
        </w:tc>
        <w:tc>
          <w:tcPr>
            <w:tcW w:w="2269" w:type="dxa"/>
            <w:vAlign w:val="center"/>
          </w:tcPr>
          <w:p w14:paraId="5D7A8EE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₪[Y]</w:t>
            </w:r>
          </w:p>
        </w:tc>
        <w:tc>
          <w:tcPr>
            <w:tcW w:w="2268" w:type="dxa"/>
            <w:vAlign w:val="center"/>
          </w:tcPr>
          <w:p w14:paraId="41C88576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[Z]%</w:t>
            </w:r>
          </w:p>
        </w:tc>
      </w:tr>
      <w:tr w:rsidR="00067F5E" w14:paraId="13421121" w14:textId="77777777">
        <w:tc>
          <w:tcPr>
            <w:tcW w:w="1500" w:type="dxa"/>
            <w:vAlign w:val="center"/>
          </w:tcPr>
          <w:p w14:paraId="6B442D1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Q4</w:t>
            </w:r>
          </w:p>
        </w:tc>
        <w:tc>
          <w:tcPr>
            <w:tcW w:w="2269" w:type="dxa"/>
            <w:vAlign w:val="center"/>
          </w:tcPr>
          <w:p w14:paraId="31822F8F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₪[X]</w:t>
            </w:r>
          </w:p>
        </w:tc>
        <w:tc>
          <w:tcPr>
            <w:tcW w:w="2269" w:type="dxa"/>
            <w:vAlign w:val="center"/>
          </w:tcPr>
          <w:p w14:paraId="6A674BF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₪[Y]</w:t>
            </w:r>
          </w:p>
        </w:tc>
        <w:tc>
          <w:tcPr>
            <w:tcW w:w="2268" w:type="dxa"/>
            <w:vAlign w:val="center"/>
          </w:tcPr>
          <w:p w14:paraId="17D9A2AA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[Z]%</w:t>
            </w:r>
          </w:p>
        </w:tc>
      </w:tr>
    </w:tbl>
    <w:p w14:paraId="6897C965" w14:textId="77777777" w:rsidR="00067F5E" w:rsidRDefault="00067F5E" w:rsidP="00B81EC7">
      <w:pPr>
        <w:spacing w:after="80"/>
      </w:pPr>
    </w:p>
    <w:p w14:paraId="2216208E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16" w:name="_Toc232261943"/>
      <w:r>
        <w:rPr>
          <w:b/>
          <w:bCs/>
          <w:color w:val="1F3864"/>
          <w:sz w:val="32"/>
          <w:szCs w:val="32"/>
          <w:rtl/>
        </w:rPr>
        <w:lastRenderedPageBreak/>
        <w:t>5. ניהול שינוי וטיפול בהתנגדות</w:t>
      </w:r>
      <w:bookmarkEnd w:id="16"/>
    </w:p>
    <w:p w14:paraId="45EB9A8A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7" w:name="_Toc232261944"/>
      <w:r>
        <w:rPr>
          <w:b/>
          <w:bCs/>
          <w:color w:val="1F3864"/>
          <w:sz w:val="27"/>
          <w:szCs w:val="27"/>
          <w:rtl/>
        </w:rPr>
        <w:t>5.1 ניתוח מעגלי השפעה</w:t>
      </w:r>
      <w:bookmarkEnd w:id="17"/>
    </w:p>
    <w:p w14:paraId="7A946763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תומכים:  </w:t>
      </w:r>
      <w:r>
        <w:rPr>
          <w:i/>
          <w:iCs/>
          <w:color w:val="595959"/>
          <w:rtl/>
        </w:rPr>
        <w:t>[גורמים שתומכים בשינוי]</w:t>
      </w:r>
    </w:p>
    <w:p w14:paraId="2A4F3734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מתנגדים צפויים:  </w:t>
      </w:r>
      <w:r>
        <w:rPr>
          <w:i/>
          <w:iCs/>
          <w:color w:val="595959"/>
          <w:rtl/>
        </w:rPr>
        <w:t>[גורמים שעלולים להתנגד]</w:t>
      </w:r>
    </w:p>
    <w:p w14:paraId="3C0591A5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ניטרליים:  </w:t>
      </w:r>
      <w:r>
        <w:rPr>
          <w:i/>
          <w:iCs/>
          <w:color w:val="595959"/>
          <w:rtl/>
        </w:rPr>
        <w:t>[גורמים שצריך לשכנע]</w:t>
      </w:r>
    </w:p>
    <w:p w14:paraId="3CB132EB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8" w:name="_Toc232261945"/>
      <w:r>
        <w:rPr>
          <w:b/>
          <w:bCs/>
          <w:color w:val="1F3864"/>
          <w:sz w:val="27"/>
          <w:szCs w:val="27"/>
          <w:rtl/>
        </w:rPr>
        <w:t>5.2 אסטרטגיית תקשורת</w:t>
      </w:r>
      <w:bookmarkEnd w:id="18"/>
    </w:p>
    <w:p w14:paraId="74FB4240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מסרים מרכזיים:</w:t>
      </w:r>
    </w:p>
    <w:p w14:paraId="66298C2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למנהלים: [מסר ספציפי]</w:t>
      </w:r>
    </w:p>
    <w:p w14:paraId="62F1C9F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לעובדים: [מסר ספציפי]</w:t>
      </w:r>
    </w:p>
    <w:p w14:paraId="70DF06B6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ללקוחות: [מסר ספציפי]</w:t>
      </w:r>
    </w:p>
    <w:p w14:paraId="37117478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ערוצי תקשורת:</w:t>
      </w:r>
    </w:p>
    <w:p w14:paraId="33ADFF4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[ערוץ 1]: [תדירות ותוכן]</w:t>
      </w:r>
    </w:p>
    <w:p w14:paraId="35271EE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[ערוץ 2]: [תדירות ותוכן]</w:t>
      </w:r>
    </w:p>
    <w:p w14:paraId="38D99B80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19" w:name="_Toc232261946"/>
      <w:r>
        <w:rPr>
          <w:b/>
          <w:bCs/>
          <w:color w:val="1F3864"/>
          <w:sz w:val="27"/>
          <w:szCs w:val="27"/>
          <w:rtl/>
        </w:rPr>
        <w:t>5.3 תוכנית הכשרה</w:t>
      </w:r>
      <w:bookmarkEnd w:id="19"/>
    </w:p>
    <w:p w14:paraId="0F2F4296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מיקוד:  </w:t>
      </w:r>
      <w:r>
        <w:rPr>
          <w:i/>
          <w:iCs/>
          <w:color w:val="595959"/>
          <w:rtl/>
        </w:rPr>
        <w:t>[למי מיועדת ההכשרה]</w:t>
      </w:r>
    </w:p>
    <w:p w14:paraId="231A3A1A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תוכן:  </w:t>
      </w:r>
      <w:r>
        <w:rPr>
          <w:i/>
          <w:iCs/>
          <w:color w:val="595959"/>
          <w:rtl/>
        </w:rPr>
        <w:t>[נושאים מרכזיים]</w:t>
      </w:r>
    </w:p>
    <w:p w14:paraId="4033C778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משך:  </w:t>
      </w:r>
      <w:r>
        <w:rPr>
          <w:i/>
          <w:iCs/>
          <w:color w:val="595959"/>
          <w:rtl/>
        </w:rPr>
        <w:t>[זמן ההכשרה]</w:t>
      </w:r>
    </w:p>
    <w:p w14:paraId="1D782023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עלות:  </w:t>
      </w:r>
      <w:r>
        <w:rPr>
          <w:i/>
          <w:iCs/>
          <w:color w:val="595959"/>
          <w:rtl/>
        </w:rPr>
        <w:t>[עלות מוערכת]</w:t>
      </w:r>
    </w:p>
    <w:p w14:paraId="24759484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20" w:name="_Toc232261947"/>
      <w:r>
        <w:rPr>
          <w:b/>
          <w:bCs/>
          <w:color w:val="1F3864"/>
          <w:sz w:val="32"/>
          <w:szCs w:val="32"/>
          <w:rtl/>
        </w:rPr>
        <w:t>6. מערכת מדידה ובקרה</w:t>
      </w:r>
      <w:bookmarkEnd w:id="20"/>
    </w:p>
    <w:p w14:paraId="4DCF4F77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1" w:name="_Toc232261948"/>
      <w:r>
        <w:rPr>
          <w:b/>
          <w:bCs/>
          <w:color w:val="1F3864"/>
          <w:sz w:val="27"/>
          <w:szCs w:val="27"/>
          <w:rtl/>
        </w:rPr>
        <w:t>6.1 מדדי ביצוע ראשיים (KPIs)</w:t>
      </w:r>
      <w:bookmarkEnd w:id="21"/>
    </w:p>
    <w:tbl>
      <w:tblPr>
        <w:tblStyle w:val="TableGrid"/>
        <w:bidiVisual/>
        <w:tblW w:w="83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06"/>
        <w:gridCol w:w="1500"/>
        <w:gridCol w:w="1500"/>
        <w:gridCol w:w="1500"/>
        <w:gridCol w:w="1500"/>
      </w:tblGrid>
      <w:tr w:rsidR="00067F5E" w14:paraId="281B1AEA" w14:textId="77777777">
        <w:trPr>
          <w:tblHeader/>
        </w:trPr>
        <w:tc>
          <w:tcPr>
            <w:tcW w:w="2306" w:type="dxa"/>
            <w:shd w:val="clear" w:color="auto" w:fill="1F3864"/>
            <w:vAlign w:val="center"/>
          </w:tcPr>
          <w:p w14:paraId="252854F6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מדד</w:t>
            </w:r>
          </w:p>
        </w:tc>
        <w:tc>
          <w:tcPr>
            <w:tcW w:w="1500" w:type="dxa"/>
            <w:shd w:val="clear" w:color="auto" w:fill="1F3864"/>
            <w:vAlign w:val="center"/>
          </w:tcPr>
          <w:p w14:paraId="175014D9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מצב נוכחי</w:t>
            </w:r>
          </w:p>
        </w:tc>
        <w:tc>
          <w:tcPr>
            <w:tcW w:w="1500" w:type="dxa"/>
            <w:shd w:val="clear" w:color="auto" w:fill="1F3864"/>
            <w:vAlign w:val="center"/>
          </w:tcPr>
          <w:p w14:paraId="763C7423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יעד 6 חודשים</w:t>
            </w:r>
          </w:p>
        </w:tc>
        <w:tc>
          <w:tcPr>
            <w:tcW w:w="1500" w:type="dxa"/>
            <w:shd w:val="clear" w:color="auto" w:fill="1F3864"/>
            <w:vAlign w:val="center"/>
          </w:tcPr>
          <w:p w14:paraId="08406279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יעד 12 חודשים</w:t>
            </w:r>
          </w:p>
        </w:tc>
        <w:tc>
          <w:tcPr>
            <w:tcW w:w="1500" w:type="dxa"/>
            <w:shd w:val="clear" w:color="auto" w:fill="1F3864"/>
            <w:vAlign w:val="center"/>
          </w:tcPr>
          <w:p w14:paraId="290E63E5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תדירות מדידה</w:t>
            </w:r>
          </w:p>
        </w:tc>
      </w:tr>
      <w:tr w:rsidR="00067F5E" w14:paraId="71DAF63E" w14:textId="77777777">
        <w:tc>
          <w:tcPr>
            <w:tcW w:w="2306" w:type="dxa"/>
            <w:vAlign w:val="center"/>
          </w:tcPr>
          <w:p w14:paraId="32E44ADD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[מדד 1]</w:t>
            </w:r>
          </w:p>
        </w:tc>
        <w:tc>
          <w:tcPr>
            <w:tcW w:w="1500" w:type="dxa"/>
            <w:vAlign w:val="center"/>
          </w:tcPr>
          <w:p w14:paraId="7B18E18A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0491627F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587C6340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36F8622C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[תדירות]</w:t>
            </w:r>
          </w:p>
        </w:tc>
      </w:tr>
      <w:tr w:rsidR="00067F5E" w14:paraId="25A7724F" w14:textId="77777777">
        <w:tc>
          <w:tcPr>
            <w:tcW w:w="2306" w:type="dxa"/>
            <w:vAlign w:val="center"/>
          </w:tcPr>
          <w:p w14:paraId="78259491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[מדד 2]</w:t>
            </w:r>
          </w:p>
        </w:tc>
        <w:tc>
          <w:tcPr>
            <w:tcW w:w="1500" w:type="dxa"/>
            <w:vAlign w:val="center"/>
          </w:tcPr>
          <w:p w14:paraId="54C17C2E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1DC5D42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49684457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4012A096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[תדירות]</w:t>
            </w:r>
          </w:p>
        </w:tc>
      </w:tr>
      <w:tr w:rsidR="00067F5E" w14:paraId="18AB3061" w14:textId="77777777">
        <w:tc>
          <w:tcPr>
            <w:tcW w:w="2306" w:type="dxa"/>
            <w:vAlign w:val="center"/>
          </w:tcPr>
          <w:p w14:paraId="23D9160B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[מדד 3]</w:t>
            </w:r>
          </w:p>
        </w:tc>
        <w:tc>
          <w:tcPr>
            <w:tcW w:w="1500" w:type="dxa"/>
            <w:vAlign w:val="center"/>
          </w:tcPr>
          <w:p w14:paraId="5A2F7990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6A5773C9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3801C421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[ערך]</w:t>
            </w:r>
          </w:p>
        </w:tc>
        <w:tc>
          <w:tcPr>
            <w:tcW w:w="1500" w:type="dxa"/>
            <w:vAlign w:val="center"/>
          </w:tcPr>
          <w:p w14:paraId="36CE0539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[תדירות]</w:t>
            </w:r>
          </w:p>
        </w:tc>
      </w:tr>
    </w:tbl>
    <w:p w14:paraId="7A6BB674" w14:textId="77777777" w:rsidR="00067F5E" w:rsidRDefault="00067F5E" w:rsidP="00B81EC7">
      <w:pPr>
        <w:spacing w:after="80"/>
      </w:pPr>
    </w:p>
    <w:p w14:paraId="11436958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2" w:name="_Toc232261949"/>
      <w:r>
        <w:rPr>
          <w:b/>
          <w:bCs/>
          <w:color w:val="1F3864"/>
          <w:sz w:val="27"/>
          <w:szCs w:val="27"/>
          <w:rtl/>
        </w:rPr>
        <w:t>6.2 מערכת דיווח</w:t>
      </w:r>
      <w:bookmarkEnd w:id="22"/>
    </w:p>
    <w:p w14:paraId="622D095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דיווח יומי: [מה ולמי]</w:t>
      </w:r>
    </w:p>
    <w:p w14:paraId="74CC4D8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דיווח שבועי: [מה ולמי]</w:t>
      </w:r>
    </w:p>
    <w:p w14:paraId="5CC74F1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דיווח חודשי: [מה ולמי]</w:t>
      </w:r>
    </w:p>
    <w:p w14:paraId="65313855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lastRenderedPageBreak/>
        <w:t>דיווח רבעוני: [מה ולמי]</w:t>
      </w:r>
    </w:p>
    <w:p w14:paraId="2C4B0A11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3" w:name="_Toc232261950"/>
      <w:r>
        <w:rPr>
          <w:b/>
          <w:bCs/>
          <w:color w:val="1F3864"/>
          <w:sz w:val="27"/>
          <w:szCs w:val="27"/>
          <w:rtl/>
        </w:rPr>
        <w:t>6.3 נקודות בדיקה ותיקון מסלול</w:t>
      </w:r>
      <w:bookmarkEnd w:id="23"/>
    </w:p>
    <w:p w14:paraId="55CE0B50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נקודת בדיקה 1 (חודש 3):</w:t>
      </w:r>
    </w:p>
    <w:p w14:paraId="5C94CD6F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מה לבדוק: [פרמטרים]</w:t>
      </w:r>
    </w:p>
    <w:p w14:paraId="5399FF3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קריטריוני הצלחה: [ערכי יעד]</w:t>
      </w:r>
    </w:p>
    <w:p w14:paraId="55E04C9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תיקון מסלול אפשרי: [אופציות]</w:t>
      </w:r>
    </w:p>
    <w:p w14:paraId="18E77A34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sz w:val="21"/>
          <w:szCs w:val="21"/>
          <w:rtl/>
        </w:rPr>
        <w:t>נקודת בדיקה 2 (חודש 6) – חזרה על אותו מבנה.</w:t>
      </w:r>
    </w:p>
    <w:p w14:paraId="0347D098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24" w:name="_Toc232261951"/>
      <w:r>
        <w:rPr>
          <w:b/>
          <w:bCs/>
          <w:color w:val="1F3864"/>
          <w:sz w:val="32"/>
          <w:szCs w:val="32"/>
          <w:rtl/>
        </w:rPr>
        <w:t>7. ניהול סיכונים מתמיד</w:t>
      </w:r>
      <w:bookmarkEnd w:id="24"/>
    </w:p>
    <w:p w14:paraId="751A176E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5" w:name="_Toc232261952"/>
      <w:r>
        <w:rPr>
          <w:b/>
          <w:bCs/>
          <w:color w:val="1F3864"/>
          <w:sz w:val="27"/>
          <w:szCs w:val="27"/>
          <w:rtl/>
        </w:rPr>
        <w:t>7.1 מפת סיכונים מעודכנת</w:t>
      </w:r>
      <w:bookmarkEnd w:id="25"/>
    </w:p>
    <w:tbl>
      <w:tblPr>
        <w:tblStyle w:val="TableGrid"/>
        <w:bidiVisual/>
        <w:tblW w:w="83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5"/>
        <w:gridCol w:w="1097"/>
        <w:gridCol w:w="997"/>
        <w:gridCol w:w="997"/>
        <w:gridCol w:w="2256"/>
        <w:gridCol w:w="994"/>
      </w:tblGrid>
      <w:tr w:rsidR="00067F5E" w14:paraId="4CD1501E" w14:textId="77777777">
        <w:trPr>
          <w:tblHeader/>
        </w:trPr>
        <w:tc>
          <w:tcPr>
            <w:tcW w:w="2006" w:type="dxa"/>
            <w:shd w:val="clear" w:color="auto" w:fill="1F3864"/>
            <w:vAlign w:val="center"/>
          </w:tcPr>
          <w:p w14:paraId="0501CA5B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סיכון</w:t>
            </w:r>
          </w:p>
        </w:tc>
        <w:tc>
          <w:tcPr>
            <w:tcW w:w="1000" w:type="dxa"/>
            <w:shd w:val="clear" w:color="auto" w:fill="1F3864"/>
            <w:vAlign w:val="center"/>
          </w:tcPr>
          <w:p w14:paraId="30BCC520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הסתברות</w:t>
            </w:r>
          </w:p>
        </w:tc>
        <w:tc>
          <w:tcPr>
            <w:tcW w:w="1000" w:type="dxa"/>
            <w:shd w:val="clear" w:color="auto" w:fill="1F3864"/>
            <w:vAlign w:val="center"/>
          </w:tcPr>
          <w:p w14:paraId="54E31BB7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השפעה</w:t>
            </w:r>
          </w:p>
        </w:tc>
        <w:tc>
          <w:tcPr>
            <w:tcW w:w="1000" w:type="dxa"/>
            <w:shd w:val="clear" w:color="auto" w:fill="1F3864"/>
            <w:vAlign w:val="center"/>
          </w:tcPr>
          <w:p w14:paraId="27AB1313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רמת סיכון</w:t>
            </w:r>
          </w:p>
        </w:tc>
        <w:tc>
          <w:tcPr>
            <w:tcW w:w="2300" w:type="dxa"/>
            <w:shd w:val="clear" w:color="auto" w:fill="1F3864"/>
            <w:vAlign w:val="center"/>
          </w:tcPr>
          <w:p w14:paraId="69078057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אמצעי מניעה</w:t>
            </w:r>
          </w:p>
        </w:tc>
        <w:tc>
          <w:tcPr>
            <w:tcW w:w="1000" w:type="dxa"/>
            <w:shd w:val="clear" w:color="auto" w:fill="1F3864"/>
            <w:vAlign w:val="center"/>
          </w:tcPr>
          <w:p w14:paraId="5FD36B89" w14:textId="77777777" w:rsidR="00067F5E" w:rsidRDefault="00284841" w:rsidP="00B81EC7">
            <w:r>
              <w:rPr>
                <w:b/>
                <w:bCs/>
                <w:color w:val="FFFFFF"/>
                <w:sz w:val="20"/>
                <w:szCs w:val="20"/>
                <w:rtl/>
              </w:rPr>
              <w:t>אחראי</w:t>
            </w:r>
          </w:p>
        </w:tc>
      </w:tr>
      <w:tr w:rsidR="00067F5E" w14:paraId="35B77149" w14:textId="77777777">
        <w:tc>
          <w:tcPr>
            <w:tcW w:w="2006" w:type="dxa"/>
            <w:vAlign w:val="center"/>
          </w:tcPr>
          <w:p w14:paraId="14FB7794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[סיכון 1]</w:t>
            </w:r>
          </w:p>
        </w:tc>
        <w:tc>
          <w:tcPr>
            <w:tcW w:w="1000" w:type="dxa"/>
            <w:vAlign w:val="center"/>
          </w:tcPr>
          <w:p w14:paraId="0E2712BB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1000" w:type="dxa"/>
            <w:vAlign w:val="center"/>
          </w:tcPr>
          <w:p w14:paraId="0C0638A0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1000" w:type="dxa"/>
            <w:vAlign w:val="center"/>
          </w:tcPr>
          <w:p w14:paraId="65B6F770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2300" w:type="dxa"/>
            <w:vAlign w:val="center"/>
          </w:tcPr>
          <w:p w14:paraId="373F6F10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[פעולה]</w:t>
            </w:r>
          </w:p>
        </w:tc>
        <w:tc>
          <w:tcPr>
            <w:tcW w:w="1000" w:type="dxa"/>
            <w:vAlign w:val="center"/>
          </w:tcPr>
          <w:p w14:paraId="1794777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[שם]</w:t>
            </w:r>
          </w:p>
        </w:tc>
      </w:tr>
      <w:tr w:rsidR="00067F5E" w14:paraId="478D0EEA" w14:textId="77777777">
        <w:tc>
          <w:tcPr>
            <w:tcW w:w="2006" w:type="dxa"/>
            <w:vAlign w:val="center"/>
          </w:tcPr>
          <w:p w14:paraId="5981D6AF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[סיכון 2]</w:t>
            </w:r>
          </w:p>
        </w:tc>
        <w:tc>
          <w:tcPr>
            <w:tcW w:w="1000" w:type="dxa"/>
            <w:vAlign w:val="center"/>
          </w:tcPr>
          <w:p w14:paraId="6515D741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1000" w:type="dxa"/>
            <w:vAlign w:val="center"/>
          </w:tcPr>
          <w:p w14:paraId="11EFD718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1000" w:type="dxa"/>
            <w:vAlign w:val="center"/>
          </w:tcPr>
          <w:p w14:paraId="391B7E93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[H/M/L]</w:t>
            </w:r>
          </w:p>
        </w:tc>
        <w:tc>
          <w:tcPr>
            <w:tcW w:w="2300" w:type="dxa"/>
            <w:vAlign w:val="center"/>
          </w:tcPr>
          <w:p w14:paraId="6ED3927C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[פעולה]</w:t>
            </w:r>
          </w:p>
        </w:tc>
        <w:tc>
          <w:tcPr>
            <w:tcW w:w="1000" w:type="dxa"/>
            <w:vAlign w:val="center"/>
          </w:tcPr>
          <w:p w14:paraId="45A78B05" w14:textId="77777777" w:rsidR="00067F5E" w:rsidRDefault="00284841" w:rsidP="00B81EC7">
            <w:r>
              <w:rPr>
                <w:color w:val="262626"/>
                <w:sz w:val="20"/>
                <w:szCs w:val="20"/>
                <w:rtl/>
              </w:rPr>
              <w:t>[שם]</w:t>
            </w:r>
          </w:p>
        </w:tc>
      </w:tr>
    </w:tbl>
    <w:p w14:paraId="09820785" w14:textId="77777777" w:rsidR="00067F5E" w:rsidRDefault="00067F5E" w:rsidP="00B81EC7">
      <w:pPr>
        <w:spacing w:after="80"/>
      </w:pPr>
    </w:p>
    <w:p w14:paraId="5C672AFE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6" w:name="_Toc232261953"/>
      <w:r>
        <w:rPr>
          <w:b/>
          <w:bCs/>
          <w:color w:val="1F3864"/>
          <w:sz w:val="27"/>
          <w:szCs w:val="27"/>
          <w:rtl/>
        </w:rPr>
        <w:t>7.2 תכנית המשכיות עסקית</w:t>
      </w:r>
      <w:bookmarkEnd w:id="26"/>
    </w:p>
    <w:p w14:paraId="7CE93C85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תרחיש 1: [תיאור] · תגובה: [איך להתמודד] · זמן התאוששות: [זמן צפוי]</w:t>
      </w:r>
    </w:p>
    <w:p w14:paraId="1AC3A9E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תרחיש 2: [תיאור] · תגובה: [איך להתמודד] · זמן התאוששות: [זמן צפוי]</w:t>
      </w:r>
    </w:p>
    <w:p w14:paraId="5F592EC6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27" w:name="_Toc232261954"/>
      <w:r>
        <w:rPr>
          <w:b/>
          <w:bCs/>
          <w:color w:val="1F3864"/>
          <w:sz w:val="32"/>
          <w:szCs w:val="32"/>
          <w:rtl/>
        </w:rPr>
        <w:t>8. קיימות ואחריות חברתית</w:t>
      </w:r>
      <w:bookmarkEnd w:id="27"/>
    </w:p>
    <w:p w14:paraId="7B643C71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8" w:name="_Toc232261955"/>
      <w:r>
        <w:rPr>
          <w:b/>
          <w:bCs/>
          <w:color w:val="1F3864"/>
          <w:sz w:val="27"/>
          <w:szCs w:val="27"/>
          <w:rtl/>
        </w:rPr>
        <w:t>8.1 השפעה סביבתית</w:t>
      </w:r>
      <w:bookmarkEnd w:id="28"/>
    </w:p>
    <w:p w14:paraId="4F6FA513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השפעות חיוביות:</w:t>
      </w:r>
    </w:p>
    <w:p w14:paraId="091CA4A5" w14:textId="77777777" w:rsidR="00067F5E" w:rsidRDefault="00284841" w:rsidP="00B81EC7">
      <w:pPr>
        <w:spacing w:after="40" w:line="276" w:lineRule="auto"/>
        <w:ind w:left="120"/>
      </w:pPr>
      <w:r>
        <w:rPr>
          <w:i/>
          <w:iCs/>
          <w:color w:val="595959"/>
          <w:rtl/>
        </w:rPr>
        <w:t>[פירוט]</w:t>
      </w:r>
    </w:p>
    <w:p w14:paraId="2AE50025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השפעות שליליות אפשריות:</w:t>
      </w:r>
    </w:p>
    <w:p w14:paraId="2E4359B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[השפעה 1] + אמצעי צמצום</w:t>
      </w:r>
    </w:p>
    <w:p w14:paraId="68D6A0B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[השפעה 2] + אמצעי צמצום</w:t>
      </w:r>
    </w:p>
    <w:p w14:paraId="0CE1873F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29" w:name="_Toc232261956"/>
      <w:r>
        <w:rPr>
          <w:b/>
          <w:bCs/>
          <w:color w:val="1F3864"/>
          <w:sz w:val="27"/>
          <w:szCs w:val="27"/>
          <w:rtl/>
        </w:rPr>
        <w:t>8.2 השפעה חברתית</w:t>
      </w:r>
      <w:bookmarkEnd w:id="29"/>
    </w:p>
    <w:p w14:paraId="430E36C8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על העובדים:</w:t>
      </w:r>
    </w:p>
    <w:p w14:paraId="135867A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יתרונות: [רשימה]</w:t>
      </w:r>
    </w:p>
    <w:p w14:paraId="418D5912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אתגרים: [רשימה] + מענה</w:t>
      </w:r>
    </w:p>
    <w:p w14:paraId="669ED47D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lastRenderedPageBreak/>
        <w:t>על הקהילה:</w:t>
      </w:r>
    </w:p>
    <w:p w14:paraId="764AAE2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תרומה לקהילה: [תיאור]</w:t>
      </w:r>
    </w:p>
    <w:p w14:paraId="2A07F9D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מעורבות חברתית: [תוכניות מוצעות]</w:t>
      </w:r>
    </w:p>
    <w:p w14:paraId="0F0887B2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0" w:name="_Toc232261957"/>
      <w:r>
        <w:rPr>
          <w:b/>
          <w:bCs/>
          <w:color w:val="1F3864"/>
          <w:sz w:val="27"/>
          <w:szCs w:val="27"/>
          <w:rtl/>
        </w:rPr>
        <w:t>8.3 ממשל תאגידי ושקיפות</w:t>
      </w:r>
      <w:bookmarkEnd w:id="30"/>
    </w:p>
    <w:p w14:paraId="554A824B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דיווח ושקיפות:</w:t>
      </w:r>
    </w:p>
    <w:p w14:paraId="26754DC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[אמצעי שקיפות 1]</w:t>
      </w:r>
    </w:p>
    <w:p w14:paraId="7D36105A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[אמצעי שקיפות 2]</w:t>
      </w:r>
    </w:p>
    <w:p w14:paraId="1E1E41F6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אתיקה ואחריות:</w:t>
      </w:r>
    </w:p>
    <w:p w14:paraId="09D5383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[עקרון אתי 1] ויישומו</w:t>
      </w:r>
    </w:p>
    <w:p w14:paraId="53D9374B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[עקרון אתי 2] ויישומו</w:t>
      </w:r>
    </w:p>
    <w:p w14:paraId="4F2B1861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31" w:name="_Toc232261958"/>
      <w:r>
        <w:rPr>
          <w:b/>
          <w:bCs/>
          <w:color w:val="1F3864"/>
          <w:sz w:val="32"/>
          <w:szCs w:val="32"/>
          <w:rtl/>
        </w:rPr>
        <w:t>9. תוכנית למידה ושיפור מתמיד</w:t>
      </w:r>
      <w:bookmarkEnd w:id="31"/>
    </w:p>
    <w:p w14:paraId="43531CCD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2" w:name="_Toc232261959"/>
      <w:r>
        <w:rPr>
          <w:b/>
          <w:bCs/>
          <w:color w:val="1F3864"/>
          <w:sz w:val="27"/>
          <w:szCs w:val="27"/>
          <w:rtl/>
        </w:rPr>
        <w:t>9.1 מנגנוני למידה</w:t>
      </w:r>
      <w:bookmarkEnd w:id="32"/>
    </w:p>
    <w:p w14:paraId="6684BCF6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איסוף לקחים:</w:t>
      </w:r>
    </w:p>
    <w:p w14:paraId="0D521711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[איך לאסוף לקחים במהלך המימוש]</w:t>
      </w:r>
    </w:p>
    <w:p w14:paraId="214B97A8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[מתי לסקור ולעדכן]</w:t>
      </w:r>
    </w:p>
    <w:p w14:paraId="6C05CF83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שיתוף ידע:</w:t>
      </w:r>
    </w:p>
    <w:p w14:paraId="35F6B95F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[איך לשתף לקחים בארגון]</w:t>
      </w:r>
    </w:p>
    <w:p w14:paraId="553230D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[איך לשמר ידע]</w:t>
      </w:r>
    </w:p>
    <w:p w14:paraId="0187FB27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3" w:name="_Toc232261960"/>
      <w:r>
        <w:rPr>
          <w:b/>
          <w:bCs/>
          <w:color w:val="1F3864"/>
          <w:sz w:val="27"/>
          <w:szCs w:val="27"/>
          <w:rtl/>
        </w:rPr>
        <w:t>9.2 תהליך שיפור מתמיד</w:t>
      </w:r>
      <w:bookmarkEnd w:id="33"/>
    </w:p>
    <w:p w14:paraId="58BABB3E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מדידה:  </w:t>
      </w:r>
      <w:r>
        <w:rPr>
          <w:i/>
          <w:iCs/>
          <w:color w:val="595959"/>
          <w:rtl/>
        </w:rPr>
        <w:t>[מה למדוד ומתי]</w:t>
      </w:r>
    </w:p>
    <w:p w14:paraId="0EAE1C95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ניתוח:  </w:t>
      </w:r>
      <w:r>
        <w:rPr>
          <w:i/>
          <w:iCs/>
          <w:color w:val="595959"/>
          <w:rtl/>
        </w:rPr>
        <w:t>[איך לנתח את התוצאות]</w:t>
      </w:r>
    </w:p>
    <w:p w14:paraId="488B4404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שיפור:  </w:t>
      </w:r>
      <w:r>
        <w:rPr>
          <w:i/>
          <w:iCs/>
          <w:color w:val="595959"/>
          <w:rtl/>
        </w:rPr>
        <w:t>[איך ליישם שיפורים]</w:t>
      </w:r>
    </w:p>
    <w:p w14:paraId="21BD16A9" w14:textId="77777777" w:rsidR="00067F5E" w:rsidRDefault="00284841" w:rsidP="00B81EC7">
      <w:pPr>
        <w:spacing w:after="40" w:line="276" w:lineRule="auto"/>
      </w:pPr>
      <w:r>
        <w:rPr>
          <w:b/>
          <w:bCs/>
          <w:color w:val="2E4570"/>
          <w:rtl/>
        </w:rPr>
        <w:t xml:space="preserve">בקרה:  </w:t>
      </w:r>
      <w:r>
        <w:rPr>
          <w:i/>
          <w:iCs/>
          <w:color w:val="595959"/>
          <w:rtl/>
        </w:rPr>
        <w:t>[איך לוודא שהשיפורים עובדים]</w:t>
      </w:r>
    </w:p>
    <w:p w14:paraId="6E1B16A0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34" w:name="_Toc232261961"/>
      <w:r>
        <w:rPr>
          <w:b/>
          <w:bCs/>
          <w:color w:val="1F3864"/>
          <w:sz w:val="32"/>
          <w:szCs w:val="32"/>
          <w:rtl/>
        </w:rPr>
        <w:t>10. מסקנות והמלצות ליישום</w:t>
      </w:r>
      <w:bookmarkEnd w:id="34"/>
    </w:p>
    <w:p w14:paraId="203FF209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5" w:name="_Toc232261962"/>
      <w:r>
        <w:rPr>
          <w:b/>
          <w:bCs/>
          <w:color w:val="1F3864"/>
          <w:sz w:val="27"/>
          <w:szCs w:val="27"/>
          <w:rtl/>
        </w:rPr>
        <w:t>10.1 גורמי הצלחה קריטיים</w:t>
      </w:r>
      <w:bookmarkEnd w:id="35"/>
    </w:p>
    <w:p w14:paraId="50350B2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[גורם 1]: [תיאור חשיבותו]</w:t>
      </w:r>
    </w:p>
    <w:p w14:paraId="1DF8ABE2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[גורם 2]: [תיאור חשיבותו]</w:t>
      </w:r>
    </w:p>
    <w:p w14:paraId="67E6CE1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[גורם 3]: [תיאור חשיבותו]</w:t>
      </w:r>
    </w:p>
    <w:p w14:paraId="1C7D7C7C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6" w:name="_Toc232261963"/>
      <w:r>
        <w:rPr>
          <w:b/>
          <w:bCs/>
          <w:color w:val="1F3864"/>
          <w:sz w:val="27"/>
          <w:szCs w:val="27"/>
          <w:rtl/>
        </w:rPr>
        <w:lastRenderedPageBreak/>
        <w:t>10.2 המלצות לתמיכה ולליווי</w:t>
      </w:r>
      <w:bookmarkEnd w:id="36"/>
    </w:p>
    <w:p w14:paraId="151D6E00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צורך בליווי חיצוני:</w:t>
      </w:r>
    </w:p>
    <w:p w14:paraId="2511BE62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[תחום 1]: [סוג הליווי הנדרש]</w:t>
      </w:r>
    </w:p>
    <w:p w14:paraId="34C17AE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[תחום 2]: [סוג הליווי הנדרש]</w:t>
      </w:r>
    </w:p>
    <w:p w14:paraId="7D951728" w14:textId="77777777" w:rsidR="00067F5E" w:rsidRDefault="00284841" w:rsidP="00B81EC7">
      <w:pPr>
        <w:keepNext/>
        <w:spacing w:before="70" w:after="30" w:line="276" w:lineRule="auto"/>
      </w:pPr>
      <w:r>
        <w:rPr>
          <w:b/>
          <w:bCs/>
          <w:color w:val="2E4570"/>
          <w:sz w:val="23"/>
          <w:szCs w:val="23"/>
          <w:rtl/>
        </w:rPr>
        <w:t>פיתוח יכולות פנימיות:</w:t>
      </w:r>
    </w:p>
    <w:p w14:paraId="5BA6438E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[יכולת 1]: [איך לפתח]</w:t>
      </w:r>
    </w:p>
    <w:p w14:paraId="147A795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i/>
          <w:iCs/>
          <w:color w:val="595959"/>
          <w:rtl/>
        </w:rPr>
        <w:t>[יכולת 2]: [איך לפתח]</w:t>
      </w:r>
    </w:p>
    <w:p w14:paraId="398D3DB8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37" w:name="_Toc232261964"/>
      <w:r>
        <w:rPr>
          <w:b/>
          <w:bCs/>
          <w:color w:val="1F3864"/>
          <w:sz w:val="27"/>
          <w:szCs w:val="27"/>
          <w:rtl/>
        </w:rPr>
        <w:t>10.3 השלבים הבאים המיידיים</w:t>
      </w:r>
      <w:bookmarkEnd w:id="37"/>
    </w:p>
    <w:p w14:paraId="7A858A2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השבוע הבא: [פעולות דחופות]</w:t>
      </w:r>
    </w:p>
    <w:p w14:paraId="7011802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החודש הבא: [פעולות חשובות]</w:t>
      </w:r>
    </w:p>
    <w:p w14:paraId="6A6E931D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3 החודשים הבאים: [יעדי ביניים]</w:t>
      </w:r>
    </w:p>
    <w:p w14:paraId="2F0EA0DE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38" w:name="_Toc232261965"/>
      <w:r>
        <w:rPr>
          <w:b/>
          <w:bCs/>
          <w:color w:val="1F3864"/>
          <w:sz w:val="32"/>
          <w:szCs w:val="32"/>
          <w:rtl/>
        </w:rPr>
        <w:t>נספחים</w:t>
      </w:r>
      <w:bookmarkEnd w:id="38"/>
    </w:p>
    <w:p w14:paraId="5F3E3C9D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נספח A: תכניות עבודה מפורטות לכל המלצה</w:t>
      </w:r>
    </w:p>
    <w:p w14:paraId="71A8365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נספח B: ניתוח עלות-תועלת מפורט</w:t>
      </w:r>
    </w:p>
    <w:p w14:paraId="5D388EC0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נספח C: תבניות לניהול הפרויקט</w:t>
      </w:r>
    </w:p>
    <w:p w14:paraId="5DC946F9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נספח D: רשימת ספקים וגורמי עזר מומלצים</w:t>
      </w:r>
    </w:p>
    <w:p w14:paraId="0DB4958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נספח E: מחקרי השוואה ו-best practices</w:t>
      </w:r>
    </w:p>
    <w:p w14:paraId="63D91210" w14:textId="77777777" w:rsidR="00067F5E" w:rsidRDefault="00284841" w:rsidP="00B81EC7">
      <w:pPr>
        <w:keepNext/>
        <w:pBdr>
          <w:bottom w:val="single" w:sz="18" w:space="6" w:color="DDC19A"/>
        </w:pBdr>
        <w:spacing w:before="200" w:after="120" w:line="276" w:lineRule="auto"/>
        <w:outlineLvl w:val="0"/>
      </w:pPr>
      <w:bookmarkStart w:id="39" w:name="_Toc232261966"/>
      <w:r>
        <w:rPr>
          <w:b/>
          <w:bCs/>
          <w:color w:val="1F3864"/>
          <w:sz w:val="32"/>
          <w:szCs w:val="32"/>
          <w:rtl/>
        </w:rPr>
        <w:t>אישור ומחויבות</w:t>
      </w:r>
      <w:bookmarkEnd w:id="39"/>
    </w:p>
    <w:p w14:paraId="1996EE98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40" w:name="_Toc232261967"/>
      <w:r>
        <w:rPr>
          <w:b/>
          <w:bCs/>
          <w:color w:val="1F3864"/>
          <w:sz w:val="27"/>
          <w:szCs w:val="27"/>
          <w:rtl/>
        </w:rPr>
        <w:t>אישור היועץ</w:t>
      </w:r>
      <w:bookmarkEnd w:id="40"/>
    </w:p>
    <w:p w14:paraId="4E4BFD95" w14:textId="77777777" w:rsidR="00067F5E" w:rsidRDefault="00284841" w:rsidP="00B81EC7">
      <w:pPr>
        <w:spacing w:after="50" w:line="276" w:lineRule="auto"/>
      </w:pPr>
      <w:r>
        <w:rPr>
          <w:color w:val="262626"/>
          <w:rtl/>
        </w:rPr>
        <w:t>אני החתום/ה מטה מאשר/ת כי:</w:t>
      </w:r>
    </w:p>
    <w:p w14:paraId="544C1817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ההמלצות פותחו בהתאם לעקרונות קוד המקצוע של הלשכה</w:t>
      </w:r>
    </w:p>
    <w:p w14:paraId="064517D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ההמלצות מתבססות על אבחון מקצועי ומדוקדק</w:t>
      </w:r>
    </w:p>
    <w:p w14:paraId="23AFE1F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הובטחה התחשבות בכל בעלי העניין הרלוונטיים</w:t>
      </w:r>
    </w:p>
    <w:p w14:paraId="2D7C217D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ההמלצות כוללות מימד של אחריות חברתית וקיימות</w:t>
      </w:r>
    </w:p>
    <w:p w14:paraId="0E1D75B4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המידע נשמר בסודיות מלאה</w:t>
      </w:r>
    </w:p>
    <w:p w14:paraId="1B394433" w14:textId="77777777" w:rsidR="00067F5E" w:rsidRDefault="00067F5E" w:rsidP="00B81EC7">
      <w:pPr>
        <w:spacing w:after="60"/>
      </w:pPr>
    </w:p>
    <w:p w14:paraId="7EFA08C7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שם היועץ/ת:  </w:t>
      </w:r>
      <w:r>
        <w:rPr>
          <w:color w:val="262626"/>
          <w:rtl/>
        </w:rPr>
        <w:t>______________________________</w:t>
      </w:r>
    </w:p>
    <w:p w14:paraId="592FB998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מספר הסמכה:  </w:t>
      </w:r>
      <w:r>
        <w:rPr>
          <w:color w:val="262626"/>
          <w:rtl/>
        </w:rPr>
        <w:t>______________________________</w:t>
      </w:r>
    </w:p>
    <w:p w14:paraId="16EFED70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תאריך:  </w:t>
      </w:r>
      <w:r>
        <w:rPr>
          <w:color w:val="262626"/>
          <w:rtl/>
        </w:rPr>
        <w:t>______________________________</w:t>
      </w:r>
    </w:p>
    <w:p w14:paraId="0D74A6C6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lastRenderedPageBreak/>
        <w:t xml:space="preserve">חתימה:  </w:t>
      </w:r>
      <w:r>
        <w:rPr>
          <w:color w:val="262626"/>
          <w:rtl/>
        </w:rPr>
        <w:t>______________________________</w:t>
      </w:r>
    </w:p>
    <w:p w14:paraId="4F2EBF8A" w14:textId="77777777" w:rsidR="00067F5E" w:rsidRDefault="00284841" w:rsidP="00B81EC7">
      <w:pPr>
        <w:keepNext/>
        <w:spacing w:before="160" w:after="70" w:line="276" w:lineRule="auto"/>
        <w:outlineLvl w:val="1"/>
      </w:pPr>
      <w:bookmarkStart w:id="41" w:name="_Toc232261968"/>
      <w:r>
        <w:rPr>
          <w:b/>
          <w:bCs/>
          <w:color w:val="1F3864"/>
          <w:sz w:val="27"/>
          <w:szCs w:val="27"/>
          <w:rtl/>
        </w:rPr>
        <w:t>אישור הלקוח</w:t>
      </w:r>
      <w:bookmarkEnd w:id="41"/>
    </w:p>
    <w:p w14:paraId="4F76E128" w14:textId="77777777" w:rsidR="00067F5E" w:rsidRDefault="00284841" w:rsidP="00B81EC7">
      <w:pPr>
        <w:spacing w:after="50" w:line="276" w:lineRule="auto"/>
      </w:pPr>
      <w:r>
        <w:rPr>
          <w:color w:val="262626"/>
          <w:rtl/>
        </w:rPr>
        <w:t>אנו מאשרים כי:</w:t>
      </w:r>
    </w:p>
    <w:p w14:paraId="1EA8951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קיבלנו הסבר מלא על ההמלצות ועל תהליך המימוש</w:t>
      </w:r>
    </w:p>
    <w:p w14:paraId="446BAFB3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אנו מבינים את המשאבים הנדרשים ואת לוח הזמנים</w:t>
      </w:r>
    </w:p>
    <w:p w14:paraId="72404FE6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אנו מתחייבים לשתף פעולה בתהליך המימוש</w:t>
      </w:r>
    </w:p>
    <w:p w14:paraId="28461DA5" w14:textId="77777777" w:rsidR="00067F5E" w:rsidRDefault="00284841" w:rsidP="00B81EC7">
      <w:pPr>
        <w:numPr>
          <w:ilvl w:val="0"/>
          <w:numId w:val="11"/>
        </w:numPr>
        <w:spacing w:after="24" w:line="276" w:lineRule="auto"/>
      </w:pPr>
      <w:r>
        <w:rPr>
          <w:color w:val="262626"/>
          <w:rtl/>
        </w:rPr>
        <w:t>אנו מסכימים לתנאי המעקב והבקרה</w:t>
      </w:r>
    </w:p>
    <w:p w14:paraId="24EC1CC8" w14:textId="77777777" w:rsidR="00067F5E" w:rsidRDefault="00067F5E" w:rsidP="00B81EC7">
      <w:pPr>
        <w:spacing w:after="60"/>
      </w:pPr>
    </w:p>
    <w:p w14:paraId="1118F655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שם מורשה החתימה:  </w:t>
      </w:r>
      <w:r>
        <w:rPr>
          <w:color w:val="262626"/>
          <w:rtl/>
        </w:rPr>
        <w:t>______________________________</w:t>
      </w:r>
    </w:p>
    <w:p w14:paraId="05AECDE9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תפקיד:  </w:t>
      </w:r>
      <w:r>
        <w:rPr>
          <w:color w:val="262626"/>
          <w:rtl/>
        </w:rPr>
        <w:t>______________________________</w:t>
      </w:r>
    </w:p>
    <w:p w14:paraId="1E1E0B82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תאריך:  </w:t>
      </w:r>
      <w:r>
        <w:rPr>
          <w:color w:val="262626"/>
          <w:rtl/>
        </w:rPr>
        <w:t>______________________________</w:t>
      </w:r>
    </w:p>
    <w:p w14:paraId="01AC45FC" w14:textId="77777777" w:rsidR="00067F5E" w:rsidRDefault="00284841" w:rsidP="00B81EC7">
      <w:pPr>
        <w:spacing w:after="130" w:line="300" w:lineRule="auto"/>
      </w:pPr>
      <w:r>
        <w:rPr>
          <w:b/>
          <w:bCs/>
          <w:color w:val="2E4570"/>
          <w:rtl/>
        </w:rPr>
        <w:t xml:space="preserve">חתימה:  </w:t>
      </w:r>
      <w:r>
        <w:rPr>
          <w:color w:val="262626"/>
          <w:rtl/>
        </w:rPr>
        <w:t>______________________________</w:t>
      </w:r>
    </w:p>
    <w:p w14:paraId="49057A29" w14:textId="77777777" w:rsidR="00067F5E" w:rsidRDefault="00067F5E" w:rsidP="00B81EC7">
      <w:pPr>
        <w:spacing w:after="120"/>
      </w:pPr>
    </w:p>
    <w:p w14:paraId="722C57C7" w14:textId="77777777" w:rsidR="00067F5E" w:rsidRDefault="00284841" w:rsidP="00B81EC7">
      <w:pPr>
        <w:spacing w:before="120" w:line="276" w:lineRule="auto"/>
      </w:pPr>
      <w:r>
        <w:rPr>
          <w:i/>
          <w:iCs/>
          <w:color w:val="595959"/>
          <w:sz w:val="20"/>
          <w:szCs w:val="20"/>
          <w:rtl/>
        </w:rPr>
        <w:t>דו״ח זה הוכן בהתאם לקוד המקצוע של לשכת היועצים העסקיים והניהוליים בישראל ולעקרונות התקנים הבינלאומיים לייעוץ מקצועי, שיפור מתמיד ואחריות חברתית.</w:t>
      </w:r>
    </w:p>
    <w:sectPr w:rsidR="00067F5E" w:rsidSect="00EC38D7">
      <w:headerReference w:type="default" r:id="rId8"/>
      <w:footerReference w:type="default" r:id="rId9"/>
      <w:pgSz w:w="11906" w:h="16838"/>
      <w:pgMar w:top="2040" w:right="1800" w:bottom="1680" w:left="1800" w:header="708" w:footer="60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7DA18" w14:textId="77777777" w:rsidR="00284841" w:rsidRDefault="00284841" w:rsidP="006B070F">
      <w:r>
        <w:separator/>
      </w:r>
    </w:p>
  </w:endnote>
  <w:endnote w:type="continuationSeparator" w:id="0">
    <w:p w14:paraId="2B6E7B74" w14:textId="77777777" w:rsidR="00284841" w:rsidRDefault="00284841" w:rsidP="006B0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0A1C" w14:textId="77777777" w:rsidR="00D46A8D" w:rsidRPr="00D76802" w:rsidRDefault="00D46A8D" w:rsidP="000A03FB">
    <w:pPr>
      <w:tabs>
        <w:tab w:val="center" w:pos="4153"/>
        <w:tab w:val="right" w:pos="8306"/>
      </w:tabs>
      <w:rPr>
        <w:rFonts w:eastAsia="Calibri" w:cstheme="minorBidi"/>
        <w:noProof/>
        <w:sz w:val="18"/>
        <w:szCs w:val="18"/>
      </w:rPr>
    </w:pPr>
  </w:p>
  <w:p w14:paraId="655961EE" w14:textId="2A7E3C4D" w:rsidR="00D46A8D" w:rsidRPr="00D76802" w:rsidRDefault="00337950" w:rsidP="00D76802">
    <w:pPr>
      <w:pStyle w:val="Header"/>
      <w:jc w:val="center"/>
      <w:rPr>
        <w:rFonts w:ascii="Times New Roman" w:hAnsi="Times New Roman"/>
        <w:noProof/>
        <w:sz w:val="18"/>
        <w:szCs w:val="18"/>
      </w:rPr>
    </w:pPr>
    <w:r>
      <w:rPr>
        <w:rFonts w:ascii="Times New Roman" w:hAnsi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F0881D" wp14:editId="3AC490EE">
              <wp:simplePos x="0" y="0"/>
              <wp:positionH relativeFrom="column">
                <wp:posOffset>-19050</wp:posOffset>
              </wp:positionH>
              <wp:positionV relativeFrom="paragraph">
                <wp:posOffset>25400</wp:posOffset>
              </wp:positionV>
              <wp:extent cx="5314950" cy="0"/>
              <wp:effectExtent l="0" t="0" r="0" b="0"/>
              <wp:wrapNone/>
              <wp:docPr id="1537700402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14950" cy="0"/>
                      </a:xfrm>
                      <a:prstGeom prst="line">
                        <a:avLst/>
                      </a:prstGeom>
                      <a:ln>
                        <a:solidFill>
                          <a:srgbClr val="DDC19A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EBA1589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2pt" to="417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" strokecolor="#ddc19a"/>
          </w:pict>
        </mc:Fallback>
      </mc:AlternateContent>
    </w:r>
  </w:p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9"/>
      <w:gridCol w:w="2672"/>
      <w:gridCol w:w="709"/>
      <w:gridCol w:w="1710"/>
      <w:gridCol w:w="706"/>
      <w:gridCol w:w="1830"/>
    </w:tblGrid>
    <w:tr w:rsidR="00B43D9D" w:rsidRPr="00337950" w14:paraId="033CEE56" w14:textId="77777777" w:rsidTr="00337950">
      <w:tc>
        <w:tcPr>
          <w:tcW w:w="669" w:type="dxa"/>
        </w:tcPr>
        <w:p w14:paraId="0B3628F2" w14:textId="23EDCB6A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7EE80CAF" wp14:editId="35F31228">
                <wp:extent cx="288000" cy="288000"/>
                <wp:effectExtent l="0" t="0" r="0" b="0"/>
                <wp:docPr id="1028729168" name="Graphic 4" descr="Map with pin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729168" name="Graphic 1028729168" descr="Map with pin outline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72" w:type="dxa"/>
        </w:tcPr>
        <w:p w14:paraId="37CD8B9B" w14:textId="1E723A3C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רח' לבונטין 12 ת"א 6511201    </w:t>
          </w:r>
        </w:p>
      </w:tc>
      <w:tc>
        <w:tcPr>
          <w:tcW w:w="709" w:type="dxa"/>
        </w:tcPr>
        <w:p w14:paraId="63717BEB" w14:textId="3981E53B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48DF07B0" wp14:editId="241F7FD0">
                <wp:extent cx="288000" cy="288000"/>
                <wp:effectExtent l="0" t="0" r="0" b="0"/>
                <wp:docPr id="629073942" name="Graphic 7" descr="Telephon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9073942" name="Graphic 629073942" descr="Telephone outline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13ABD292" w14:textId="08B29F90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03-6121268   </w:t>
          </w:r>
        </w:p>
      </w:tc>
      <w:tc>
        <w:tcPr>
          <w:tcW w:w="706" w:type="dxa"/>
        </w:tcPr>
        <w:p w14:paraId="41B9E99B" w14:textId="23446574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11F4CA24" wp14:editId="76FB86FD">
                <wp:extent cx="288000" cy="288000"/>
                <wp:effectExtent l="0" t="0" r="0" b="0"/>
                <wp:docPr id="246248272" name="Graphic 3" descr="@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248272" name="Graphic 246248272" descr="@ outline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30" w:type="dxa"/>
        </w:tcPr>
        <w:p w14:paraId="1443AC7D" w14:textId="44E5A66A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hyperlink r:id="rId7" w:history="1">
            <w:r w:rsidRPr="00337950">
              <w:rPr>
                <w:rStyle w:val="Hyperlink"/>
                <w:rFonts w:eastAsia="Calibri"/>
                <w:noProof/>
                <w:color w:val="595959" w:themeColor="text1" w:themeTint="A6"/>
                <w:sz w:val="20"/>
                <w:szCs w:val="20"/>
              </w:rPr>
              <w:t>office@ibca.org.il</w:t>
            </w:r>
          </w:hyperlink>
        </w:p>
      </w:tc>
    </w:tr>
    <w:tr w:rsidR="00B43D9D" w:rsidRPr="00337950" w14:paraId="269ED7C6" w14:textId="77777777" w:rsidTr="00337950">
      <w:tc>
        <w:tcPr>
          <w:tcW w:w="669" w:type="dxa"/>
        </w:tcPr>
        <w:p w14:paraId="53901230" w14:textId="16CAF1DD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02AD673B" wp14:editId="515E01E6">
                <wp:extent cx="288000" cy="288000"/>
                <wp:effectExtent l="0" t="0" r="0" b="0"/>
                <wp:docPr id="1895741772" name="Graphic 2" descr="Mailbox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5741772" name="Graphic 1895741772" descr="Mailbox outline"/>
                        <pic:cNvPicPr/>
                      </pic:nvPicPr>
                      <pic:blipFill>
                        <a:blip r:embed="rId8">
                          <a:extLs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72" w:type="dxa"/>
        </w:tcPr>
        <w:p w14:paraId="59169713" w14:textId="69A11693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>ת.ד 50415 ת"א</w:t>
          </w:r>
        </w:p>
      </w:tc>
      <w:tc>
        <w:tcPr>
          <w:tcW w:w="709" w:type="dxa"/>
        </w:tcPr>
        <w:p w14:paraId="52AEAA5D" w14:textId="304BBB56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645EAE1A" wp14:editId="1F4A0FD0">
                <wp:extent cx="288000" cy="288000"/>
                <wp:effectExtent l="0" t="0" r="0" b="0"/>
                <wp:docPr id="1429529875" name="Graphic 6" descr="Printer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9529875" name="Graphic 1429529875" descr="Printer outline"/>
                        <pic:cNvPicPr/>
                      </pic:nvPicPr>
                      <pic:blipFill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11CA924C" w14:textId="0A349F20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>153-98654422</w:t>
          </w:r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</w:rPr>
            <w:t xml:space="preserve">  </w:t>
          </w:r>
        </w:p>
      </w:tc>
      <w:tc>
        <w:tcPr>
          <w:tcW w:w="706" w:type="dxa"/>
        </w:tcPr>
        <w:p w14:paraId="235B1F4A" w14:textId="1A881380" w:rsidR="00B43D9D" w:rsidRPr="00337950" w:rsidRDefault="00337950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r w:rsidRPr="00337950">
            <w:rPr>
              <w:rFonts w:eastAsiaTheme="minorEastAsia"/>
              <w:noProof/>
              <w:color w:val="595959" w:themeColor="text1" w:themeTint="A6"/>
              <w:sz w:val="20"/>
              <w:szCs w:val="20"/>
              <w:lang w:val="en-001"/>
            </w:rPr>
            <w:drawing>
              <wp:inline distT="0" distB="0" distL="0" distR="0" wp14:anchorId="7160D7E2" wp14:editId="2B46F6C2">
                <wp:extent cx="288000" cy="288000"/>
                <wp:effectExtent l="0" t="0" r="0" b="0"/>
                <wp:docPr id="1335927666" name="Graphic 5" descr="World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5927666" name="Graphic 1335927666" descr="World outline"/>
                        <pic:cNvPicPr/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30" w:type="dxa"/>
        </w:tcPr>
        <w:p w14:paraId="79CC1DC4" w14:textId="3846D35F" w:rsidR="00B43D9D" w:rsidRPr="00337950" w:rsidRDefault="00B43D9D" w:rsidP="000A03FB">
          <w:pPr>
            <w:rPr>
              <w:rFonts w:eastAsiaTheme="minorEastAsia"/>
              <w:noProof/>
              <w:color w:val="595959" w:themeColor="text1" w:themeTint="A6"/>
              <w:sz w:val="20"/>
              <w:szCs w:val="20"/>
              <w:rtl/>
            </w:rPr>
          </w:pPr>
          <w:hyperlink r:id="rId14" w:history="1">
            <w:r w:rsidRPr="00337950">
              <w:rPr>
                <w:rStyle w:val="Hyperlink"/>
                <w:rFonts w:eastAsia="Calibri"/>
                <w:noProof/>
                <w:color w:val="595959" w:themeColor="text1" w:themeTint="A6"/>
                <w:sz w:val="20"/>
                <w:szCs w:val="20"/>
              </w:rPr>
              <w:t>www.ibca.org.il</w:t>
            </w:r>
          </w:hyperlink>
          <w:r w:rsidRPr="00337950">
            <w:rPr>
              <w:rFonts w:eastAsia="Calibri"/>
              <w:noProof/>
              <w:color w:val="595959" w:themeColor="text1" w:themeTint="A6"/>
              <w:sz w:val="20"/>
              <w:szCs w:val="20"/>
              <w:rtl/>
            </w:rPr>
            <w:t xml:space="preserve">    </w:t>
          </w:r>
        </w:p>
      </w:tc>
    </w:tr>
  </w:tbl>
  <w:p w14:paraId="7056CCE5" w14:textId="13B1680C" w:rsidR="00D46A8D" w:rsidRPr="00D76802" w:rsidRDefault="00D46A8D" w:rsidP="00337950">
    <w:pPr>
      <w:pStyle w:val="Footer"/>
      <w:rPr>
        <w:sz w:val="18"/>
        <w:szCs w:val="18"/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5C9DE" w14:textId="77777777" w:rsidR="00284841" w:rsidRDefault="00284841" w:rsidP="006B070F">
      <w:r>
        <w:separator/>
      </w:r>
    </w:p>
  </w:footnote>
  <w:footnote w:type="continuationSeparator" w:id="0">
    <w:p w14:paraId="335F93CE" w14:textId="77777777" w:rsidR="00284841" w:rsidRDefault="00284841" w:rsidP="006B0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E4473" w14:textId="511F8C93" w:rsidR="00D46A8D" w:rsidRDefault="00337950" w:rsidP="00795E83">
    <w:pPr>
      <w:pStyle w:val="Header"/>
      <w:jc w:val="center"/>
      <w:rPr>
        <w:rtl/>
      </w:rPr>
    </w:pPr>
    <w:r w:rsidRPr="00AA0D81">
      <w:rPr>
        <w:noProof/>
        <w:rtl/>
      </w:rPr>
      <w:drawing>
        <wp:anchor distT="0" distB="0" distL="114300" distR="114300" simplePos="0" relativeHeight="251660288" behindDoc="0" locked="0" layoutInCell="1" allowOverlap="1" wp14:anchorId="5BD30411" wp14:editId="482852C9">
          <wp:simplePos x="0" y="0"/>
          <wp:positionH relativeFrom="column">
            <wp:posOffset>3219450</wp:posOffset>
          </wp:positionH>
          <wp:positionV relativeFrom="paragraph">
            <wp:posOffset>-344805</wp:posOffset>
          </wp:positionV>
          <wp:extent cx="914400" cy="914400"/>
          <wp:effectExtent l="0" t="0" r="0" b="0"/>
          <wp:wrapTopAndBottom/>
          <wp:docPr id="10" name="תמונה 10" descr="C:\Users\User\AppData\Local\Microsoft\Windows\Temporary Internet Files\Content.Outlook\AQ1ZFOVT\cmc-israel-white (5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AppData\Local\Microsoft\Windows\Temporary Internet Files\Content.Outlook\AQ1ZFOVT\cmc-israel-white (5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64BF">
      <w:rPr>
        <w:noProof/>
        <w:rtl/>
      </w:rPr>
      <w:drawing>
        <wp:anchor distT="0" distB="0" distL="114300" distR="114300" simplePos="0" relativeHeight="251661312" behindDoc="0" locked="0" layoutInCell="1" allowOverlap="1" wp14:anchorId="7F141E56" wp14:editId="76B25E33">
          <wp:simplePos x="0" y="0"/>
          <wp:positionH relativeFrom="column">
            <wp:posOffset>3980815</wp:posOffset>
          </wp:positionH>
          <wp:positionV relativeFrom="paragraph">
            <wp:posOffset>-210185</wp:posOffset>
          </wp:positionV>
          <wp:extent cx="2116455" cy="770255"/>
          <wp:effectExtent l="0" t="0" r="0" b="0"/>
          <wp:wrapTopAndBottom/>
          <wp:docPr id="3" name="תמונה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6455" cy="770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2184B"/>
    <w:multiLevelType w:val="hybridMultilevel"/>
    <w:tmpl w:val="C8DC5E3C"/>
    <w:lvl w:ilvl="0" w:tplc="B0BE0CE6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83D76"/>
    <w:multiLevelType w:val="hybridMultilevel"/>
    <w:tmpl w:val="54F009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A67D1"/>
    <w:multiLevelType w:val="hybridMultilevel"/>
    <w:tmpl w:val="FFCE0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E2756A"/>
    <w:multiLevelType w:val="hybridMultilevel"/>
    <w:tmpl w:val="8C54D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B93E65"/>
    <w:multiLevelType w:val="hybridMultilevel"/>
    <w:tmpl w:val="4A9490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1316427"/>
    <w:multiLevelType w:val="hybridMultilevel"/>
    <w:tmpl w:val="CE7AB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F60B4E"/>
    <w:multiLevelType w:val="hybridMultilevel"/>
    <w:tmpl w:val="8C54D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FA0364"/>
    <w:multiLevelType w:val="hybridMultilevel"/>
    <w:tmpl w:val="75E0AC84"/>
    <w:lvl w:ilvl="0" w:tplc="7712577A">
      <w:start w:val="1"/>
      <w:numFmt w:val="hebrew1"/>
      <w:lvlText w:val="%1."/>
      <w:lvlJc w:val="left"/>
      <w:pPr>
        <w:ind w:left="60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29" w:hanging="360"/>
      </w:pPr>
    </w:lvl>
    <w:lvl w:ilvl="2" w:tplc="0409001B" w:tentative="1">
      <w:start w:val="1"/>
      <w:numFmt w:val="lowerRoman"/>
      <w:lvlText w:val="%3."/>
      <w:lvlJc w:val="right"/>
      <w:pPr>
        <w:ind w:left="2049" w:hanging="180"/>
      </w:pPr>
    </w:lvl>
    <w:lvl w:ilvl="3" w:tplc="0409000F" w:tentative="1">
      <w:start w:val="1"/>
      <w:numFmt w:val="decimal"/>
      <w:lvlText w:val="%4."/>
      <w:lvlJc w:val="left"/>
      <w:pPr>
        <w:ind w:left="2769" w:hanging="360"/>
      </w:pPr>
    </w:lvl>
    <w:lvl w:ilvl="4" w:tplc="04090019" w:tentative="1">
      <w:start w:val="1"/>
      <w:numFmt w:val="lowerLetter"/>
      <w:lvlText w:val="%5."/>
      <w:lvlJc w:val="left"/>
      <w:pPr>
        <w:ind w:left="3489" w:hanging="360"/>
      </w:pPr>
    </w:lvl>
    <w:lvl w:ilvl="5" w:tplc="0409001B" w:tentative="1">
      <w:start w:val="1"/>
      <w:numFmt w:val="lowerRoman"/>
      <w:lvlText w:val="%6."/>
      <w:lvlJc w:val="right"/>
      <w:pPr>
        <w:ind w:left="4209" w:hanging="180"/>
      </w:pPr>
    </w:lvl>
    <w:lvl w:ilvl="6" w:tplc="0409000F" w:tentative="1">
      <w:start w:val="1"/>
      <w:numFmt w:val="decimal"/>
      <w:lvlText w:val="%7."/>
      <w:lvlJc w:val="left"/>
      <w:pPr>
        <w:ind w:left="4929" w:hanging="360"/>
      </w:pPr>
    </w:lvl>
    <w:lvl w:ilvl="7" w:tplc="04090019" w:tentative="1">
      <w:start w:val="1"/>
      <w:numFmt w:val="lowerLetter"/>
      <w:lvlText w:val="%8."/>
      <w:lvlJc w:val="left"/>
      <w:pPr>
        <w:ind w:left="5649" w:hanging="360"/>
      </w:pPr>
    </w:lvl>
    <w:lvl w:ilvl="8" w:tplc="0409001B" w:tentative="1">
      <w:start w:val="1"/>
      <w:numFmt w:val="lowerRoman"/>
      <w:lvlText w:val="%9."/>
      <w:lvlJc w:val="right"/>
      <w:pPr>
        <w:ind w:left="6369" w:hanging="180"/>
      </w:pPr>
    </w:lvl>
  </w:abstractNum>
  <w:abstractNum w:abstractNumId="8" w15:restartNumberingAfterBreak="0">
    <w:nsid w:val="69F52526"/>
    <w:multiLevelType w:val="hybridMultilevel"/>
    <w:tmpl w:val="FBDCE8AC"/>
    <w:lvl w:ilvl="0" w:tplc="BD54D972">
      <w:numFmt w:val="bullet"/>
      <w:lvlText w:val=""/>
      <w:lvlJc w:val="left"/>
      <w:pPr>
        <w:ind w:left="36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7C1A55"/>
    <w:multiLevelType w:val="hybridMultilevel"/>
    <w:tmpl w:val="0409000F"/>
    <w:lvl w:ilvl="0" w:tplc="040D0001">
      <w:start w:val="1"/>
      <w:numFmt w:val="bullet"/>
      <w:lvlText w:val="•"/>
      <w:lvlJc w:val="left"/>
      <w:pPr>
        <w:ind w:left="643" w:hanging="360"/>
      </w:pPr>
      <w:rPr>
        <w:rFonts w:ascii="Segoe UI" w:hAnsi="Segoe UI" w:cs="Segoe UI" w:hint="default"/>
        <w:color w:val="1F3864"/>
      </w:rPr>
    </w:lvl>
    <w:lvl w:ilvl="1" w:tplc="9C8E9EB2">
      <w:numFmt w:val="decimal"/>
      <w:lvlText w:val=""/>
      <w:lvlJc w:val="left"/>
    </w:lvl>
    <w:lvl w:ilvl="2" w:tplc="987C602C">
      <w:numFmt w:val="decimal"/>
      <w:lvlText w:val=""/>
      <w:lvlJc w:val="left"/>
    </w:lvl>
    <w:lvl w:ilvl="3" w:tplc="0B38BD3A">
      <w:numFmt w:val="decimal"/>
      <w:lvlText w:val=""/>
      <w:lvlJc w:val="left"/>
    </w:lvl>
    <w:lvl w:ilvl="4" w:tplc="13F297DC">
      <w:numFmt w:val="decimal"/>
      <w:lvlText w:val=""/>
      <w:lvlJc w:val="left"/>
    </w:lvl>
    <w:lvl w:ilvl="5" w:tplc="6A26A87C">
      <w:numFmt w:val="decimal"/>
      <w:lvlText w:val=""/>
      <w:lvlJc w:val="left"/>
    </w:lvl>
    <w:lvl w:ilvl="6" w:tplc="504AB90E">
      <w:numFmt w:val="decimal"/>
      <w:lvlText w:val=""/>
      <w:lvlJc w:val="left"/>
    </w:lvl>
    <w:lvl w:ilvl="7" w:tplc="E7CE9116">
      <w:numFmt w:val="decimal"/>
      <w:lvlText w:val=""/>
      <w:lvlJc w:val="left"/>
    </w:lvl>
    <w:lvl w:ilvl="8" w:tplc="635C59EC">
      <w:numFmt w:val="decimal"/>
      <w:lvlText w:val=""/>
      <w:lvlJc w:val="left"/>
    </w:lvl>
  </w:abstractNum>
  <w:abstractNum w:abstractNumId="10" w15:restartNumberingAfterBreak="0">
    <w:nsid w:val="7C004F39"/>
    <w:multiLevelType w:val="hybridMultilevel"/>
    <w:tmpl w:val="C74E8A32"/>
    <w:lvl w:ilvl="0" w:tplc="B6E4D94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838145">
    <w:abstractNumId w:val="1"/>
  </w:num>
  <w:num w:numId="2" w16cid:durableId="1835489135">
    <w:abstractNumId w:val="2"/>
  </w:num>
  <w:num w:numId="3" w16cid:durableId="711247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39340711">
    <w:abstractNumId w:val="8"/>
  </w:num>
  <w:num w:numId="5" w16cid:durableId="1725064152">
    <w:abstractNumId w:val="4"/>
  </w:num>
  <w:num w:numId="6" w16cid:durableId="786045938">
    <w:abstractNumId w:val="0"/>
  </w:num>
  <w:num w:numId="7" w16cid:durableId="245850697">
    <w:abstractNumId w:val="10"/>
  </w:num>
  <w:num w:numId="8" w16cid:durableId="951671085">
    <w:abstractNumId w:val="7"/>
  </w:num>
  <w:num w:numId="9" w16cid:durableId="10812969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83223232">
    <w:abstractNumId w:val="6"/>
  </w:num>
  <w:num w:numId="11" w16cid:durableId="5017740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70F"/>
    <w:rsid w:val="00011497"/>
    <w:rsid w:val="00043D72"/>
    <w:rsid w:val="00055011"/>
    <w:rsid w:val="00062C68"/>
    <w:rsid w:val="000650F5"/>
    <w:rsid w:val="00067F5E"/>
    <w:rsid w:val="0007208E"/>
    <w:rsid w:val="00085F98"/>
    <w:rsid w:val="00093DF4"/>
    <w:rsid w:val="000A03FB"/>
    <w:rsid w:val="000A6192"/>
    <w:rsid w:val="000B790F"/>
    <w:rsid w:val="000C5F80"/>
    <w:rsid w:val="000C6031"/>
    <w:rsid w:val="000D2685"/>
    <w:rsid w:val="000F53C9"/>
    <w:rsid w:val="000F6562"/>
    <w:rsid w:val="00153568"/>
    <w:rsid w:val="0017267B"/>
    <w:rsid w:val="0017439D"/>
    <w:rsid w:val="00182B51"/>
    <w:rsid w:val="00190F70"/>
    <w:rsid w:val="001B1474"/>
    <w:rsid w:val="001C7559"/>
    <w:rsid w:val="001E09BC"/>
    <w:rsid w:val="001E18AE"/>
    <w:rsid w:val="001E78F6"/>
    <w:rsid w:val="0020207E"/>
    <w:rsid w:val="00242427"/>
    <w:rsid w:val="00246E61"/>
    <w:rsid w:val="00267B0D"/>
    <w:rsid w:val="00284841"/>
    <w:rsid w:val="00292046"/>
    <w:rsid w:val="002D2435"/>
    <w:rsid w:val="002D7039"/>
    <w:rsid w:val="002E038A"/>
    <w:rsid w:val="002F0A1F"/>
    <w:rsid w:val="0031362D"/>
    <w:rsid w:val="0032169A"/>
    <w:rsid w:val="00337950"/>
    <w:rsid w:val="003412A3"/>
    <w:rsid w:val="003579C9"/>
    <w:rsid w:val="0037078F"/>
    <w:rsid w:val="003766BE"/>
    <w:rsid w:val="00397B7A"/>
    <w:rsid w:val="003C6E27"/>
    <w:rsid w:val="003E05D0"/>
    <w:rsid w:val="0040248D"/>
    <w:rsid w:val="0042228D"/>
    <w:rsid w:val="0043174F"/>
    <w:rsid w:val="0043531A"/>
    <w:rsid w:val="00456FCA"/>
    <w:rsid w:val="00463EC7"/>
    <w:rsid w:val="004745EA"/>
    <w:rsid w:val="004A0C62"/>
    <w:rsid w:val="004D4AAE"/>
    <w:rsid w:val="004E6046"/>
    <w:rsid w:val="00515420"/>
    <w:rsid w:val="0053033B"/>
    <w:rsid w:val="005334FB"/>
    <w:rsid w:val="00536263"/>
    <w:rsid w:val="0054022E"/>
    <w:rsid w:val="00567A11"/>
    <w:rsid w:val="0058447B"/>
    <w:rsid w:val="005D268D"/>
    <w:rsid w:val="005D3D03"/>
    <w:rsid w:val="00604CCC"/>
    <w:rsid w:val="00611042"/>
    <w:rsid w:val="00625EAE"/>
    <w:rsid w:val="00627BED"/>
    <w:rsid w:val="00634B0F"/>
    <w:rsid w:val="00670398"/>
    <w:rsid w:val="00693604"/>
    <w:rsid w:val="00697CE2"/>
    <w:rsid w:val="006B070F"/>
    <w:rsid w:val="006E701C"/>
    <w:rsid w:val="00707B8F"/>
    <w:rsid w:val="007257C1"/>
    <w:rsid w:val="00762164"/>
    <w:rsid w:val="007775D8"/>
    <w:rsid w:val="00795E83"/>
    <w:rsid w:val="007D6F2D"/>
    <w:rsid w:val="00801069"/>
    <w:rsid w:val="008210FB"/>
    <w:rsid w:val="008334A5"/>
    <w:rsid w:val="00871753"/>
    <w:rsid w:val="008D0EC1"/>
    <w:rsid w:val="008D3F11"/>
    <w:rsid w:val="008F63AA"/>
    <w:rsid w:val="009260A2"/>
    <w:rsid w:val="00930E15"/>
    <w:rsid w:val="00947082"/>
    <w:rsid w:val="00966FCB"/>
    <w:rsid w:val="00975953"/>
    <w:rsid w:val="009B57D2"/>
    <w:rsid w:val="009D243F"/>
    <w:rsid w:val="009E011F"/>
    <w:rsid w:val="009E63FC"/>
    <w:rsid w:val="009F032A"/>
    <w:rsid w:val="00AA0D81"/>
    <w:rsid w:val="00AA7B76"/>
    <w:rsid w:val="00AB3B50"/>
    <w:rsid w:val="00AC46E6"/>
    <w:rsid w:val="00AD0FD2"/>
    <w:rsid w:val="00AE4A72"/>
    <w:rsid w:val="00B43D9D"/>
    <w:rsid w:val="00B62D09"/>
    <w:rsid w:val="00B73719"/>
    <w:rsid w:val="00B764BF"/>
    <w:rsid w:val="00B81EC7"/>
    <w:rsid w:val="00B83BB1"/>
    <w:rsid w:val="00B94A84"/>
    <w:rsid w:val="00BE68A4"/>
    <w:rsid w:val="00BF52B0"/>
    <w:rsid w:val="00C0310C"/>
    <w:rsid w:val="00C7107D"/>
    <w:rsid w:val="00CB0C9E"/>
    <w:rsid w:val="00CB6112"/>
    <w:rsid w:val="00CD5FE5"/>
    <w:rsid w:val="00D0056A"/>
    <w:rsid w:val="00D13C4D"/>
    <w:rsid w:val="00D36CDA"/>
    <w:rsid w:val="00D4622F"/>
    <w:rsid w:val="00D46A8D"/>
    <w:rsid w:val="00D51A74"/>
    <w:rsid w:val="00D53A3A"/>
    <w:rsid w:val="00D76802"/>
    <w:rsid w:val="00D77DAD"/>
    <w:rsid w:val="00DA4BAF"/>
    <w:rsid w:val="00DB5894"/>
    <w:rsid w:val="00DC4FF6"/>
    <w:rsid w:val="00DD62C7"/>
    <w:rsid w:val="00DE5053"/>
    <w:rsid w:val="00E01173"/>
    <w:rsid w:val="00E113F8"/>
    <w:rsid w:val="00E4654A"/>
    <w:rsid w:val="00E46BE8"/>
    <w:rsid w:val="00E611C4"/>
    <w:rsid w:val="00E7151F"/>
    <w:rsid w:val="00E91A47"/>
    <w:rsid w:val="00EB44A5"/>
    <w:rsid w:val="00EC38D7"/>
    <w:rsid w:val="00ED5362"/>
    <w:rsid w:val="00ED543D"/>
    <w:rsid w:val="00F47B4C"/>
    <w:rsid w:val="00F568C4"/>
    <w:rsid w:val="00FB01F6"/>
    <w:rsid w:val="00FC13D4"/>
    <w:rsid w:val="00FC7DE3"/>
    <w:rsid w:val="00FE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A041B"/>
  <w15:docId w15:val="{AAEE9634-711A-42CC-8C75-2A318F9F7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90F"/>
    <w:pPr>
      <w:bidi/>
      <w:spacing w:after="0" w:line="240" w:lineRule="auto"/>
    </w:pPr>
    <w:rPr>
      <w:rFonts w:ascii="Segoe UI" w:hAnsi="Segoe UI" w:cs="Segoe UI"/>
    </w:rPr>
  </w:style>
  <w:style w:type="paragraph" w:styleId="Heading2">
    <w:name w:val="heading 2"/>
    <w:basedOn w:val="Normal"/>
    <w:next w:val="Normal"/>
    <w:link w:val="Heading2Char"/>
    <w:qFormat/>
    <w:rsid w:val="00CB0C9E"/>
    <w:pPr>
      <w:keepNext/>
      <w:ind w:left="-874"/>
      <w:jc w:val="center"/>
      <w:outlineLvl w:val="1"/>
    </w:pPr>
    <w:rPr>
      <w:rFonts w:ascii="Times New Roman" w:eastAsia="Times New Roman" w:hAnsi="Times New Roman" w:cs="David"/>
      <w:b/>
      <w:bCs/>
      <w:sz w:val="24"/>
      <w:szCs w:val="24"/>
      <w:lang w:eastAsia="he-IL"/>
    </w:rPr>
  </w:style>
  <w:style w:type="paragraph" w:styleId="Heading3">
    <w:name w:val="heading 3"/>
    <w:basedOn w:val="Normal"/>
    <w:next w:val="Normal"/>
    <w:link w:val="Heading3Char"/>
    <w:qFormat/>
    <w:rsid w:val="00CB0C9E"/>
    <w:pPr>
      <w:keepNext/>
      <w:jc w:val="center"/>
      <w:outlineLvl w:val="2"/>
    </w:pPr>
    <w:rPr>
      <w:rFonts w:ascii="Times New Roman" w:eastAsia="Times New Roman" w:hAnsi="Times New Roman" w:cs="David"/>
      <w:b/>
      <w:bCs/>
      <w:sz w:val="24"/>
      <w:szCs w:val="24"/>
      <w:lang w:eastAsia="he-IL"/>
    </w:rPr>
  </w:style>
  <w:style w:type="paragraph" w:styleId="Heading4">
    <w:name w:val="heading 4"/>
    <w:basedOn w:val="Normal"/>
    <w:next w:val="Normal"/>
    <w:link w:val="Heading4Char"/>
    <w:qFormat/>
    <w:rsid w:val="00CB0C9E"/>
    <w:pPr>
      <w:keepNext/>
      <w:ind w:left="-874"/>
      <w:jc w:val="center"/>
      <w:outlineLvl w:val="3"/>
    </w:pPr>
    <w:rPr>
      <w:rFonts w:ascii="Times New Roman" w:eastAsia="Times New Roman" w:hAnsi="Times New Roman" w:cs="David"/>
      <w:b/>
      <w:bCs/>
      <w:sz w:val="32"/>
      <w:szCs w:val="32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070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070F"/>
  </w:style>
  <w:style w:type="paragraph" w:styleId="Footer">
    <w:name w:val="footer"/>
    <w:basedOn w:val="Normal"/>
    <w:link w:val="FooterChar"/>
    <w:uiPriority w:val="99"/>
    <w:unhideWhenUsed/>
    <w:rsid w:val="006B070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070F"/>
  </w:style>
  <w:style w:type="paragraph" w:styleId="BalloonText">
    <w:name w:val="Balloon Text"/>
    <w:basedOn w:val="Normal"/>
    <w:link w:val="BalloonTextChar"/>
    <w:uiPriority w:val="99"/>
    <w:semiHidden/>
    <w:unhideWhenUsed/>
    <w:rsid w:val="006B07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070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B070F"/>
    <w:pPr>
      <w:bidi w:val="0"/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B070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CB0C9E"/>
    <w:rPr>
      <w:rFonts w:ascii="Times New Roman" w:eastAsia="Times New Roman" w:hAnsi="Times New Roman" w:cs="David"/>
      <w:b/>
      <w:bCs/>
      <w:sz w:val="24"/>
      <w:szCs w:val="24"/>
      <w:lang w:eastAsia="he-IL"/>
    </w:rPr>
  </w:style>
  <w:style w:type="character" w:customStyle="1" w:styleId="Heading3Char">
    <w:name w:val="Heading 3 Char"/>
    <w:basedOn w:val="DefaultParagraphFont"/>
    <w:link w:val="Heading3"/>
    <w:rsid w:val="00CB0C9E"/>
    <w:rPr>
      <w:rFonts w:ascii="Times New Roman" w:eastAsia="Times New Roman" w:hAnsi="Times New Roman" w:cs="David"/>
      <w:b/>
      <w:bCs/>
      <w:sz w:val="24"/>
      <w:szCs w:val="24"/>
      <w:lang w:eastAsia="he-IL"/>
    </w:rPr>
  </w:style>
  <w:style w:type="character" w:customStyle="1" w:styleId="Heading4Char">
    <w:name w:val="Heading 4 Char"/>
    <w:basedOn w:val="DefaultParagraphFont"/>
    <w:link w:val="Heading4"/>
    <w:rsid w:val="00CB0C9E"/>
    <w:rPr>
      <w:rFonts w:ascii="Times New Roman" w:eastAsia="Times New Roman" w:hAnsi="Times New Roman" w:cs="David"/>
      <w:b/>
      <w:bCs/>
      <w:sz w:val="32"/>
      <w:szCs w:val="32"/>
      <w:lang w:eastAsia="he-IL"/>
    </w:rPr>
  </w:style>
  <w:style w:type="paragraph" w:styleId="Title">
    <w:name w:val="Title"/>
    <w:basedOn w:val="Normal"/>
    <w:link w:val="TitleChar"/>
    <w:qFormat/>
    <w:rsid w:val="00CB0C9E"/>
    <w:pPr>
      <w:jc w:val="center"/>
    </w:pPr>
    <w:rPr>
      <w:rFonts w:ascii="Times New Roman" w:eastAsia="Times New Roman" w:hAnsi="Times New Roman" w:cs="David"/>
      <w:b/>
      <w:bCs/>
      <w:sz w:val="36"/>
      <w:szCs w:val="36"/>
      <w:lang w:eastAsia="he-IL"/>
    </w:rPr>
  </w:style>
  <w:style w:type="character" w:customStyle="1" w:styleId="TitleChar">
    <w:name w:val="Title Char"/>
    <w:basedOn w:val="DefaultParagraphFont"/>
    <w:link w:val="Title"/>
    <w:rsid w:val="00CB0C9E"/>
    <w:rPr>
      <w:rFonts w:ascii="Times New Roman" w:eastAsia="Times New Roman" w:hAnsi="Times New Roman" w:cs="David"/>
      <w:b/>
      <w:bCs/>
      <w:sz w:val="36"/>
      <w:szCs w:val="36"/>
      <w:lang w:eastAsia="he-IL"/>
    </w:rPr>
  </w:style>
  <w:style w:type="table" w:styleId="TableGrid">
    <w:name w:val="Table Grid"/>
    <w:basedOn w:val="TableNormal"/>
    <w:uiPriority w:val="59"/>
    <w:rsid w:val="00AC46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B6112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775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75D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75D8"/>
    <w:rPr>
      <w:rFonts w:ascii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75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75D8"/>
    <w:rPr>
      <w:rFonts w:ascii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67B0D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B81E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1EC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13" Type="http://schemas.openxmlformats.org/officeDocument/2006/relationships/image" Target="media/image14.svg"/><Relationship Id="rId3" Type="http://schemas.openxmlformats.org/officeDocument/2006/relationships/image" Target="media/image5.png"/><Relationship Id="rId7" Type="http://schemas.openxmlformats.org/officeDocument/2006/relationships/hyperlink" Target="mailto:office@ibca.org.il" TargetMode="External"/><Relationship Id="rId12" Type="http://schemas.openxmlformats.org/officeDocument/2006/relationships/image" Target="media/image13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11" Type="http://schemas.openxmlformats.org/officeDocument/2006/relationships/image" Target="media/image12.svg"/><Relationship Id="rId5" Type="http://schemas.openxmlformats.org/officeDocument/2006/relationships/image" Target="media/image7.png"/><Relationship Id="rId10" Type="http://schemas.openxmlformats.org/officeDocument/2006/relationships/image" Target="media/image11.png"/><Relationship Id="rId4" Type="http://schemas.openxmlformats.org/officeDocument/2006/relationships/image" Target="media/image6.svg"/><Relationship Id="rId9" Type="http://schemas.openxmlformats.org/officeDocument/2006/relationships/image" Target="media/image10.svg"/><Relationship Id="rId14" Type="http://schemas.openxmlformats.org/officeDocument/2006/relationships/hyperlink" Target="https://www.ibca.org.il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A84915-5E70-40A3-A55C-11C831820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1774</Words>
  <Characters>8730</Characters>
  <Application>Microsoft Office Word</Application>
  <DocSecurity>0</DocSecurity>
  <Lines>323</Lines>
  <Paragraphs>375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Jude Barak - ExcelLeader</cp:lastModifiedBy>
  <cp:revision>4</cp:revision>
  <cp:lastPrinted>2015-11-25T15:38:00Z</cp:lastPrinted>
  <dcterms:created xsi:type="dcterms:W3CDTF">2026-06-13T11:10:00Z</dcterms:created>
  <dcterms:modified xsi:type="dcterms:W3CDTF">2026-06-13T13:52:00Z</dcterms:modified>
</cp:coreProperties>
</file>