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595" w:rsidRPr="00632A30" w:rsidRDefault="00780595" w:rsidP="00C34F6A">
      <w:pPr>
        <w:spacing w:after="0" w:line="360" w:lineRule="auto"/>
        <w:jc w:val="both"/>
        <w:rPr>
          <w:rFonts w:ascii="Arial" w:hAnsi="Arial" w:cs="Arial"/>
          <w:b/>
          <w:bCs/>
        </w:rPr>
      </w:pPr>
    </w:p>
    <w:p w:rsidR="005802C5" w:rsidRPr="003B56EF" w:rsidRDefault="00C34F6A" w:rsidP="00C87B32">
      <w:pPr>
        <w:spacing w:after="0" w:line="240" w:lineRule="auto"/>
        <w:rPr>
          <w:rFonts w:ascii="Arial" w:hAnsi="Arial" w:cs="Arial"/>
          <w:bCs/>
          <w:sz w:val="24"/>
          <w:szCs w:val="24"/>
        </w:rPr>
      </w:pPr>
      <w:r w:rsidRPr="003B56EF">
        <w:rPr>
          <w:rFonts w:ascii="Arial" w:hAnsi="Arial" w:cs="Arial"/>
          <w:b/>
          <w:bCs/>
          <w:sz w:val="24"/>
          <w:szCs w:val="24"/>
        </w:rPr>
        <w:t>PROCESSO</w:t>
      </w:r>
      <w:r w:rsidR="00525BA0" w:rsidRPr="003B56EF">
        <w:rPr>
          <w:rFonts w:ascii="Arial" w:hAnsi="Arial" w:cs="Arial"/>
          <w:b/>
          <w:bCs/>
          <w:sz w:val="24"/>
          <w:szCs w:val="24"/>
        </w:rPr>
        <w:t>:</w:t>
      </w:r>
      <w:r w:rsidR="005802C5" w:rsidRPr="003B56EF">
        <w:rPr>
          <w:rFonts w:ascii="Arial" w:hAnsi="Arial" w:cs="Arial"/>
          <w:b/>
          <w:bCs/>
          <w:sz w:val="24"/>
          <w:szCs w:val="24"/>
        </w:rPr>
        <w:t xml:space="preserve"> </w:t>
      </w:r>
      <w:r w:rsidR="005802C5" w:rsidRPr="003B56EF">
        <w:rPr>
          <w:rFonts w:ascii="Arial" w:hAnsi="Arial" w:cs="Arial"/>
          <w:bCs/>
          <w:sz w:val="24"/>
          <w:szCs w:val="24"/>
        </w:rPr>
        <w:t>nº</w:t>
      </w:r>
      <w:r w:rsidR="00C87B32" w:rsidRPr="003B56EF">
        <w:rPr>
          <w:rFonts w:ascii="Arial" w:hAnsi="Arial" w:cs="Arial"/>
          <w:bCs/>
          <w:sz w:val="24"/>
          <w:szCs w:val="24"/>
        </w:rPr>
        <w:t xml:space="preserve"> </w:t>
      </w:r>
      <w:r w:rsidR="002C20D0" w:rsidRPr="003B56EF">
        <w:rPr>
          <w:rFonts w:ascii="Arial" w:hAnsi="Arial" w:cs="Arial"/>
          <w:bCs/>
          <w:sz w:val="24"/>
          <w:szCs w:val="24"/>
        </w:rPr>
        <w:t>1</w:t>
      </w:r>
      <w:r w:rsidRPr="003B56EF">
        <w:rPr>
          <w:rFonts w:ascii="Arial" w:hAnsi="Arial" w:cs="Arial"/>
          <w:bCs/>
          <w:sz w:val="24"/>
          <w:szCs w:val="24"/>
        </w:rPr>
        <w:t>1</w:t>
      </w:r>
      <w:r w:rsidR="002C20D0" w:rsidRPr="003B56EF">
        <w:rPr>
          <w:rFonts w:ascii="Arial" w:hAnsi="Arial" w:cs="Arial"/>
          <w:bCs/>
          <w:sz w:val="24"/>
          <w:szCs w:val="24"/>
        </w:rPr>
        <w:t>01</w:t>
      </w:r>
      <w:r w:rsidR="005802C5" w:rsidRPr="003B56EF">
        <w:rPr>
          <w:rFonts w:ascii="Arial" w:hAnsi="Arial" w:cs="Arial"/>
          <w:bCs/>
          <w:sz w:val="24"/>
          <w:szCs w:val="24"/>
        </w:rPr>
        <w:t xml:space="preserve"> </w:t>
      </w:r>
      <w:r w:rsidR="008C7DDB" w:rsidRPr="003B56EF">
        <w:rPr>
          <w:rFonts w:ascii="Arial" w:hAnsi="Arial" w:cs="Arial"/>
          <w:bCs/>
          <w:sz w:val="24"/>
          <w:szCs w:val="24"/>
        </w:rPr>
        <w:t>–</w:t>
      </w:r>
      <w:r w:rsidR="00C87B32" w:rsidRPr="003B56EF">
        <w:rPr>
          <w:rFonts w:ascii="Arial" w:hAnsi="Arial" w:cs="Arial"/>
          <w:bCs/>
          <w:sz w:val="24"/>
          <w:szCs w:val="24"/>
        </w:rPr>
        <w:t xml:space="preserve"> 2982</w:t>
      </w:r>
      <w:r w:rsidR="008C7DDB" w:rsidRPr="003B56EF">
        <w:rPr>
          <w:rFonts w:ascii="Arial" w:hAnsi="Arial" w:cs="Arial"/>
          <w:bCs/>
          <w:sz w:val="24"/>
          <w:szCs w:val="24"/>
        </w:rPr>
        <w:t>/201</w:t>
      </w:r>
      <w:r w:rsidR="00C87B32" w:rsidRPr="003B56EF">
        <w:rPr>
          <w:rFonts w:ascii="Arial" w:hAnsi="Arial" w:cs="Arial"/>
          <w:bCs/>
          <w:sz w:val="24"/>
          <w:szCs w:val="24"/>
        </w:rPr>
        <w:t>7</w:t>
      </w:r>
      <w:r w:rsidR="005802C5" w:rsidRPr="003B56EF">
        <w:rPr>
          <w:rFonts w:ascii="Arial" w:hAnsi="Arial" w:cs="Arial"/>
          <w:bCs/>
          <w:sz w:val="24"/>
          <w:szCs w:val="24"/>
        </w:rPr>
        <w:t xml:space="preserve">                                                                                                                                                                                                                                                                                                                                                                                                                                                                                                                                                                                                                                                                                                                                                                                                                                                                                                                                                                                                                                                                                                                                                                                                                                                                                                                                                                                                                                                                                                                                                                                                                                                                                                                                                  </w:t>
      </w:r>
      <w:r w:rsidRPr="003B56EF">
        <w:rPr>
          <w:rFonts w:ascii="Arial" w:hAnsi="Arial" w:cs="Arial"/>
          <w:b/>
          <w:bCs/>
          <w:sz w:val="24"/>
          <w:szCs w:val="24"/>
        </w:rPr>
        <w:t xml:space="preserve">INTERESSADO: </w:t>
      </w:r>
      <w:r w:rsidRPr="003B56EF">
        <w:rPr>
          <w:rFonts w:ascii="Arial" w:hAnsi="Arial" w:cs="Arial"/>
          <w:sz w:val="24"/>
          <w:szCs w:val="24"/>
        </w:rPr>
        <w:t>S</w:t>
      </w:r>
      <w:r w:rsidR="00C87B32" w:rsidRPr="003B56EF">
        <w:rPr>
          <w:rFonts w:ascii="Arial" w:hAnsi="Arial" w:cs="Arial"/>
          <w:sz w:val="24"/>
          <w:szCs w:val="24"/>
        </w:rPr>
        <w:t>ecretaria de Estado de Assistência e Desenvolvimento Social - SEADES</w:t>
      </w:r>
    </w:p>
    <w:p w:rsidR="00C34F6A" w:rsidRPr="003B56EF" w:rsidRDefault="00C34F6A" w:rsidP="00632A30">
      <w:pPr>
        <w:spacing w:after="0" w:line="240" w:lineRule="auto"/>
        <w:jc w:val="both"/>
        <w:rPr>
          <w:rFonts w:ascii="Arial" w:hAnsi="Arial" w:cs="Arial"/>
          <w:bCs/>
          <w:sz w:val="24"/>
          <w:szCs w:val="24"/>
        </w:rPr>
      </w:pPr>
      <w:r w:rsidRPr="003B56EF">
        <w:rPr>
          <w:rFonts w:ascii="Arial" w:hAnsi="Arial" w:cs="Arial"/>
          <w:b/>
          <w:bCs/>
          <w:sz w:val="24"/>
          <w:szCs w:val="24"/>
        </w:rPr>
        <w:t>ASSUNTO</w:t>
      </w:r>
      <w:r w:rsidR="00BB72C1" w:rsidRPr="003B56EF">
        <w:rPr>
          <w:rFonts w:ascii="Arial" w:hAnsi="Arial" w:cs="Arial"/>
          <w:b/>
          <w:bCs/>
          <w:sz w:val="24"/>
          <w:szCs w:val="24"/>
        </w:rPr>
        <w:t>:</w:t>
      </w:r>
      <w:r w:rsidR="00525BA0" w:rsidRPr="003B56EF">
        <w:rPr>
          <w:rFonts w:ascii="Arial" w:hAnsi="Arial" w:cs="Arial"/>
          <w:b/>
          <w:bCs/>
          <w:sz w:val="24"/>
          <w:szCs w:val="24"/>
        </w:rPr>
        <w:t xml:space="preserve"> </w:t>
      </w:r>
      <w:r w:rsidR="005802C5" w:rsidRPr="003B56EF">
        <w:rPr>
          <w:rFonts w:ascii="Arial" w:hAnsi="Arial" w:cs="Arial"/>
          <w:bCs/>
          <w:sz w:val="24"/>
          <w:szCs w:val="24"/>
        </w:rPr>
        <w:t>P</w:t>
      </w:r>
      <w:r w:rsidR="00C87B32" w:rsidRPr="003B56EF">
        <w:rPr>
          <w:rFonts w:ascii="Arial" w:hAnsi="Arial" w:cs="Arial"/>
          <w:bCs/>
          <w:sz w:val="24"/>
          <w:szCs w:val="24"/>
        </w:rPr>
        <w:t>restação de contas do Convênio 003/2014 – CRAS/CRAK – Unidade Cidade Sorriso.</w:t>
      </w:r>
    </w:p>
    <w:p w:rsidR="00C34F6A" w:rsidRPr="003B56EF" w:rsidRDefault="00C34F6A" w:rsidP="00C34F6A">
      <w:pPr>
        <w:spacing w:after="0" w:line="360" w:lineRule="auto"/>
        <w:ind w:firstLine="709"/>
        <w:jc w:val="both"/>
        <w:rPr>
          <w:rFonts w:ascii="Arial" w:hAnsi="Arial" w:cs="Arial"/>
          <w:sz w:val="24"/>
          <w:szCs w:val="24"/>
        </w:rPr>
      </w:pPr>
    </w:p>
    <w:p w:rsidR="00780595" w:rsidRDefault="00C34F6A" w:rsidP="00BF2D94">
      <w:pPr>
        <w:spacing w:after="0" w:line="360" w:lineRule="auto"/>
        <w:ind w:firstLine="708"/>
        <w:jc w:val="both"/>
        <w:rPr>
          <w:rFonts w:ascii="Arial" w:hAnsi="Arial" w:cs="Arial"/>
          <w:sz w:val="24"/>
          <w:szCs w:val="24"/>
        </w:rPr>
      </w:pPr>
      <w:r w:rsidRPr="003B56EF">
        <w:rPr>
          <w:rFonts w:ascii="Arial" w:hAnsi="Arial" w:cs="Arial"/>
          <w:sz w:val="24"/>
          <w:szCs w:val="24"/>
        </w:rPr>
        <w:t xml:space="preserve">Trata-se de Processos Administrativos, </w:t>
      </w:r>
      <w:r w:rsidR="001D5A69" w:rsidRPr="003B56EF">
        <w:rPr>
          <w:rFonts w:ascii="Arial" w:hAnsi="Arial" w:cs="Arial"/>
          <w:sz w:val="24"/>
          <w:szCs w:val="24"/>
        </w:rPr>
        <w:t xml:space="preserve">com </w:t>
      </w:r>
      <w:r w:rsidR="00BB72C1" w:rsidRPr="003B56EF">
        <w:rPr>
          <w:rFonts w:ascii="Arial" w:hAnsi="Arial" w:cs="Arial"/>
          <w:sz w:val="24"/>
          <w:szCs w:val="24"/>
        </w:rPr>
        <w:t>106</w:t>
      </w:r>
      <w:r w:rsidR="00FA2B6E" w:rsidRPr="003B56EF">
        <w:rPr>
          <w:rFonts w:ascii="Arial" w:hAnsi="Arial" w:cs="Arial"/>
          <w:sz w:val="24"/>
          <w:szCs w:val="24"/>
        </w:rPr>
        <w:t xml:space="preserve"> </w:t>
      </w:r>
      <w:r w:rsidR="001D5A69" w:rsidRPr="003B56EF">
        <w:rPr>
          <w:rFonts w:ascii="Arial" w:hAnsi="Arial" w:cs="Arial"/>
          <w:sz w:val="24"/>
          <w:szCs w:val="24"/>
        </w:rPr>
        <w:t>folhas</w:t>
      </w:r>
      <w:r w:rsidR="00A91578" w:rsidRPr="003B56EF">
        <w:rPr>
          <w:rFonts w:ascii="Arial" w:hAnsi="Arial" w:cs="Arial"/>
          <w:sz w:val="24"/>
          <w:szCs w:val="24"/>
        </w:rPr>
        <w:t xml:space="preserve">, referente </w:t>
      </w:r>
      <w:r w:rsidR="00BB72C1" w:rsidRPr="003B56EF">
        <w:rPr>
          <w:rFonts w:ascii="Arial" w:hAnsi="Arial" w:cs="Arial"/>
          <w:sz w:val="24"/>
          <w:szCs w:val="24"/>
        </w:rPr>
        <w:t>p</w:t>
      </w:r>
      <w:r w:rsidR="00A91578" w:rsidRPr="003B56EF">
        <w:rPr>
          <w:rFonts w:ascii="Arial" w:hAnsi="Arial" w:cs="Arial"/>
          <w:sz w:val="24"/>
          <w:szCs w:val="24"/>
        </w:rPr>
        <w:t xml:space="preserve">restação de </w:t>
      </w:r>
      <w:r w:rsidR="00BB72C1" w:rsidRPr="003B56EF">
        <w:rPr>
          <w:rFonts w:ascii="Arial" w:hAnsi="Arial" w:cs="Arial"/>
          <w:sz w:val="24"/>
          <w:szCs w:val="24"/>
        </w:rPr>
        <w:t>c</w:t>
      </w:r>
      <w:r w:rsidR="00A91578" w:rsidRPr="003B56EF">
        <w:rPr>
          <w:rFonts w:ascii="Arial" w:hAnsi="Arial" w:cs="Arial"/>
          <w:sz w:val="24"/>
          <w:szCs w:val="24"/>
        </w:rPr>
        <w:t>onta</w:t>
      </w:r>
      <w:r w:rsidR="001D5A69" w:rsidRPr="003B56EF">
        <w:rPr>
          <w:rFonts w:ascii="Arial" w:hAnsi="Arial" w:cs="Arial"/>
          <w:sz w:val="24"/>
          <w:szCs w:val="24"/>
        </w:rPr>
        <w:t xml:space="preserve"> do </w:t>
      </w:r>
      <w:r w:rsidR="00BB72C1" w:rsidRPr="003B56EF">
        <w:rPr>
          <w:rFonts w:ascii="Arial" w:hAnsi="Arial" w:cs="Arial"/>
          <w:b/>
          <w:sz w:val="24"/>
          <w:szCs w:val="24"/>
        </w:rPr>
        <w:t>Convênio 003/2014 – CRAS/CRAK – Unidade Cidade Sorriso</w:t>
      </w:r>
      <w:r w:rsidR="001D5A69" w:rsidRPr="003B56EF">
        <w:rPr>
          <w:rFonts w:ascii="Arial" w:hAnsi="Arial" w:cs="Arial"/>
          <w:b/>
          <w:sz w:val="24"/>
          <w:szCs w:val="24"/>
        </w:rPr>
        <w:t>,</w:t>
      </w:r>
      <w:r w:rsidRPr="003B56EF">
        <w:rPr>
          <w:rFonts w:ascii="Arial" w:hAnsi="Arial" w:cs="Arial"/>
          <w:b/>
          <w:sz w:val="24"/>
          <w:szCs w:val="24"/>
        </w:rPr>
        <w:t xml:space="preserve"> dos recursos do Fundo Estadual de Erradicação e Combate à Pobreza – FECOEP</w:t>
      </w:r>
      <w:r w:rsidRPr="003B56EF">
        <w:rPr>
          <w:rFonts w:ascii="Arial" w:hAnsi="Arial" w:cs="Arial"/>
          <w:sz w:val="24"/>
          <w:szCs w:val="24"/>
        </w:rPr>
        <w:t xml:space="preserve">, liberados em favor da </w:t>
      </w:r>
      <w:r w:rsidR="00BB72C1" w:rsidRPr="003B56EF">
        <w:rPr>
          <w:rFonts w:ascii="Arial" w:hAnsi="Arial" w:cs="Arial"/>
          <w:sz w:val="24"/>
          <w:szCs w:val="24"/>
        </w:rPr>
        <w:t xml:space="preserve">Secretaria de Estado de Assistência e Desenvolvimento Social - </w:t>
      </w:r>
      <w:r w:rsidR="00BB72C1" w:rsidRPr="003B56EF">
        <w:rPr>
          <w:rFonts w:ascii="Arial" w:hAnsi="Arial" w:cs="Arial"/>
          <w:b/>
          <w:sz w:val="24"/>
          <w:szCs w:val="24"/>
        </w:rPr>
        <w:t>SEADES</w:t>
      </w:r>
      <w:r w:rsidRPr="003B56EF">
        <w:rPr>
          <w:rFonts w:ascii="Arial" w:hAnsi="Arial" w:cs="Arial"/>
          <w:b/>
          <w:bCs/>
          <w:sz w:val="24"/>
          <w:szCs w:val="24"/>
        </w:rPr>
        <w:t xml:space="preserve">, </w:t>
      </w:r>
      <w:r w:rsidRPr="003B56EF">
        <w:rPr>
          <w:rFonts w:ascii="Arial" w:hAnsi="Arial" w:cs="Arial"/>
          <w:sz w:val="24"/>
          <w:szCs w:val="24"/>
        </w:rPr>
        <w:t>d</w:t>
      </w:r>
      <w:r w:rsidR="00500667" w:rsidRPr="003B56EF">
        <w:rPr>
          <w:rFonts w:ascii="Arial" w:hAnsi="Arial" w:cs="Arial"/>
          <w:sz w:val="24"/>
          <w:szCs w:val="24"/>
        </w:rPr>
        <w:t xml:space="preserve">e acordo o Despacho, datado em </w:t>
      </w:r>
      <w:r w:rsidR="00BB72C1" w:rsidRPr="003B56EF">
        <w:rPr>
          <w:rFonts w:ascii="Arial" w:hAnsi="Arial" w:cs="Arial"/>
          <w:sz w:val="24"/>
          <w:szCs w:val="24"/>
        </w:rPr>
        <w:t>13</w:t>
      </w:r>
      <w:r w:rsidRPr="003B56EF">
        <w:rPr>
          <w:rFonts w:ascii="Arial" w:hAnsi="Arial" w:cs="Arial"/>
          <w:sz w:val="24"/>
          <w:szCs w:val="24"/>
        </w:rPr>
        <w:t>/</w:t>
      </w:r>
      <w:r w:rsidR="00BB72C1" w:rsidRPr="003B56EF">
        <w:rPr>
          <w:rFonts w:ascii="Arial" w:hAnsi="Arial" w:cs="Arial"/>
          <w:sz w:val="24"/>
          <w:szCs w:val="24"/>
        </w:rPr>
        <w:t>11</w:t>
      </w:r>
      <w:r w:rsidRPr="003B56EF">
        <w:rPr>
          <w:rFonts w:ascii="Arial" w:hAnsi="Arial" w:cs="Arial"/>
          <w:sz w:val="24"/>
          <w:szCs w:val="24"/>
        </w:rPr>
        <w:t>/201</w:t>
      </w:r>
      <w:r w:rsidR="00BB72C1" w:rsidRPr="003B56EF">
        <w:rPr>
          <w:rFonts w:ascii="Arial" w:hAnsi="Arial" w:cs="Arial"/>
          <w:sz w:val="24"/>
          <w:szCs w:val="24"/>
        </w:rPr>
        <w:t>7</w:t>
      </w:r>
      <w:r w:rsidRPr="003B56EF">
        <w:rPr>
          <w:rFonts w:ascii="Arial" w:hAnsi="Arial" w:cs="Arial"/>
          <w:sz w:val="24"/>
          <w:szCs w:val="24"/>
        </w:rPr>
        <w:t xml:space="preserve">, da Secretária Executiva do Conselho Integrado de Políticas de Inclusão Social - </w:t>
      </w:r>
      <w:r w:rsidRPr="003B56EF">
        <w:rPr>
          <w:rFonts w:ascii="Arial" w:hAnsi="Arial" w:cs="Arial"/>
          <w:b/>
          <w:sz w:val="24"/>
          <w:szCs w:val="24"/>
        </w:rPr>
        <w:t>CIPIS</w:t>
      </w:r>
      <w:r w:rsidRPr="003B56EF">
        <w:rPr>
          <w:rFonts w:ascii="Arial" w:hAnsi="Arial" w:cs="Arial"/>
          <w:sz w:val="24"/>
          <w:szCs w:val="24"/>
        </w:rPr>
        <w:t xml:space="preserve">, encaminhando os autos a esta Controladoria Geral do Estado, </w:t>
      </w:r>
      <w:r w:rsidR="00BB72C1" w:rsidRPr="003B56EF">
        <w:rPr>
          <w:rFonts w:ascii="Arial" w:hAnsi="Arial" w:cs="Arial"/>
          <w:sz w:val="24"/>
          <w:szCs w:val="24"/>
        </w:rPr>
        <w:t>para análise das pendências á aprovação da prestação de contas</w:t>
      </w:r>
      <w:r w:rsidR="009331E8" w:rsidRPr="003B56EF">
        <w:rPr>
          <w:rFonts w:ascii="Arial" w:hAnsi="Arial" w:cs="Arial"/>
          <w:sz w:val="24"/>
          <w:szCs w:val="24"/>
        </w:rPr>
        <w:t xml:space="preserve"> </w:t>
      </w:r>
      <w:r w:rsidR="00A91578" w:rsidRPr="003B56EF">
        <w:rPr>
          <w:rFonts w:ascii="Arial" w:hAnsi="Arial" w:cs="Arial"/>
          <w:sz w:val="24"/>
          <w:szCs w:val="24"/>
        </w:rPr>
        <w:t>à fl</w:t>
      </w:r>
      <w:r w:rsidRPr="003B56EF">
        <w:rPr>
          <w:rFonts w:ascii="Arial" w:hAnsi="Arial" w:cs="Arial"/>
          <w:sz w:val="24"/>
          <w:szCs w:val="24"/>
        </w:rPr>
        <w:t xml:space="preserve">. </w:t>
      </w:r>
      <w:r w:rsidR="00BB72C1" w:rsidRPr="003B56EF">
        <w:rPr>
          <w:rFonts w:ascii="Arial" w:hAnsi="Arial" w:cs="Arial"/>
          <w:sz w:val="24"/>
          <w:szCs w:val="24"/>
        </w:rPr>
        <w:t>105</w:t>
      </w:r>
      <w:r w:rsidR="009331E8" w:rsidRPr="003B56EF">
        <w:rPr>
          <w:rFonts w:ascii="Arial" w:hAnsi="Arial" w:cs="Arial"/>
          <w:sz w:val="24"/>
          <w:szCs w:val="24"/>
        </w:rPr>
        <w:t>.</w:t>
      </w:r>
      <w:r w:rsidRPr="003B56EF">
        <w:rPr>
          <w:rFonts w:ascii="Arial" w:hAnsi="Arial" w:cs="Arial"/>
          <w:sz w:val="24"/>
          <w:szCs w:val="24"/>
        </w:rPr>
        <w:t xml:space="preserve"> </w:t>
      </w:r>
    </w:p>
    <w:p w:rsidR="00B56955" w:rsidRPr="003B56EF" w:rsidRDefault="00B56955" w:rsidP="00BF2D94">
      <w:pPr>
        <w:spacing w:after="0" w:line="360" w:lineRule="auto"/>
        <w:ind w:firstLine="708"/>
        <w:jc w:val="both"/>
        <w:rPr>
          <w:rFonts w:ascii="Arial" w:hAnsi="Arial" w:cs="Arial"/>
          <w:b/>
          <w:bCs/>
          <w:sz w:val="24"/>
          <w:szCs w:val="24"/>
        </w:rPr>
      </w:pPr>
    </w:p>
    <w:p w:rsidR="00DA005A" w:rsidRPr="003B56EF" w:rsidRDefault="00DA005A" w:rsidP="00DA005A">
      <w:pPr>
        <w:pBdr>
          <w:top w:val="single" w:sz="4" w:space="2"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sz w:val="24"/>
          <w:szCs w:val="24"/>
        </w:rPr>
      </w:pPr>
      <w:r w:rsidRPr="003B56EF">
        <w:rPr>
          <w:rFonts w:ascii="Arial" w:hAnsi="Arial" w:cs="Arial"/>
          <w:b/>
          <w:sz w:val="24"/>
          <w:szCs w:val="24"/>
        </w:rPr>
        <w:t xml:space="preserve">1 – DA ANÁLISE </w:t>
      </w:r>
    </w:p>
    <w:p w:rsidR="00DA005A" w:rsidRPr="003B56EF" w:rsidRDefault="00DA005A" w:rsidP="00C34F6A">
      <w:pPr>
        <w:pStyle w:val="Recuodecorpodetexto"/>
        <w:spacing w:after="0" w:line="360" w:lineRule="auto"/>
        <w:ind w:right="-55" w:firstLine="426"/>
        <w:jc w:val="both"/>
        <w:rPr>
          <w:rFonts w:ascii="Arial" w:hAnsi="Arial" w:cs="Arial"/>
          <w:sz w:val="24"/>
          <w:szCs w:val="24"/>
        </w:rPr>
      </w:pPr>
    </w:p>
    <w:p w:rsidR="00525BA0" w:rsidRPr="003B56EF" w:rsidRDefault="00C34F6A" w:rsidP="00525BA0">
      <w:pPr>
        <w:spacing w:after="0" w:line="360" w:lineRule="auto"/>
        <w:ind w:firstLine="851"/>
        <w:jc w:val="both"/>
        <w:rPr>
          <w:rFonts w:ascii="Arial" w:hAnsi="Arial" w:cs="Arial"/>
          <w:color w:val="FF0000"/>
          <w:sz w:val="24"/>
          <w:szCs w:val="24"/>
        </w:rPr>
      </w:pPr>
      <w:r w:rsidRPr="003B56EF">
        <w:rPr>
          <w:rFonts w:ascii="Arial" w:hAnsi="Arial" w:cs="Arial"/>
          <w:sz w:val="24"/>
          <w:szCs w:val="24"/>
        </w:rPr>
        <w:t xml:space="preserve">Em atendimento à solicitação </w:t>
      </w:r>
      <w:r w:rsidR="00BF2D94" w:rsidRPr="003B56EF">
        <w:rPr>
          <w:rFonts w:ascii="Arial" w:hAnsi="Arial" w:cs="Arial"/>
          <w:sz w:val="24"/>
          <w:szCs w:val="24"/>
        </w:rPr>
        <w:t>contida no Despacho do Gabinete</w:t>
      </w:r>
      <w:r w:rsidRPr="003B56EF">
        <w:rPr>
          <w:rFonts w:ascii="Arial" w:hAnsi="Arial" w:cs="Arial"/>
          <w:sz w:val="24"/>
          <w:szCs w:val="24"/>
        </w:rPr>
        <w:t xml:space="preserve">/CGE, </w:t>
      </w:r>
      <w:r w:rsidR="00BF2D94" w:rsidRPr="003B56EF">
        <w:rPr>
          <w:rFonts w:ascii="Arial" w:hAnsi="Arial" w:cs="Arial"/>
          <w:sz w:val="24"/>
          <w:szCs w:val="24"/>
        </w:rPr>
        <w:t xml:space="preserve">datado em </w:t>
      </w:r>
      <w:r w:rsidR="00525BA0" w:rsidRPr="003B56EF">
        <w:rPr>
          <w:rFonts w:ascii="Arial" w:hAnsi="Arial" w:cs="Arial"/>
          <w:sz w:val="24"/>
          <w:szCs w:val="24"/>
        </w:rPr>
        <w:t>27/11</w:t>
      </w:r>
      <w:r w:rsidR="00BF2D94" w:rsidRPr="003B56EF">
        <w:rPr>
          <w:rFonts w:ascii="Arial" w:hAnsi="Arial" w:cs="Arial"/>
          <w:sz w:val="24"/>
          <w:szCs w:val="24"/>
        </w:rPr>
        <w:t xml:space="preserve">/2017, </w:t>
      </w:r>
      <w:r w:rsidRPr="003B56EF">
        <w:rPr>
          <w:rFonts w:ascii="Arial" w:hAnsi="Arial" w:cs="Arial"/>
          <w:sz w:val="24"/>
          <w:szCs w:val="24"/>
        </w:rPr>
        <w:t xml:space="preserve">em referência às justificativas apresentadas pela </w:t>
      </w:r>
      <w:r w:rsidR="00525BA0" w:rsidRPr="003B56EF">
        <w:rPr>
          <w:rFonts w:ascii="Arial" w:hAnsi="Arial" w:cs="Arial"/>
          <w:sz w:val="24"/>
          <w:szCs w:val="24"/>
        </w:rPr>
        <w:t>Secretaria de Estado de Assistência e Desenvolvimento Social - SEADES</w:t>
      </w:r>
      <w:r w:rsidR="008750A7" w:rsidRPr="003B56EF">
        <w:rPr>
          <w:rFonts w:ascii="Arial" w:hAnsi="Arial" w:cs="Arial"/>
          <w:b/>
          <w:bCs/>
          <w:sz w:val="24"/>
          <w:szCs w:val="24"/>
        </w:rPr>
        <w:t>,</w:t>
      </w:r>
      <w:r w:rsidRPr="003B56EF">
        <w:rPr>
          <w:rFonts w:ascii="Arial" w:hAnsi="Arial" w:cs="Arial"/>
          <w:b/>
          <w:sz w:val="24"/>
          <w:szCs w:val="24"/>
        </w:rPr>
        <w:t xml:space="preserve"> </w:t>
      </w:r>
      <w:r w:rsidRPr="003B56EF">
        <w:rPr>
          <w:rFonts w:ascii="Arial" w:hAnsi="Arial" w:cs="Arial"/>
          <w:sz w:val="24"/>
          <w:szCs w:val="24"/>
        </w:rPr>
        <w:t xml:space="preserve">de toda a exposição e detalhamento dos autos, e </w:t>
      </w:r>
      <w:r w:rsidRPr="003B56EF">
        <w:rPr>
          <w:rFonts w:ascii="Arial" w:hAnsi="Arial" w:cs="Arial"/>
          <w:bCs/>
          <w:sz w:val="24"/>
          <w:szCs w:val="24"/>
        </w:rPr>
        <w:t>expõem-se as contra-razões, do contido no</w:t>
      </w:r>
      <w:r w:rsidR="00525BA0" w:rsidRPr="003B56EF">
        <w:rPr>
          <w:rFonts w:ascii="Arial" w:hAnsi="Arial" w:cs="Arial"/>
          <w:bCs/>
          <w:sz w:val="24"/>
          <w:szCs w:val="24"/>
        </w:rPr>
        <w:t xml:space="preserve"> item </w:t>
      </w:r>
      <w:r w:rsidR="00FA2B6E" w:rsidRPr="003B56EF">
        <w:rPr>
          <w:rFonts w:ascii="Arial" w:hAnsi="Arial" w:cs="Arial"/>
          <w:b/>
          <w:bCs/>
          <w:sz w:val="24"/>
          <w:szCs w:val="24"/>
        </w:rPr>
        <w:t>“</w:t>
      </w:r>
      <w:r w:rsidR="00525BA0" w:rsidRPr="003B56EF">
        <w:rPr>
          <w:rFonts w:ascii="Arial" w:hAnsi="Arial" w:cs="Arial"/>
          <w:b/>
          <w:sz w:val="24"/>
          <w:szCs w:val="24"/>
        </w:rPr>
        <w:t xml:space="preserve">4 – DO MÉRITO – subitem 4.2, alíneas “a” a “c” do PARECER”, </w:t>
      </w:r>
      <w:r w:rsidR="002C7037" w:rsidRPr="003B56EF">
        <w:rPr>
          <w:rFonts w:ascii="Arial" w:hAnsi="Arial" w:cs="Arial"/>
          <w:b/>
          <w:sz w:val="24"/>
          <w:szCs w:val="24"/>
        </w:rPr>
        <w:t xml:space="preserve">às fls. </w:t>
      </w:r>
      <w:r w:rsidR="00525BA0" w:rsidRPr="003B56EF">
        <w:rPr>
          <w:rFonts w:ascii="Arial" w:hAnsi="Arial" w:cs="Arial"/>
          <w:b/>
          <w:sz w:val="24"/>
          <w:szCs w:val="24"/>
        </w:rPr>
        <w:t xml:space="preserve">101 </w:t>
      </w:r>
      <w:r w:rsidR="002C7037" w:rsidRPr="003B56EF">
        <w:rPr>
          <w:rFonts w:ascii="Arial" w:hAnsi="Arial" w:cs="Arial"/>
          <w:b/>
          <w:sz w:val="24"/>
          <w:szCs w:val="24"/>
        </w:rPr>
        <w:t>e</w:t>
      </w:r>
      <w:r w:rsidR="00525BA0" w:rsidRPr="003B56EF">
        <w:rPr>
          <w:rFonts w:ascii="Arial" w:hAnsi="Arial" w:cs="Arial"/>
          <w:b/>
          <w:sz w:val="24"/>
          <w:szCs w:val="24"/>
        </w:rPr>
        <w:t xml:space="preserve"> 102.</w:t>
      </w:r>
      <w:r w:rsidR="00525BA0" w:rsidRPr="003B56EF">
        <w:rPr>
          <w:rFonts w:ascii="Arial" w:hAnsi="Arial" w:cs="Arial"/>
          <w:color w:val="FF0000"/>
          <w:sz w:val="24"/>
          <w:szCs w:val="24"/>
        </w:rPr>
        <w:t>.</w:t>
      </w:r>
    </w:p>
    <w:p w:rsidR="00C34F6A" w:rsidRPr="003B56EF" w:rsidRDefault="00C34F6A" w:rsidP="00780595">
      <w:pPr>
        <w:pStyle w:val="SemEspaamento"/>
        <w:tabs>
          <w:tab w:val="left" w:pos="0"/>
        </w:tabs>
        <w:spacing w:line="360" w:lineRule="auto"/>
        <w:ind w:firstLine="709"/>
        <w:jc w:val="both"/>
        <w:rPr>
          <w:rFonts w:ascii="Arial" w:hAnsi="Arial" w:cs="Arial"/>
          <w:sz w:val="24"/>
          <w:szCs w:val="24"/>
        </w:rPr>
      </w:pPr>
      <w:r w:rsidRPr="003B56EF">
        <w:rPr>
          <w:rFonts w:ascii="Arial" w:hAnsi="Arial" w:cs="Arial"/>
          <w:sz w:val="24"/>
          <w:szCs w:val="24"/>
        </w:rPr>
        <w:t>Assim sendo, em atenção ao Parecer d</w:t>
      </w:r>
      <w:r w:rsidR="00632A30" w:rsidRPr="003B56EF">
        <w:rPr>
          <w:rFonts w:ascii="Arial" w:hAnsi="Arial" w:cs="Arial"/>
          <w:sz w:val="24"/>
          <w:szCs w:val="24"/>
        </w:rPr>
        <w:t>esta</w:t>
      </w:r>
      <w:r w:rsidRPr="003B56EF">
        <w:rPr>
          <w:rFonts w:ascii="Arial" w:hAnsi="Arial" w:cs="Arial"/>
          <w:sz w:val="24"/>
          <w:szCs w:val="24"/>
        </w:rPr>
        <w:t xml:space="preserve"> </w:t>
      </w:r>
      <w:r w:rsidR="008750A7" w:rsidRPr="003B56EF">
        <w:rPr>
          <w:rFonts w:ascii="Arial" w:hAnsi="Arial" w:cs="Arial"/>
          <w:b/>
          <w:sz w:val="24"/>
          <w:szCs w:val="24"/>
        </w:rPr>
        <w:t>CGE</w:t>
      </w:r>
      <w:r w:rsidRPr="003B56EF">
        <w:rPr>
          <w:rFonts w:ascii="Arial" w:hAnsi="Arial" w:cs="Arial"/>
          <w:sz w:val="24"/>
          <w:szCs w:val="24"/>
        </w:rPr>
        <w:t xml:space="preserve"> (fls.</w:t>
      </w:r>
      <w:r w:rsidR="002C7037" w:rsidRPr="003B56EF">
        <w:rPr>
          <w:rFonts w:ascii="Arial" w:hAnsi="Arial" w:cs="Arial"/>
          <w:sz w:val="24"/>
          <w:szCs w:val="24"/>
        </w:rPr>
        <w:t xml:space="preserve"> 89</w:t>
      </w:r>
      <w:r w:rsidR="008750A7" w:rsidRPr="003B56EF">
        <w:rPr>
          <w:rFonts w:ascii="Arial" w:hAnsi="Arial" w:cs="Arial"/>
          <w:sz w:val="24"/>
          <w:szCs w:val="24"/>
        </w:rPr>
        <w:t xml:space="preserve"> a </w:t>
      </w:r>
      <w:r w:rsidR="002C7037" w:rsidRPr="003B56EF">
        <w:rPr>
          <w:rFonts w:ascii="Arial" w:hAnsi="Arial" w:cs="Arial"/>
          <w:sz w:val="24"/>
          <w:szCs w:val="24"/>
        </w:rPr>
        <w:t>96</w:t>
      </w:r>
      <w:r w:rsidRPr="003B56EF">
        <w:rPr>
          <w:rFonts w:ascii="Arial" w:hAnsi="Arial" w:cs="Arial"/>
          <w:sz w:val="24"/>
          <w:szCs w:val="24"/>
        </w:rPr>
        <w:t xml:space="preserve">), a </w:t>
      </w:r>
      <w:r w:rsidR="00BF2D94" w:rsidRPr="003B56EF">
        <w:rPr>
          <w:rFonts w:ascii="Arial" w:hAnsi="Arial" w:cs="Arial"/>
          <w:b/>
          <w:bCs/>
          <w:sz w:val="24"/>
          <w:szCs w:val="24"/>
        </w:rPr>
        <w:t>SE</w:t>
      </w:r>
      <w:r w:rsidR="002C7037" w:rsidRPr="003B56EF">
        <w:rPr>
          <w:rFonts w:ascii="Arial" w:hAnsi="Arial" w:cs="Arial"/>
          <w:b/>
          <w:bCs/>
          <w:sz w:val="24"/>
          <w:szCs w:val="24"/>
        </w:rPr>
        <w:t>ADES</w:t>
      </w:r>
      <w:r w:rsidRPr="003B56EF">
        <w:rPr>
          <w:rFonts w:ascii="Arial" w:hAnsi="Arial" w:cs="Arial"/>
          <w:sz w:val="24"/>
          <w:szCs w:val="24"/>
        </w:rPr>
        <w:t xml:space="preserve"> juntou aos autos</w:t>
      </w:r>
      <w:r w:rsidR="00B51017" w:rsidRPr="003B56EF">
        <w:rPr>
          <w:rFonts w:ascii="Arial" w:hAnsi="Arial" w:cs="Arial"/>
          <w:sz w:val="24"/>
          <w:szCs w:val="24"/>
        </w:rPr>
        <w:t>,</w:t>
      </w:r>
      <w:r w:rsidRPr="003B56EF">
        <w:rPr>
          <w:rFonts w:ascii="Arial" w:hAnsi="Arial" w:cs="Arial"/>
          <w:sz w:val="24"/>
          <w:szCs w:val="24"/>
        </w:rPr>
        <w:t xml:space="preserve"> documentos obrigatório</w:t>
      </w:r>
      <w:r w:rsidR="00B51017" w:rsidRPr="003B56EF">
        <w:rPr>
          <w:rFonts w:ascii="Arial" w:hAnsi="Arial" w:cs="Arial"/>
          <w:sz w:val="24"/>
          <w:szCs w:val="24"/>
        </w:rPr>
        <w:t>s</w:t>
      </w:r>
      <w:r w:rsidRPr="003B56EF">
        <w:rPr>
          <w:rFonts w:ascii="Arial" w:hAnsi="Arial" w:cs="Arial"/>
          <w:sz w:val="24"/>
          <w:szCs w:val="24"/>
        </w:rPr>
        <w:t xml:space="preserve"> (consolidados), bem como</w:t>
      </w:r>
      <w:r w:rsidR="00632A30" w:rsidRPr="003B56EF">
        <w:rPr>
          <w:rFonts w:ascii="Arial" w:hAnsi="Arial" w:cs="Arial"/>
          <w:sz w:val="24"/>
          <w:szCs w:val="24"/>
        </w:rPr>
        <w:t>,</w:t>
      </w:r>
      <w:r w:rsidRPr="003B56EF">
        <w:rPr>
          <w:rFonts w:ascii="Arial" w:hAnsi="Arial" w:cs="Arial"/>
          <w:sz w:val="24"/>
          <w:szCs w:val="24"/>
        </w:rPr>
        <w:t xml:space="preserve"> disponibilizou justificativas com informações complementares</w:t>
      </w:r>
      <w:r w:rsidR="00632A30" w:rsidRPr="003B56EF">
        <w:rPr>
          <w:rFonts w:ascii="Arial" w:hAnsi="Arial" w:cs="Arial"/>
          <w:sz w:val="24"/>
          <w:szCs w:val="24"/>
        </w:rPr>
        <w:t xml:space="preserve"> e</w:t>
      </w:r>
      <w:r w:rsidRPr="003B56EF">
        <w:rPr>
          <w:rFonts w:ascii="Arial" w:hAnsi="Arial" w:cs="Arial"/>
          <w:sz w:val="24"/>
          <w:szCs w:val="24"/>
        </w:rPr>
        <w:t xml:space="preserve"> imprescindíveis para possibilitar uma melhor análise da </w:t>
      </w:r>
      <w:r w:rsidR="002C7037" w:rsidRPr="003B56EF">
        <w:rPr>
          <w:rFonts w:ascii="Arial" w:hAnsi="Arial" w:cs="Arial"/>
          <w:sz w:val="24"/>
          <w:szCs w:val="24"/>
        </w:rPr>
        <w:t>p</w:t>
      </w:r>
      <w:r w:rsidRPr="003B56EF">
        <w:rPr>
          <w:rFonts w:ascii="Arial" w:hAnsi="Arial" w:cs="Arial"/>
          <w:sz w:val="24"/>
          <w:szCs w:val="24"/>
        </w:rPr>
        <w:t xml:space="preserve">restação de </w:t>
      </w:r>
      <w:r w:rsidR="002C7037" w:rsidRPr="003B56EF">
        <w:rPr>
          <w:rFonts w:ascii="Arial" w:hAnsi="Arial" w:cs="Arial"/>
          <w:sz w:val="24"/>
          <w:szCs w:val="24"/>
        </w:rPr>
        <w:t>c</w:t>
      </w:r>
      <w:r w:rsidRPr="003B56EF">
        <w:rPr>
          <w:rFonts w:ascii="Arial" w:hAnsi="Arial" w:cs="Arial"/>
          <w:sz w:val="24"/>
          <w:szCs w:val="24"/>
        </w:rPr>
        <w:t xml:space="preserve">ontas de recursos provenientes do Fundo Estadual de Erradicação e Combate à Pobreza – </w:t>
      </w:r>
      <w:r w:rsidRPr="003B56EF">
        <w:rPr>
          <w:rFonts w:ascii="Arial" w:hAnsi="Arial" w:cs="Arial"/>
          <w:b/>
          <w:sz w:val="24"/>
          <w:szCs w:val="24"/>
        </w:rPr>
        <w:t>FECOEP</w:t>
      </w:r>
      <w:r w:rsidR="008750A7" w:rsidRPr="003B56EF">
        <w:rPr>
          <w:rFonts w:ascii="Arial" w:hAnsi="Arial" w:cs="Arial"/>
          <w:b/>
          <w:sz w:val="24"/>
          <w:szCs w:val="24"/>
        </w:rPr>
        <w:t>.</w:t>
      </w:r>
    </w:p>
    <w:p w:rsidR="003B56EF" w:rsidRPr="003B56EF" w:rsidRDefault="00C34F6A" w:rsidP="00793246">
      <w:pPr>
        <w:pStyle w:val="SemEspaamento"/>
        <w:tabs>
          <w:tab w:val="left" w:pos="0"/>
        </w:tabs>
        <w:spacing w:line="360" w:lineRule="auto"/>
        <w:ind w:firstLine="709"/>
        <w:jc w:val="both"/>
        <w:rPr>
          <w:rFonts w:ascii="Arial" w:hAnsi="Arial" w:cs="Arial"/>
          <w:sz w:val="24"/>
          <w:szCs w:val="24"/>
        </w:rPr>
      </w:pPr>
      <w:r w:rsidRPr="003B56EF">
        <w:rPr>
          <w:rFonts w:ascii="Arial" w:hAnsi="Arial" w:cs="Arial"/>
          <w:sz w:val="24"/>
          <w:szCs w:val="24"/>
        </w:rPr>
        <w:t>Atendendo-se à solicitação, confere-se que o referido Processo Administrativ</w:t>
      </w:r>
      <w:r w:rsidR="00B56955">
        <w:rPr>
          <w:rFonts w:ascii="Arial" w:hAnsi="Arial" w:cs="Arial"/>
          <w:sz w:val="24"/>
          <w:szCs w:val="24"/>
        </w:rPr>
        <w:t>o, foi instruído como seguem os esclarecimentos  as justificativas das acima questionadas</w:t>
      </w:r>
      <w:r w:rsidRPr="003B56EF">
        <w:rPr>
          <w:rFonts w:ascii="Arial" w:hAnsi="Arial" w:cs="Arial"/>
          <w:sz w:val="24"/>
          <w:szCs w:val="24"/>
        </w:rPr>
        <w:t>:</w:t>
      </w:r>
    </w:p>
    <w:p w:rsidR="003B56EF" w:rsidRDefault="003B56EF" w:rsidP="00793246">
      <w:pPr>
        <w:pStyle w:val="PargrafodaLista"/>
        <w:numPr>
          <w:ilvl w:val="0"/>
          <w:numId w:val="5"/>
        </w:numPr>
        <w:spacing w:before="0" w:after="0" w:line="360" w:lineRule="auto"/>
        <w:ind w:left="426" w:right="-142" w:hanging="426"/>
        <w:rPr>
          <w:rFonts w:ascii="Arial" w:hAnsi="Arial" w:cs="Arial"/>
          <w:sz w:val="24"/>
          <w:szCs w:val="24"/>
        </w:rPr>
      </w:pPr>
      <w:r w:rsidRPr="003B56EF">
        <w:rPr>
          <w:rFonts w:ascii="Arial" w:hAnsi="Arial" w:cs="Arial"/>
          <w:sz w:val="24"/>
          <w:szCs w:val="24"/>
        </w:rPr>
        <w:t xml:space="preserve">O valor do Projeto foi de </w:t>
      </w:r>
      <w:r w:rsidRPr="003B56EF">
        <w:rPr>
          <w:rFonts w:ascii="Arial" w:hAnsi="Arial" w:cs="Arial"/>
          <w:b/>
          <w:sz w:val="24"/>
          <w:szCs w:val="24"/>
        </w:rPr>
        <w:t>R$ 30.000,00</w:t>
      </w:r>
      <w:r w:rsidRPr="003B56EF">
        <w:rPr>
          <w:rFonts w:ascii="Arial" w:hAnsi="Arial" w:cs="Arial"/>
          <w:sz w:val="24"/>
          <w:szCs w:val="24"/>
        </w:rPr>
        <w:t xml:space="preserve"> (trinta mil reais) fl.19, contudo, o valor solicitado ao FECOEP foram </w:t>
      </w:r>
      <w:r w:rsidRPr="003B56EF">
        <w:rPr>
          <w:rFonts w:ascii="Arial" w:hAnsi="Arial" w:cs="Arial"/>
          <w:b/>
          <w:sz w:val="24"/>
          <w:szCs w:val="24"/>
        </w:rPr>
        <w:t>R$ 60.000,00</w:t>
      </w:r>
      <w:r w:rsidRPr="003B56EF">
        <w:rPr>
          <w:rFonts w:ascii="Arial" w:hAnsi="Arial" w:cs="Arial"/>
          <w:sz w:val="24"/>
          <w:szCs w:val="24"/>
        </w:rPr>
        <w:t xml:space="preserve"> (sessenta mil reais), fl. 08. Solicitar explicação da discrepância de valor, entre o solicitado e o executado;</w:t>
      </w:r>
    </w:p>
    <w:p w:rsidR="003B56EF" w:rsidRDefault="003B56EF" w:rsidP="003B56EF">
      <w:pPr>
        <w:pStyle w:val="PargrafodaLista"/>
        <w:spacing w:before="0" w:after="0" w:line="360" w:lineRule="auto"/>
        <w:ind w:right="-142"/>
        <w:rPr>
          <w:rFonts w:ascii="Arial" w:hAnsi="Arial" w:cs="Arial"/>
          <w:sz w:val="24"/>
          <w:szCs w:val="24"/>
        </w:rPr>
      </w:pPr>
    </w:p>
    <w:p w:rsidR="003B56EF" w:rsidRDefault="003B56EF" w:rsidP="00793246">
      <w:pPr>
        <w:pStyle w:val="PargrafodaLista"/>
        <w:spacing w:before="0" w:after="0" w:line="360" w:lineRule="auto"/>
        <w:ind w:left="426" w:right="-142"/>
        <w:rPr>
          <w:rFonts w:ascii="Arial" w:hAnsi="Arial" w:cs="Arial"/>
          <w:b/>
          <w:bCs/>
          <w:sz w:val="24"/>
          <w:szCs w:val="24"/>
          <w:u w:val="single"/>
        </w:rPr>
      </w:pPr>
      <w:r>
        <w:rPr>
          <w:rFonts w:ascii="Arial" w:hAnsi="Arial" w:cs="Arial"/>
          <w:b/>
          <w:bCs/>
          <w:sz w:val="24"/>
          <w:szCs w:val="24"/>
          <w:u w:val="single"/>
        </w:rPr>
        <w:lastRenderedPageBreak/>
        <w:t>Resposta:  alínea a) “</w:t>
      </w:r>
      <w:r w:rsidRPr="003B56EF">
        <w:rPr>
          <w:rFonts w:ascii="Arial" w:hAnsi="Arial" w:cs="Arial"/>
          <w:b/>
          <w:bCs/>
          <w:sz w:val="24"/>
          <w:szCs w:val="24"/>
          <w:u w:val="single"/>
        </w:rPr>
        <w:t>O valor do Projeto</w:t>
      </w:r>
      <w:r>
        <w:rPr>
          <w:rFonts w:ascii="Arial" w:hAnsi="Arial" w:cs="Arial"/>
          <w:b/>
          <w:bCs/>
          <w:sz w:val="24"/>
          <w:szCs w:val="24"/>
          <w:u w:val="single"/>
        </w:rPr>
        <w:t xml:space="preserve"> solicitado ao FECOEP, aprovado na Ata da 19ª Reunião Ordinária do ano de 2012,</w:t>
      </w:r>
      <w:r w:rsidRPr="003B56EF">
        <w:rPr>
          <w:rFonts w:ascii="Arial" w:hAnsi="Arial" w:cs="Arial"/>
          <w:b/>
          <w:bCs/>
          <w:sz w:val="24"/>
          <w:szCs w:val="24"/>
          <w:u w:val="single"/>
        </w:rPr>
        <w:t xml:space="preserve"> foi de R$ </w:t>
      </w:r>
      <w:r>
        <w:rPr>
          <w:rFonts w:ascii="Arial" w:hAnsi="Arial" w:cs="Arial"/>
          <w:b/>
          <w:bCs/>
          <w:sz w:val="24"/>
          <w:szCs w:val="24"/>
          <w:u w:val="single"/>
        </w:rPr>
        <w:t>6</w:t>
      </w:r>
      <w:r w:rsidRPr="003B56EF">
        <w:rPr>
          <w:rFonts w:ascii="Arial" w:hAnsi="Arial" w:cs="Arial"/>
          <w:b/>
          <w:bCs/>
          <w:sz w:val="24"/>
          <w:szCs w:val="24"/>
          <w:u w:val="single"/>
        </w:rPr>
        <w:t>0</w:t>
      </w:r>
      <w:r>
        <w:rPr>
          <w:rFonts w:ascii="Arial" w:hAnsi="Arial" w:cs="Arial"/>
          <w:b/>
          <w:bCs/>
          <w:sz w:val="24"/>
          <w:szCs w:val="24"/>
          <w:u w:val="single"/>
        </w:rPr>
        <w:t xml:space="preserve">.000,00 (sessenta mil reais), </w:t>
      </w:r>
      <w:r w:rsidRPr="003B56EF">
        <w:rPr>
          <w:rFonts w:ascii="Arial" w:hAnsi="Arial" w:cs="Arial"/>
          <w:b/>
          <w:bCs/>
          <w:sz w:val="24"/>
          <w:szCs w:val="24"/>
          <w:u w:val="single"/>
        </w:rPr>
        <w:t xml:space="preserve">  fl. 08, para a </w:t>
      </w:r>
      <w:r>
        <w:rPr>
          <w:rFonts w:ascii="Arial" w:hAnsi="Arial" w:cs="Arial"/>
          <w:b/>
          <w:bCs/>
          <w:sz w:val="24"/>
          <w:szCs w:val="24"/>
          <w:u w:val="single"/>
        </w:rPr>
        <w:t>E</w:t>
      </w:r>
      <w:r w:rsidRPr="003B56EF">
        <w:rPr>
          <w:rFonts w:ascii="Arial" w:hAnsi="Arial" w:cs="Arial"/>
          <w:b/>
          <w:bCs/>
          <w:sz w:val="24"/>
          <w:szCs w:val="24"/>
          <w:u w:val="single"/>
        </w:rPr>
        <w:t>xpansão das Unidades do Cras Maceió, nos bairros do Vergel do Lago e Benedito Bentes, com</w:t>
      </w:r>
      <w:r>
        <w:rPr>
          <w:rFonts w:ascii="Arial" w:hAnsi="Arial" w:cs="Arial"/>
          <w:b/>
          <w:bCs/>
          <w:sz w:val="24"/>
          <w:szCs w:val="24"/>
          <w:u w:val="single"/>
        </w:rPr>
        <w:t xml:space="preserve"> o intuito de melhorar a estrutura das unidades que fazem parte da rede de atendimento e enfrentamento ao “crak”. </w:t>
      </w:r>
    </w:p>
    <w:p w:rsidR="003B56EF" w:rsidRPr="003B56EF" w:rsidRDefault="003B56EF" w:rsidP="003B56EF">
      <w:pPr>
        <w:pStyle w:val="PargrafodaLista"/>
        <w:spacing w:before="0" w:after="0" w:line="360" w:lineRule="auto"/>
        <w:ind w:right="-142"/>
        <w:rPr>
          <w:rFonts w:ascii="Arial" w:hAnsi="Arial" w:cs="Arial"/>
          <w:sz w:val="24"/>
          <w:szCs w:val="24"/>
        </w:rPr>
      </w:pPr>
    </w:p>
    <w:p w:rsidR="003B56EF" w:rsidRPr="0054309A" w:rsidRDefault="003B56EF" w:rsidP="00793246">
      <w:pPr>
        <w:pStyle w:val="PargrafodaLista"/>
        <w:spacing w:before="0" w:after="0" w:line="360" w:lineRule="auto"/>
        <w:ind w:left="426" w:right="-142" w:firstLine="990"/>
        <w:rPr>
          <w:rFonts w:ascii="Arial" w:hAnsi="Arial" w:cs="Arial"/>
          <w:b/>
          <w:sz w:val="24"/>
          <w:szCs w:val="24"/>
          <w:u w:val="single"/>
        </w:rPr>
      </w:pPr>
      <w:r w:rsidRPr="0054309A">
        <w:rPr>
          <w:rFonts w:ascii="Arial" w:hAnsi="Arial" w:cs="Arial"/>
          <w:b/>
          <w:sz w:val="24"/>
          <w:szCs w:val="24"/>
          <w:u w:val="single"/>
        </w:rPr>
        <w:t xml:space="preserve">Como o explicitado acima, o recurso total aprovado foi para contemplar as duas unidades da rede de atendimento de Maceió, para enfrentamento ao </w:t>
      </w:r>
      <w:r w:rsidR="0054309A">
        <w:rPr>
          <w:rFonts w:ascii="Arial" w:hAnsi="Arial" w:cs="Arial"/>
          <w:b/>
          <w:sz w:val="24"/>
          <w:szCs w:val="24"/>
          <w:u w:val="single"/>
        </w:rPr>
        <w:t>“</w:t>
      </w:r>
      <w:r w:rsidRPr="0054309A">
        <w:rPr>
          <w:rFonts w:ascii="Arial" w:hAnsi="Arial" w:cs="Arial"/>
          <w:b/>
          <w:sz w:val="24"/>
          <w:szCs w:val="24"/>
          <w:u w:val="single"/>
        </w:rPr>
        <w:t>crak</w:t>
      </w:r>
      <w:r w:rsidR="0054309A">
        <w:rPr>
          <w:rFonts w:ascii="Arial" w:hAnsi="Arial" w:cs="Arial"/>
          <w:b/>
          <w:sz w:val="24"/>
          <w:szCs w:val="24"/>
          <w:u w:val="single"/>
        </w:rPr>
        <w:t>”</w:t>
      </w:r>
      <w:r w:rsidRPr="0054309A">
        <w:rPr>
          <w:rFonts w:ascii="Arial" w:hAnsi="Arial" w:cs="Arial"/>
          <w:b/>
          <w:sz w:val="24"/>
          <w:szCs w:val="24"/>
          <w:u w:val="single"/>
        </w:rPr>
        <w:t>, no valor unitário de R$ 30.000,00 (trinta mil reais)</w:t>
      </w:r>
      <w:r w:rsidR="008112AE" w:rsidRPr="0054309A">
        <w:rPr>
          <w:rFonts w:ascii="Arial" w:hAnsi="Arial" w:cs="Arial"/>
          <w:b/>
          <w:sz w:val="24"/>
          <w:szCs w:val="24"/>
          <w:u w:val="single"/>
        </w:rPr>
        <w:t xml:space="preserve"> para cada uma. A outra parte do recurso encontra-se na prestação de contas, já enviada para o CIPIS em 25 de julho de 2017, do convênio 004/2014 – CRAS/CRACK</w:t>
      </w:r>
      <w:r w:rsidR="0054309A">
        <w:rPr>
          <w:rFonts w:ascii="Arial" w:hAnsi="Arial" w:cs="Arial"/>
          <w:b/>
          <w:sz w:val="24"/>
          <w:szCs w:val="24"/>
          <w:u w:val="single"/>
        </w:rPr>
        <w:t xml:space="preserve"> – Maceió Unidade Cacilda Sampaio.”</w:t>
      </w:r>
    </w:p>
    <w:p w:rsidR="0054309A" w:rsidRPr="0054309A" w:rsidRDefault="0054309A" w:rsidP="0054309A">
      <w:pPr>
        <w:spacing w:after="0" w:line="360" w:lineRule="auto"/>
        <w:ind w:right="-142"/>
        <w:rPr>
          <w:rFonts w:ascii="Arial" w:hAnsi="Arial" w:cs="Arial"/>
          <w:sz w:val="24"/>
          <w:szCs w:val="24"/>
        </w:rPr>
      </w:pPr>
    </w:p>
    <w:p w:rsidR="003B56EF" w:rsidRPr="003B56EF" w:rsidRDefault="003B56EF" w:rsidP="003B56EF">
      <w:pPr>
        <w:pStyle w:val="PargrafodaLista"/>
        <w:numPr>
          <w:ilvl w:val="0"/>
          <w:numId w:val="5"/>
        </w:numPr>
        <w:spacing w:before="0" w:after="0" w:line="360" w:lineRule="auto"/>
        <w:ind w:right="-142"/>
        <w:rPr>
          <w:rFonts w:ascii="Arial" w:hAnsi="Arial" w:cs="Arial"/>
          <w:sz w:val="24"/>
          <w:szCs w:val="24"/>
        </w:rPr>
      </w:pPr>
      <w:r w:rsidRPr="003B56EF">
        <w:rPr>
          <w:rFonts w:ascii="Arial" w:hAnsi="Arial" w:cs="Arial"/>
          <w:sz w:val="24"/>
          <w:szCs w:val="24"/>
        </w:rPr>
        <w:t>À fl. 04, observa-se cópia de Checklist da Formalização e Prestação de Contas do Convênio, a qual já indica que;</w:t>
      </w:r>
    </w:p>
    <w:p w:rsidR="0054309A" w:rsidRPr="00793246" w:rsidRDefault="003B56EF" w:rsidP="00B56955">
      <w:pPr>
        <w:pStyle w:val="PargrafodaLista"/>
        <w:numPr>
          <w:ilvl w:val="0"/>
          <w:numId w:val="6"/>
        </w:numPr>
        <w:spacing w:before="0" w:after="0" w:line="360" w:lineRule="auto"/>
        <w:rPr>
          <w:rFonts w:ascii="Arial" w:hAnsi="Arial" w:cs="Arial"/>
          <w:sz w:val="24"/>
          <w:szCs w:val="24"/>
        </w:rPr>
      </w:pPr>
      <w:r w:rsidRPr="003B56EF">
        <w:rPr>
          <w:rFonts w:ascii="Arial" w:hAnsi="Arial" w:cs="Arial"/>
          <w:sz w:val="24"/>
          <w:szCs w:val="24"/>
        </w:rPr>
        <w:t xml:space="preserve">A prestação de contas </w:t>
      </w:r>
      <w:r w:rsidRPr="003B56EF">
        <w:rPr>
          <w:rFonts w:ascii="Arial" w:hAnsi="Arial" w:cs="Arial"/>
          <w:b/>
          <w:sz w:val="24"/>
          <w:szCs w:val="24"/>
        </w:rPr>
        <w:t>não</w:t>
      </w:r>
      <w:r w:rsidRPr="003B56EF">
        <w:rPr>
          <w:rFonts w:ascii="Arial" w:hAnsi="Arial" w:cs="Arial"/>
          <w:sz w:val="24"/>
          <w:szCs w:val="24"/>
        </w:rPr>
        <w:t xml:space="preserve"> foi encaminhada no prazo estabelecido no convênio;</w:t>
      </w:r>
    </w:p>
    <w:p w:rsidR="00B56955" w:rsidRPr="00793246" w:rsidRDefault="003B56EF" w:rsidP="00B56955">
      <w:pPr>
        <w:pStyle w:val="PargrafodaLista"/>
        <w:numPr>
          <w:ilvl w:val="0"/>
          <w:numId w:val="6"/>
        </w:numPr>
        <w:spacing w:before="0" w:after="0" w:line="360" w:lineRule="auto"/>
        <w:rPr>
          <w:rFonts w:ascii="Arial" w:hAnsi="Arial" w:cs="Arial"/>
          <w:sz w:val="24"/>
          <w:szCs w:val="24"/>
        </w:rPr>
      </w:pPr>
      <w:r w:rsidRPr="003B56EF">
        <w:rPr>
          <w:rFonts w:ascii="Arial" w:hAnsi="Arial" w:cs="Arial"/>
          <w:sz w:val="24"/>
          <w:szCs w:val="24"/>
        </w:rPr>
        <w:t>As cópias dos documentos comprobatórios de despesas emitidos em nome do convenente ou do executor, devidamente identificado com referência ao título e numerário do convênio, como se constata, que a referida nota fiscal não consta o “ATESTO” do recebimento do material, como também não consta na referida nota informações sobre o convênio;</w:t>
      </w:r>
    </w:p>
    <w:p w:rsidR="00B56955" w:rsidRPr="00B56955" w:rsidRDefault="00B56955" w:rsidP="00793246">
      <w:pPr>
        <w:pStyle w:val="PargrafodaLista"/>
        <w:tabs>
          <w:tab w:val="left" w:pos="0"/>
        </w:tabs>
        <w:spacing w:before="0" w:after="0" w:line="360" w:lineRule="auto"/>
        <w:ind w:left="426"/>
        <w:rPr>
          <w:rFonts w:ascii="Arial" w:hAnsi="Arial" w:cs="Arial"/>
          <w:sz w:val="24"/>
          <w:szCs w:val="24"/>
        </w:rPr>
      </w:pPr>
      <w:r>
        <w:rPr>
          <w:rFonts w:ascii="Arial" w:hAnsi="Arial" w:cs="Arial"/>
          <w:b/>
          <w:bCs/>
          <w:sz w:val="24"/>
          <w:szCs w:val="24"/>
          <w:u w:val="single"/>
        </w:rPr>
        <w:t>Resposta:  alínea b) “Especificamente, esta prestação de contas, não foi apresentada pelo convenente no prazo legal de 60 dias, após o encerramento da vigência. Quando analisada pela Seades, foram detectadas algumas pendências que fizeram o processo se arrastar por pouco mais de um ano, atrasando mais ainda a apresentação da mesma ao CIPIS.”</w:t>
      </w:r>
    </w:p>
    <w:p w:rsidR="003B56EF" w:rsidRPr="004E0B8F" w:rsidRDefault="00B56955" w:rsidP="00793246">
      <w:pPr>
        <w:tabs>
          <w:tab w:val="left" w:pos="426"/>
          <w:tab w:val="left" w:pos="1134"/>
          <w:tab w:val="left" w:pos="2835"/>
        </w:tabs>
        <w:spacing w:after="0" w:line="360" w:lineRule="auto"/>
        <w:ind w:left="426"/>
        <w:jc w:val="both"/>
        <w:rPr>
          <w:rFonts w:ascii="Arial" w:hAnsi="Arial" w:cs="Arial"/>
          <w:b/>
          <w:bCs/>
          <w:sz w:val="24"/>
          <w:szCs w:val="24"/>
          <w:u w:val="single"/>
        </w:rPr>
      </w:pPr>
      <w:r w:rsidRPr="004E0B8F">
        <w:rPr>
          <w:rFonts w:ascii="Arial" w:hAnsi="Arial" w:cs="Arial"/>
          <w:b/>
          <w:bCs/>
          <w:sz w:val="24"/>
          <w:szCs w:val="24"/>
          <w:u w:val="single"/>
        </w:rPr>
        <w:t xml:space="preserve">“... a </w:t>
      </w:r>
      <w:r w:rsidR="0054309A" w:rsidRPr="004E0B8F">
        <w:rPr>
          <w:rFonts w:ascii="Arial" w:hAnsi="Arial" w:cs="Arial"/>
          <w:b/>
          <w:bCs/>
          <w:sz w:val="24"/>
          <w:szCs w:val="24"/>
          <w:u w:val="single"/>
        </w:rPr>
        <w:t xml:space="preserve"> </w:t>
      </w:r>
      <w:r w:rsidRPr="004E0B8F">
        <w:rPr>
          <w:rFonts w:ascii="Arial" w:hAnsi="Arial" w:cs="Arial"/>
          <w:b/>
          <w:bCs/>
          <w:sz w:val="24"/>
          <w:szCs w:val="24"/>
          <w:u w:val="single"/>
        </w:rPr>
        <w:t xml:space="preserve">nota fiscal não consta o “ATESTO” do recebimento do material, como também não consta na referida </w:t>
      </w:r>
      <w:r w:rsidR="0054309A" w:rsidRPr="004E0B8F">
        <w:rPr>
          <w:rFonts w:ascii="Arial" w:hAnsi="Arial" w:cs="Arial"/>
          <w:b/>
          <w:bCs/>
          <w:sz w:val="24"/>
          <w:szCs w:val="24"/>
          <w:u w:val="single"/>
        </w:rPr>
        <w:t xml:space="preserve"> </w:t>
      </w:r>
      <w:r w:rsidRPr="004E0B8F">
        <w:rPr>
          <w:rFonts w:ascii="Arial" w:hAnsi="Arial" w:cs="Arial"/>
          <w:b/>
          <w:bCs/>
          <w:sz w:val="24"/>
          <w:szCs w:val="24"/>
          <w:u w:val="single"/>
        </w:rPr>
        <w:t xml:space="preserve">nota informações sobre o convênio” </w:t>
      </w:r>
      <w:r w:rsidR="0054309A" w:rsidRPr="004E0B8F">
        <w:rPr>
          <w:rFonts w:ascii="Arial" w:hAnsi="Arial" w:cs="Arial"/>
          <w:b/>
          <w:bCs/>
          <w:sz w:val="24"/>
          <w:szCs w:val="24"/>
          <w:u w:val="single"/>
        </w:rPr>
        <w:t>Irregularidade sanada pelo convenente.</w:t>
      </w:r>
    </w:p>
    <w:p w:rsidR="00B56955" w:rsidRPr="003B56EF" w:rsidRDefault="00B56955" w:rsidP="003B56EF">
      <w:pPr>
        <w:pStyle w:val="PargrafodaLista"/>
        <w:tabs>
          <w:tab w:val="left" w:pos="0"/>
          <w:tab w:val="left" w:pos="1134"/>
        </w:tabs>
        <w:spacing w:before="0" w:after="0" w:line="360" w:lineRule="auto"/>
        <w:rPr>
          <w:rFonts w:ascii="Arial" w:hAnsi="Arial" w:cs="Arial"/>
          <w:sz w:val="24"/>
          <w:szCs w:val="24"/>
        </w:rPr>
      </w:pPr>
    </w:p>
    <w:p w:rsidR="004E0B8F" w:rsidRPr="00793246" w:rsidRDefault="00693815" w:rsidP="00793246">
      <w:pPr>
        <w:pStyle w:val="PargrafodaLista"/>
        <w:numPr>
          <w:ilvl w:val="0"/>
          <w:numId w:val="5"/>
        </w:numPr>
        <w:tabs>
          <w:tab w:val="left" w:pos="0"/>
          <w:tab w:val="left" w:pos="1134"/>
        </w:tabs>
        <w:spacing w:before="0" w:after="0" w:line="360" w:lineRule="auto"/>
        <w:rPr>
          <w:rFonts w:ascii="Arial" w:hAnsi="Arial" w:cs="Arial"/>
          <w:sz w:val="24"/>
          <w:szCs w:val="24"/>
        </w:rPr>
      </w:pPr>
      <w:r>
        <w:rPr>
          <w:rFonts w:ascii="Arial" w:hAnsi="Arial" w:cs="Arial"/>
          <w:sz w:val="24"/>
          <w:szCs w:val="24"/>
        </w:rPr>
        <w:lastRenderedPageBreak/>
        <w:t>C</w:t>
      </w:r>
      <w:r w:rsidR="0054309A" w:rsidRPr="003B56EF">
        <w:rPr>
          <w:rFonts w:ascii="Arial" w:hAnsi="Arial" w:cs="Arial"/>
          <w:sz w:val="24"/>
          <w:szCs w:val="24"/>
        </w:rPr>
        <w:t>onstata-se ainda, que a cópia inserida aos autos (fl. 85) nã</w:t>
      </w:r>
      <w:r w:rsidR="003B56EF" w:rsidRPr="003B56EF">
        <w:rPr>
          <w:rFonts w:ascii="Arial" w:hAnsi="Arial" w:cs="Arial"/>
          <w:sz w:val="24"/>
          <w:szCs w:val="24"/>
        </w:rPr>
        <w:t>o consta data nem a assinatura do gestor responsável.</w:t>
      </w:r>
    </w:p>
    <w:p w:rsidR="004E0B8F" w:rsidRPr="003B56EF" w:rsidRDefault="004E0B8F" w:rsidP="00793246">
      <w:pPr>
        <w:pStyle w:val="PargrafodaLista"/>
        <w:tabs>
          <w:tab w:val="left" w:pos="0"/>
        </w:tabs>
        <w:spacing w:before="0" w:after="0" w:line="360" w:lineRule="auto"/>
        <w:ind w:left="426"/>
        <w:rPr>
          <w:rFonts w:ascii="Arial" w:hAnsi="Arial" w:cs="Arial"/>
          <w:sz w:val="24"/>
          <w:szCs w:val="24"/>
        </w:rPr>
      </w:pPr>
      <w:r>
        <w:rPr>
          <w:rFonts w:ascii="Arial" w:hAnsi="Arial" w:cs="Arial"/>
          <w:b/>
          <w:bCs/>
          <w:sz w:val="24"/>
          <w:szCs w:val="24"/>
          <w:u w:val="single"/>
        </w:rPr>
        <w:t>Resposta:  alínea c) “A falta de ass</w:t>
      </w:r>
      <w:r w:rsidR="00693815">
        <w:rPr>
          <w:rFonts w:ascii="Arial" w:hAnsi="Arial" w:cs="Arial"/>
          <w:b/>
          <w:bCs/>
          <w:sz w:val="24"/>
          <w:szCs w:val="24"/>
          <w:u w:val="single"/>
        </w:rPr>
        <w:t>i</w:t>
      </w:r>
      <w:r>
        <w:rPr>
          <w:rFonts w:ascii="Arial" w:hAnsi="Arial" w:cs="Arial"/>
          <w:b/>
          <w:bCs/>
          <w:sz w:val="24"/>
          <w:szCs w:val="24"/>
          <w:u w:val="single"/>
        </w:rPr>
        <w:t>natura da Gestora da SEMAS/Maceió, a época da licitação, na homologação do Pregão Eletr</w:t>
      </w:r>
      <w:r w:rsidR="00693815">
        <w:rPr>
          <w:rFonts w:ascii="Arial" w:hAnsi="Arial" w:cs="Arial"/>
          <w:b/>
          <w:bCs/>
          <w:sz w:val="24"/>
          <w:szCs w:val="24"/>
          <w:u w:val="single"/>
        </w:rPr>
        <w:t>ô</w:t>
      </w:r>
      <w:r>
        <w:rPr>
          <w:rFonts w:ascii="Arial" w:hAnsi="Arial" w:cs="Arial"/>
          <w:b/>
          <w:bCs/>
          <w:sz w:val="24"/>
          <w:szCs w:val="24"/>
          <w:u w:val="single"/>
        </w:rPr>
        <w:t xml:space="preserve">nico nº 069/2013, supõe está ratificada com a publicação do referido documento no Diário Oficial do Município de Maceió em 31/01/2014, segundo </w:t>
      </w:r>
      <w:r w:rsidR="00693815">
        <w:rPr>
          <w:rFonts w:ascii="Arial" w:hAnsi="Arial" w:cs="Arial"/>
          <w:b/>
          <w:bCs/>
          <w:sz w:val="24"/>
          <w:szCs w:val="24"/>
          <w:u w:val="single"/>
        </w:rPr>
        <w:t>cópia na fl. 86 destes autos, mesmo porque não há como sanar este vício jurídico tendo e vista i lapso temporal entre a licitação e a análise desta prestação de contas.</w:t>
      </w:r>
      <w:r w:rsidR="00AE3D6D">
        <w:rPr>
          <w:rFonts w:ascii="Arial" w:hAnsi="Arial" w:cs="Arial"/>
          <w:b/>
          <w:bCs/>
          <w:sz w:val="24"/>
          <w:szCs w:val="24"/>
          <w:u w:val="single"/>
        </w:rPr>
        <w:t>”</w:t>
      </w:r>
    </w:p>
    <w:p w:rsidR="00780595" w:rsidRPr="003B56EF" w:rsidRDefault="00780595" w:rsidP="004E0B8F">
      <w:pPr>
        <w:ind w:right="15"/>
        <w:rPr>
          <w:rFonts w:ascii="Arial" w:hAnsi="Arial" w:cs="Arial"/>
          <w:bCs/>
          <w:sz w:val="24"/>
          <w:szCs w:val="24"/>
        </w:rPr>
      </w:pPr>
    </w:p>
    <w:p w:rsidR="00C34F6A" w:rsidRPr="003B56EF" w:rsidRDefault="00780595" w:rsidP="00793246">
      <w:pPr>
        <w:pBdr>
          <w:top w:val="single" w:sz="4" w:space="1" w:color="auto"/>
          <w:left w:val="single" w:sz="4" w:space="4" w:color="auto"/>
          <w:bottom w:val="single" w:sz="4" w:space="1" w:color="auto"/>
          <w:right w:val="single" w:sz="4" w:space="4" w:color="auto"/>
        </w:pBdr>
        <w:shd w:val="clear" w:color="auto" w:fill="D9D9D9"/>
        <w:spacing w:after="0" w:line="240" w:lineRule="auto"/>
        <w:ind w:left="142" w:firstLine="142"/>
        <w:jc w:val="both"/>
        <w:rPr>
          <w:rFonts w:ascii="Arial" w:hAnsi="Arial" w:cs="Arial"/>
          <w:b/>
          <w:sz w:val="24"/>
          <w:szCs w:val="24"/>
        </w:rPr>
      </w:pPr>
      <w:r w:rsidRPr="003B56EF">
        <w:rPr>
          <w:rFonts w:ascii="Arial" w:hAnsi="Arial" w:cs="Arial"/>
          <w:b/>
          <w:sz w:val="24"/>
          <w:szCs w:val="24"/>
        </w:rPr>
        <w:t>2</w:t>
      </w:r>
      <w:r w:rsidR="00C34F6A" w:rsidRPr="003B56EF">
        <w:rPr>
          <w:rFonts w:ascii="Arial" w:hAnsi="Arial" w:cs="Arial"/>
          <w:b/>
          <w:sz w:val="24"/>
          <w:szCs w:val="24"/>
        </w:rPr>
        <w:t xml:space="preserve"> - CONCLUSÃO</w:t>
      </w:r>
    </w:p>
    <w:p w:rsidR="00C34F6A" w:rsidRPr="003B56EF" w:rsidRDefault="00C34F6A" w:rsidP="00C34F6A">
      <w:pPr>
        <w:spacing w:after="0" w:line="240" w:lineRule="auto"/>
        <w:ind w:firstLine="709"/>
        <w:jc w:val="both"/>
        <w:rPr>
          <w:rFonts w:ascii="Arial" w:hAnsi="Arial" w:cs="Arial"/>
          <w:sz w:val="24"/>
          <w:szCs w:val="24"/>
        </w:rPr>
      </w:pPr>
      <w:r w:rsidRPr="003B56EF">
        <w:rPr>
          <w:rFonts w:ascii="Arial" w:hAnsi="Arial" w:cs="Arial"/>
          <w:sz w:val="24"/>
          <w:szCs w:val="24"/>
        </w:rPr>
        <w:t xml:space="preserve">    </w:t>
      </w:r>
    </w:p>
    <w:p w:rsidR="00AE3D6D" w:rsidRDefault="00C34F6A" w:rsidP="00793246">
      <w:pPr>
        <w:pStyle w:val="Recuodecorpodetexto"/>
        <w:spacing w:after="0" w:line="360" w:lineRule="auto"/>
        <w:ind w:left="0" w:right="-57" w:firstLine="851"/>
        <w:jc w:val="both"/>
        <w:rPr>
          <w:rFonts w:ascii="Arial" w:hAnsi="Arial" w:cs="Arial"/>
          <w:sz w:val="24"/>
          <w:szCs w:val="24"/>
        </w:rPr>
      </w:pPr>
      <w:r w:rsidRPr="003B56EF">
        <w:rPr>
          <w:rFonts w:ascii="Arial" w:hAnsi="Arial" w:cs="Arial"/>
          <w:sz w:val="24"/>
          <w:szCs w:val="24"/>
        </w:rPr>
        <w:t xml:space="preserve">Ante a análise efetivada no processo em tela, </w:t>
      </w:r>
      <w:r w:rsidR="00AC597B" w:rsidRPr="003B56EF">
        <w:rPr>
          <w:rFonts w:ascii="Arial" w:hAnsi="Arial" w:cs="Arial"/>
          <w:sz w:val="24"/>
          <w:szCs w:val="24"/>
        </w:rPr>
        <w:t xml:space="preserve">referentes à </w:t>
      </w:r>
      <w:r w:rsidR="00AE3D6D">
        <w:rPr>
          <w:rFonts w:ascii="Arial" w:hAnsi="Arial" w:cs="Arial"/>
          <w:sz w:val="24"/>
          <w:szCs w:val="24"/>
        </w:rPr>
        <w:t>prestação de c</w:t>
      </w:r>
      <w:r w:rsidR="00AC597B" w:rsidRPr="003B56EF">
        <w:rPr>
          <w:rFonts w:ascii="Arial" w:hAnsi="Arial" w:cs="Arial"/>
          <w:sz w:val="24"/>
          <w:szCs w:val="24"/>
        </w:rPr>
        <w:t>ontas de recursos provenientes do</w:t>
      </w:r>
      <w:r w:rsidR="00AC597B" w:rsidRPr="003B56EF">
        <w:rPr>
          <w:rFonts w:ascii="Arial" w:hAnsi="Arial" w:cs="Arial"/>
          <w:b/>
          <w:sz w:val="24"/>
          <w:szCs w:val="24"/>
        </w:rPr>
        <w:t xml:space="preserve"> FECOEP</w:t>
      </w:r>
      <w:r w:rsidR="00AC597B" w:rsidRPr="003B56EF">
        <w:rPr>
          <w:rFonts w:ascii="Arial" w:hAnsi="Arial" w:cs="Arial"/>
          <w:sz w:val="24"/>
          <w:szCs w:val="24"/>
        </w:rPr>
        <w:t xml:space="preserve">, </w:t>
      </w:r>
      <w:r w:rsidR="00477120" w:rsidRPr="003B56EF">
        <w:rPr>
          <w:rFonts w:ascii="Arial" w:hAnsi="Arial" w:cs="Arial"/>
          <w:sz w:val="24"/>
          <w:szCs w:val="24"/>
        </w:rPr>
        <w:t>acata</w:t>
      </w:r>
      <w:r w:rsidR="00831539" w:rsidRPr="003B56EF">
        <w:rPr>
          <w:rFonts w:ascii="Arial" w:hAnsi="Arial" w:cs="Arial"/>
          <w:sz w:val="24"/>
          <w:szCs w:val="24"/>
        </w:rPr>
        <w:t>m-se as</w:t>
      </w:r>
      <w:r w:rsidR="00477120" w:rsidRPr="003B56EF">
        <w:rPr>
          <w:rFonts w:ascii="Arial" w:hAnsi="Arial" w:cs="Arial"/>
          <w:sz w:val="24"/>
          <w:szCs w:val="24"/>
        </w:rPr>
        <w:t xml:space="preserve"> providências apresentadas, haja vista, que o Órgão </w:t>
      </w:r>
      <w:r w:rsidR="00831539" w:rsidRPr="003B56EF">
        <w:rPr>
          <w:rFonts w:ascii="Arial" w:hAnsi="Arial" w:cs="Arial"/>
          <w:sz w:val="24"/>
          <w:szCs w:val="24"/>
        </w:rPr>
        <w:t>atendeu a diligencia</w:t>
      </w:r>
      <w:r w:rsidR="000C77C8" w:rsidRPr="003B56EF">
        <w:rPr>
          <w:rFonts w:ascii="Arial" w:hAnsi="Arial" w:cs="Arial"/>
          <w:sz w:val="24"/>
          <w:szCs w:val="24"/>
        </w:rPr>
        <w:t>,</w:t>
      </w:r>
      <w:r w:rsidR="00477120" w:rsidRPr="003B56EF">
        <w:rPr>
          <w:rFonts w:ascii="Arial" w:hAnsi="Arial" w:cs="Arial"/>
          <w:sz w:val="24"/>
          <w:szCs w:val="24"/>
        </w:rPr>
        <w:t xml:space="preserve"> em cumprimento da ressalva contida</w:t>
      </w:r>
      <w:r w:rsidR="00AC597B" w:rsidRPr="003B56EF">
        <w:rPr>
          <w:rFonts w:ascii="Arial" w:hAnsi="Arial" w:cs="Arial"/>
          <w:sz w:val="24"/>
          <w:szCs w:val="24"/>
        </w:rPr>
        <w:t xml:space="preserve">, de caráter formal, </w:t>
      </w:r>
      <w:r w:rsidR="00477120" w:rsidRPr="003B56EF">
        <w:rPr>
          <w:rFonts w:ascii="Arial" w:hAnsi="Arial" w:cs="Arial"/>
          <w:bCs/>
          <w:sz w:val="24"/>
          <w:szCs w:val="24"/>
        </w:rPr>
        <w:t xml:space="preserve">no item </w:t>
      </w:r>
      <w:r w:rsidR="00AE3D6D">
        <w:rPr>
          <w:rFonts w:ascii="Arial" w:hAnsi="Arial" w:cs="Arial"/>
          <w:bCs/>
          <w:sz w:val="24"/>
          <w:szCs w:val="24"/>
        </w:rPr>
        <w:t>4</w:t>
      </w:r>
      <w:r w:rsidR="00477120" w:rsidRPr="003B56EF">
        <w:rPr>
          <w:rFonts w:ascii="Arial" w:hAnsi="Arial" w:cs="Arial"/>
          <w:bCs/>
          <w:sz w:val="24"/>
          <w:szCs w:val="24"/>
        </w:rPr>
        <w:t xml:space="preserve"> – Do Mérito, alíneas </w:t>
      </w:r>
      <w:r w:rsidR="00477120" w:rsidRPr="00C64C9C">
        <w:rPr>
          <w:rFonts w:ascii="Arial" w:hAnsi="Arial" w:cs="Arial"/>
          <w:b/>
          <w:bCs/>
          <w:sz w:val="24"/>
          <w:szCs w:val="24"/>
        </w:rPr>
        <w:t>“a”</w:t>
      </w:r>
      <w:r w:rsidR="00AE3D6D" w:rsidRPr="00C64C9C">
        <w:rPr>
          <w:rFonts w:ascii="Arial" w:hAnsi="Arial" w:cs="Arial"/>
          <w:b/>
          <w:bCs/>
          <w:sz w:val="24"/>
          <w:szCs w:val="24"/>
        </w:rPr>
        <w:t xml:space="preserve"> </w:t>
      </w:r>
      <w:r w:rsidR="00C64C9C" w:rsidRPr="00C64C9C">
        <w:rPr>
          <w:rFonts w:ascii="Arial" w:hAnsi="Arial" w:cs="Arial"/>
          <w:b/>
          <w:bCs/>
          <w:sz w:val="24"/>
          <w:szCs w:val="24"/>
        </w:rPr>
        <w:t>a</w:t>
      </w:r>
      <w:r w:rsidR="00AE3D6D" w:rsidRPr="00C64C9C">
        <w:rPr>
          <w:rFonts w:ascii="Arial" w:hAnsi="Arial" w:cs="Arial"/>
          <w:b/>
          <w:bCs/>
          <w:sz w:val="24"/>
          <w:szCs w:val="24"/>
        </w:rPr>
        <w:t xml:space="preserve"> “c”</w:t>
      </w:r>
      <w:r w:rsidR="00831539" w:rsidRPr="00C64C9C">
        <w:rPr>
          <w:rFonts w:ascii="Arial" w:hAnsi="Arial" w:cs="Arial"/>
          <w:b/>
          <w:bCs/>
          <w:sz w:val="24"/>
          <w:szCs w:val="24"/>
        </w:rPr>
        <w:t>,</w:t>
      </w:r>
      <w:r w:rsidR="00AC597B" w:rsidRPr="003B56EF">
        <w:rPr>
          <w:rFonts w:ascii="Arial" w:hAnsi="Arial" w:cs="Arial"/>
          <w:bCs/>
          <w:sz w:val="24"/>
          <w:szCs w:val="24"/>
        </w:rPr>
        <w:t xml:space="preserve"> contidas no </w:t>
      </w:r>
      <w:r w:rsidR="00AC597B" w:rsidRPr="003B56EF">
        <w:rPr>
          <w:rFonts w:ascii="Arial" w:hAnsi="Arial" w:cs="Arial"/>
          <w:sz w:val="24"/>
          <w:szCs w:val="24"/>
        </w:rPr>
        <w:t xml:space="preserve">Parecer Técnico desta CGE </w:t>
      </w:r>
      <w:r w:rsidR="00963E99" w:rsidRPr="003B56EF">
        <w:rPr>
          <w:rFonts w:ascii="Arial" w:hAnsi="Arial" w:cs="Arial"/>
          <w:sz w:val="24"/>
          <w:szCs w:val="24"/>
        </w:rPr>
        <w:t>às</w:t>
      </w:r>
      <w:r w:rsidR="00AC597B" w:rsidRPr="003B56EF">
        <w:rPr>
          <w:rFonts w:ascii="Arial" w:hAnsi="Arial" w:cs="Arial"/>
          <w:sz w:val="24"/>
          <w:szCs w:val="24"/>
        </w:rPr>
        <w:t xml:space="preserve"> folha</w:t>
      </w:r>
      <w:r w:rsidR="00963E99" w:rsidRPr="003B56EF">
        <w:rPr>
          <w:rFonts w:ascii="Arial" w:hAnsi="Arial" w:cs="Arial"/>
          <w:sz w:val="24"/>
          <w:szCs w:val="24"/>
        </w:rPr>
        <w:t>s</w:t>
      </w:r>
      <w:r w:rsidR="00AE3D6D" w:rsidRPr="003B56EF">
        <w:rPr>
          <w:rFonts w:ascii="Arial" w:hAnsi="Arial" w:cs="Arial"/>
          <w:sz w:val="24"/>
          <w:szCs w:val="24"/>
        </w:rPr>
        <w:t xml:space="preserve"> 89 a 96</w:t>
      </w:r>
      <w:r w:rsidR="00175F22" w:rsidRPr="003B56EF">
        <w:rPr>
          <w:rFonts w:ascii="Arial" w:hAnsi="Arial" w:cs="Arial"/>
          <w:sz w:val="24"/>
          <w:szCs w:val="24"/>
        </w:rPr>
        <w:t>.</w:t>
      </w:r>
      <w:r w:rsidR="00AE3D6D" w:rsidRPr="00AE3D6D">
        <w:rPr>
          <w:rFonts w:ascii="Arial" w:hAnsi="Arial" w:cs="Arial"/>
          <w:sz w:val="24"/>
          <w:szCs w:val="24"/>
        </w:rPr>
        <w:t xml:space="preserve"> </w:t>
      </w:r>
    </w:p>
    <w:p w:rsidR="00AE3D6D" w:rsidRPr="003B56EF" w:rsidRDefault="009F4F1F" w:rsidP="00793246">
      <w:pPr>
        <w:pStyle w:val="Recuodecorpodetexto"/>
        <w:spacing w:after="0" w:line="360" w:lineRule="auto"/>
        <w:ind w:left="0" w:right="-57" w:firstLine="851"/>
        <w:jc w:val="both"/>
        <w:rPr>
          <w:rFonts w:ascii="Arial" w:hAnsi="Arial" w:cs="Arial"/>
          <w:sz w:val="24"/>
          <w:szCs w:val="24"/>
        </w:rPr>
      </w:pPr>
      <w:r>
        <w:rPr>
          <w:rFonts w:ascii="Arial" w:hAnsi="Arial" w:cs="Arial"/>
          <w:sz w:val="24"/>
          <w:szCs w:val="24"/>
        </w:rPr>
        <w:t>Diante dos</w:t>
      </w:r>
      <w:r w:rsidR="00AE3D6D">
        <w:rPr>
          <w:rFonts w:ascii="Arial" w:hAnsi="Arial" w:cs="Arial"/>
          <w:sz w:val="24"/>
          <w:szCs w:val="24"/>
        </w:rPr>
        <w:t xml:space="preserve"> esclarecimentos</w:t>
      </w:r>
      <w:r w:rsidR="00793246">
        <w:rPr>
          <w:rFonts w:ascii="Arial" w:hAnsi="Arial" w:cs="Arial"/>
          <w:sz w:val="24"/>
          <w:szCs w:val="24"/>
        </w:rPr>
        <w:t xml:space="preserve"> e justificativas apresentad</w:t>
      </w:r>
      <w:r w:rsidR="00AE3D6D">
        <w:rPr>
          <w:rFonts w:ascii="Arial" w:hAnsi="Arial" w:cs="Arial"/>
          <w:sz w:val="24"/>
          <w:szCs w:val="24"/>
        </w:rPr>
        <w:t xml:space="preserve">os, </w:t>
      </w:r>
      <w:r w:rsidR="00793246">
        <w:rPr>
          <w:rFonts w:ascii="Arial" w:hAnsi="Arial" w:cs="Arial"/>
          <w:sz w:val="24"/>
          <w:szCs w:val="24"/>
        </w:rPr>
        <w:t>observa-se que não foram sanad</w:t>
      </w:r>
      <w:r w:rsidR="00AE3D6D">
        <w:rPr>
          <w:rFonts w:ascii="Arial" w:hAnsi="Arial" w:cs="Arial"/>
          <w:sz w:val="24"/>
          <w:szCs w:val="24"/>
        </w:rPr>
        <w:t>a</w:t>
      </w:r>
      <w:r w:rsidR="00793246">
        <w:rPr>
          <w:rFonts w:ascii="Arial" w:hAnsi="Arial" w:cs="Arial"/>
          <w:sz w:val="24"/>
          <w:szCs w:val="24"/>
        </w:rPr>
        <w:t xml:space="preserve">s as pendências evidenciadas acima. Com isso dar-se a </w:t>
      </w:r>
      <w:r w:rsidR="00AE3D6D" w:rsidRPr="0080417F">
        <w:rPr>
          <w:rFonts w:ascii="Arial" w:hAnsi="Arial" w:cs="Arial"/>
          <w:b/>
          <w:sz w:val="24"/>
          <w:szCs w:val="24"/>
        </w:rPr>
        <w:t xml:space="preserve">APROVAÇÃO </w:t>
      </w:r>
      <w:r w:rsidR="00793246">
        <w:rPr>
          <w:rFonts w:ascii="Arial" w:hAnsi="Arial" w:cs="Arial"/>
          <w:sz w:val="24"/>
          <w:szCs w:val="24"/>
        </w:rPr>
        <w:t>desta prestação de contas, desde que o respectivo órgão crie e/ou desenvolva mecanismos que evitem as falhas salientadas  não volte a ocorrer.</w:t>
      </w:r>
    </w:p>
    <w:p w:rsidR="00AE3D6D" w:rsidRPr="003B56EF" w:rsidRDefault="00AE3D6D" w:rsidP="00793246">
      <w:pPr>
        <w:spacing w:after="0" w:line="360" w:lineRule="auto"/>
        <w:ind w:firstLine="851"/>
        <w:jc w:val="both"/>
        <w:rPr>
          <w:rFonts w:ascii="Arial" w:hAnsi="Arial" w:cs="Arial"/>
          <w:sz w:val="24"/>
          <w:szCs w:val="24"/>
        </w:rPr>
      </w:pPr>
      <w:r w:rsidRPr="003B56EF">
        <w:rPr>
          <w:rFonts w:ascii="Arial" w:hAnsi="Arial" w:cs="Arial"/>
          <w:sz w:val="24"/>
          <w:szCs w:val="24"/>
        </w:rPr>
        <w:t xml:space="preserve"> Isto posto, evoluímos os autos ao Gabinete da Controladora Geral do Estado, para conhecimento do parecer apresentado, recomendamos que, os autos do processo, seja encaminhada ao Conselho Integrado de Políticas de Inclusão Social – </w:t>
      </w:r>
      <w:r w:rsidRPr="003B56EF">
        <w:rPr>
          <w:rFonts w:ascii="Arial" w:hAnsi="Arial" w:cs="Arial"/>
          <w:b/>
          <w:sz w:val="24"/>
          <w:szCs w:val="24"/>
        </w:rPr>
        <w:t>CIPIS</w:t>
      </w:r>
      <w:r w:rsidRPr="003B56EF">
        <w:rPr>
          <w:rFonts w:ascii="Arial" w:hAnsi="Arial" w:cs="Arial"/>
          <w:sz w:val="24"/>
          <w:szCs w:val="24"/>
        </w:rPr>
        <w:t>, para conhecimento e procedimentos de sua competência.</w:t>
      </w:r>
    </w:p>
    <w:p w:rsidR="00AE3D6D" w:rsidRPr="003B56EF" w:rsidRDefault="00AE3D6D" w:rsidP="00C64C9C">
      <w:pPr>
        <w:spacing w:after="0" w:line="360" w:lineRule="auto"/>
        <w:ind w:firstLine="709"/>
        <w:rPr>
          <w:rFonts w:ascii="Arial" w:hAnsi="Arial" w:cs="Arial"/>
          <w:bCs/>
          <w:sz w:val="24"/>
          <w:szCs w:val="24"/>
        </w:rPr>
      </w:pPr>
    </w:p>
    <w:p w:rsidR="00AE3D6D" w:rsidRPr="003B56EF" w:rsidRDefault="00AE3D6D" w:rsidP="00AE3D6D">
      <w:pPr>
        <w:spacing w:after="0" w:line="240" w:lineRule="auto"/>
        <w:ind w:firstLine="709"/>
        <w:jc w:val="center"/>
        <w:rPr>
          <w:rFonts w:ascii="Arial" w:hAnsi="Arial" w:cs="Arial"/>
          <w:bCs/>
          <w:sz w:val="24"/>
          <w:szCs w:val="24"/>
        </w:rPr>
      </w:pPr>
      <w:r w:rsidRPr="003B56EF">
        <w:rPr>
          <w:rFonts w:ascii="Arial" w:hAnsi="Arial" w:cs="Arial"/>
          <w:bCs/>
          <w:sz w:val="24"/>
          <w:szCs w:val="24"/>
        </w:rPr>
        <w:t xml:space="preserve">Maceió, </w:t>
      </w:r>
      <w:r w:rsidR="00793246">
        <w:rPr>
          <w:rFonts w:ascii="Arial" w:hAnsi="Arial" w:cs="Arial"/>
          <w:bCs/>
          <w:sz w:val="24"/>
          <w:szCs w:val="24"/>
        </w:rPr>
        <w:t>27</w:t>
      </w:r>
      <w:r w:rsidRPr="003B56EF">
        <w:rPr>
          <w:rFonts w:ascii="Arial" w:hAnsi="Arial" w:cs="Arial"/>
          <w:bCs/>
          <w:sz w:val="24"/>
          <w:szCs w:val="24"/>
        </w:rPr>
        <w:t xml:space="preserve"> de </w:t>
      </w:r>
      <w:r w:rsidR="00793246">
        <w:rPr>
          <w:rFonts w:ascii="Arial" w:hAnsi="Arial" w:cs="Arial"/>
          <w:bCs/>
          <w:sz w:val="24"/>
          <w:szCs w:val="24"/>
        </w:rPr>
        <w:t xml:space="preserve">dezembro de </w:t>
      </w:r>
      <w:r w:rsidRPr="003B56EF">
        <w:rPr>
          <w:rFonts w:ascii="Arial" w:hAnsi="Arial" w:cs="Arial"/>
          <w:bCs/>
          <w:sz w:val="24"/>
          <w:szCs w:val="24"/>
        </w:rPr>
        <w:t>2017.</w:t>
      </w:r>
    </w:p>
    <w:p w:rsidR="00AE3D6D" w:rsidRPr="003B56EF" w:rsidRDefault="00AE3D6D" w:rsidP="00AE3D6D">
      <w:pPr>
        <w:tabs>
          <w:tab w:val="left" w:pos="283"/>
        </w:tabs>
        <w:spacing w:after="0" w:line="240" w:lineRule="auto"/>
        <w:rPr>
          <w:rFonts w:ascii="Arial" w:hAnsi="Arial" w:cs="Arial"/>
          <w:sz w:val="24"/>
          <w:szCs w:val="24"/>
        </w:rPr>
      </w:pPr>
    </w:p>
    <w:p w:rsidR="00AE3D6D" w:rsidRPr="003B56EF" w:rsidRDefault="00AE3D6D" w:rsidP="00AE3D6D">
      <w:pPr>
        <w:spacing w:after="0" w:line="240" w:lineRule="auto"/>
        <w:ind w:firstLine="709"/>
        <w:jc w:val="center"/>
        <w:rPr>
          <w:rFonts w:ascii="Arial" w:hAnsi="Arial" w:cs="Arial"/>
          <w:sz w:val="24"/>
          <w:szCs w:val="24"/>
        </w:rPr>
      </w:pPr>
    </w:p>
    <w:p w:rsidR="00AE3D6D" w:rsidRPr="003B56EF" w:rsidRDefault="00AE3D6D" w:rsidP="00AE3D6D">
      <w:pPr>
        <w:spacing w:after="0" w:line="240" w:lineRule="auto"/>
        <w:ind w:firstLine="709"/>
        <w:jc w:val="center"/>
        <w:rPr>
          <w:rFonts w:ascii="Arial" w:hAnsi="Arial" w:cs="Arial"/>
          <w:sz w:val="24"/>
          <w:szCs w:val="24"/>
        </w:rPr>
      </w:pPr>
      <w:r w:rsidRPr="003B56EF">
        <w:rPr>
          <w:rFonts w:ascii="Arial" w:hAnsi="Arial" w:cs="Arial"/>
          <w:sz w:val="24"/>
          <w:szCs w:val="24"/>
        </w:rPr>
        <w:t>Sandra Lima Medeiros</w:t>
      </w:r>
    </w:p>
    <w:p w:rsidR="00AE3D6D" w:rsidRPr="003B56EF" w:rsidRDefault="00AE3D6D" w:rsidP="00AE3D6D">
      <w:pPr>
        <w:spacing w:after="0" w:line="240" w:lineRule="auto"/>
        <w:jc w:val="center"/>
        <w:rPr>
          <w:rFonts w:ascii="Arial" w:hAnsi="Arial" w:cs="Arial"/>
          <w:b/>
          <w:sz w:val="24"/>
          <w:szCs w:val="24"/>
        </w:rPr>
      </w:pPr>
      <w:r w:rsidRPr="003B56EF">
        <w:rPr>
          <w:rFonts w:ascii="Arial" w:hAnsi="Arial" w:cs="Arial"/>
          <w:b/>
          <w:sz w:val="24"/>
          <w:szCs w:val="24"/>
        </w:rPr>
        <w:t xml:space="preserve">            Assessor de Controle Interno</w:t>
      </w:r>
    </w:p>
    <w:p w:rsidR="00AE3D6D" w:rsidRPr="003B56EF" w:rsidRDefault="00AE3D6D" w:rsidP="00AE3D6D">
      <w:pPr>
        <w:tabs>
          <w:tab w:val="left" w:pos="283"/>
        </w:tabs>
        <w:spacing w:after="0" w:line="240" w:lineRule="auto"/>
        <w:ind w:firstLine="709"/>
        <w:jc w:val="center"/>
        <w:rPr>
          <w:rFonts w:ascii="Arial" w:hAnsi="Arial" w:cs="Arial"/>
          <w:sz w:val="24"/>
          <w:szCs w:val="24"/>
        </w:rPr>
      </w:pPr>
      <w:r w:rsidRPr="003B56EF">
        <w:rPr>
          <w:rFonts w:ascii="Arial" w:hAnsi="Arial" w:cs="Arial"/>
          <w:sz w:val="24"/>
          <w:szCs w:val="24"/>
        </w:rPr>
        <w:t>Matrícula nº 118-0</w:t>
      </w:r>
    </w:p>
    <w:p w:rsidR="00AE3D6D" w:rsidRPr="003B56EF" w:rsidRDefault="00AE3D6D" w:rsidP="00C64C9C">
      <w:pPr>
        <w:tabs>
          <w:tab w:val="left" w:pos="283"/>
        </w:tabs>
        <w:spacing w:after="0" w:line="240" w:lineRule="auto"/>
        <w:rPr>
          <w:rFonts w:ascii="Arial" w:hAnsi="Arial" w:cs="Arial"/>
          <w:b/>
          <w:sz w:val="24"/>
          <w:szCs w:val="24"/>
        </w:rPr>
      </w:pPr>
    </w:p>
    <w:p w:rsidR="00AE3D6D" w:rsidRPr="003B56EF" w:rsidRDefault="00AE3D6D" w:rsidP="00C64C9C">
      <w:pPr>
        <w:tabs>
          <w:tab w:val="left" w:pos="283"/>
        </w:tabs>
        <w:spacing w:after="0" w:line="240" w:lineRule="auto"/>
        <w:ind w:firstLine="709"/>
        <w:rPr>
          <w:rFonts w:ascii="Arial" w:hAnsi="Arial" w:cs="Arial"/>
          <w:sz w:val="24"/>
          <w:szCs w:val="24"/>
        </w:rPr>
      </w:pPr>
      <w:r w:rsidRPr="003B56EF">
        <w:rPr>
          <w:rFonts w:ascii="Arial" w:hAnsi="Arial" w:cs="Arial"/>
          <w:b/>
          <w:sz w:val="24"/>
          <w:szCs w:val="24"/>
        </w:rPr>
        <w:t>De acordo</w:t>
      </w:r>
      <w:r w:rsidRPr="003B56EF">
        <w:rPr>
          <w:rFonts w:ascii="Arial" w:hAnsi="Arial" w:cs="Arial"/>
          <w:sz w:val="24"/>
          <w:szCs w:val="24"/>
        </w:rPr>
        <w:t>.</w:t>
      </w:r>
    </w:p>
    <w:p w:rsidR="00C64C9C" w:rsidRDefault="00C64C9C" w:rsidP="00AE3D6D">
      <w:pPr>
        <w:tabs>
          <w:tab w:val="left" w:pos="283"/>
        </w:tabs>
        <w:spacing w:after="0" w:line="240" w:lineRule="auto"/>
        <w:ind w:firstLine="709"/>
        <w:jc w:val="center"/>
        <w:rPr>
          <w:rFonts w:ascii="Arial" w:hAnsi="Arial" w:cs="Arial"/>
          <w:sz w:val="24"/>
          <w:szCs w:val="24"/>
        </w:rPr>
      </w:pPr>
    </w:p>
    <w:p w:rsidR="00AE3D6D" w:rsidRPr="003B56EF" w:rsidRDefault="00AE3D6D" w:rsidP="00AE3D6D">
      <w:pPr>
        <w:tabs>
          <w:tab w:val="left" w:pos="283"/>
        </w:tabs>
        <w:spacing w:after="0" w:line="240" w:lineRule="auto"/>
        <w:ind w:firstLine="709"/>
        <w:jc w:val="center"/>
        <w:rPr>
          <w:rFonts w:ascii="Arial" w:hAnsi="Arial" w:cs="Arial"/>
          <w:sz w:val="24"/>
          <w:szCs w:val="24"/>
        </w:rPr>
      </w:pPr>
      <w:r w:rsidRPr="003B56EF">
        <w:rPr>
          <w:rFonts w:ascii="Arial" w:hAnsi="Arial" w:cs="Arial"/>
          <w:sz w:val="24"/>
          <w:szCs w:val="24"/>
        </w:rPr>
        <w:t xml:space="preserve">Fábrica Costa Soares </w:t>
      </w:r>
    </w:p>
    <w:p w:rsidR="00AE3D6D" w:rsidRPr="003B56EF" w:rsidRDefault="00AE3D6D" w:rsidP="00AE3D6D">
      <w:pPr>
        <w:tabs>
          <w:tab w:val="left" w:pos="0"/>
        </w:tabs>
        <w:spacing w:after="0" w:line="240" w:lineRule="auto"/>
        <w:ind w:firstLine="709"/>
        <w:jc w:val="center"/>
        <w:rPr>
          <w:rFonts w:ascii="Arial" w:hAnsi="Arial" w:cs="Arial"/>
          <w:b/>
          <w:sz w:val="24"/>
          <w:szCs w:val="24"/>
        </w:rPr>
      </w:pPr>
      <w:r w:rsidRPr="003B56EF">
        <w:rPr>
          <w:rFonts w:ascii="Arial" w:hAnsi="Arial" w:cs="Arial"/>
          <w:b/>
          <w:sz w:val="24"/>
          <w:szCs w:val="24"/>
        </w:rPr>
        <w:t>Superintendente de Controle Financeiro – SUCOF</w:t>
      </w:r>
    </w:p>
    <w:p w:rsidR="00AE3D6D" w:rsidRPr="003B56EF" w:rsidRDefault="00AE3D6D" w:rsidP="00AE3D6D">
      <w:pPr>
        <w:tabs>
          <w:tab w:val="left" w:pos="0"/>
        </w:tabs>
        <w:spacing w:after="0" w:line="240" w:lineRule="auto"/>
        <w:ind w:firstLine="709"/>
        <w:jc w:val="center"/>
        <w:rPr>
          <w:rFonts w:ascii="Arial" w:hAnsi="Arial" w:cs="Arial"/>
          <w:bCs/>
          <w:sz w:val="24"/>
          <w:szCs w:val="24"/>
        </w:rPr>
      </w:pPr>
      <w:r w:rsidRPr="003B56EF">
        <w:rPr>
          <w:rFonts w:ascii="Arial" w:hAnsi="Arial" w:cs="Arial"/>
          <w:b/>
          <w:sz w:val="24"/>
          <w:szCs w:val="24"/>
        </w:rPr>
        <w:t>Matrícula nº 131- 7</w:t>
      </w:r>
    </w:p>
    <w:p w:rsidR="00AE3D6D" w:rsidRPr="003B56EF" w:rsidRDefault="00AE3D6D" w:rsidP="00AE3D6D">
      <w:pPr>
        <w:spacing w:after="0" w:line="240" w:lineRule="auto"/>
        <w:jc w:val="both"/>
        <w:rPr>
          <w:rFonts w:ascii="Arial" w:hAnsi="Arial" w:cs="Arial"/>
          <w:sz w:val="24"/>
          <w:szCs w:val="24"/>
        </w:rPr>
      </w:pPr>
    </w:p>
    <w:p w:rsidR="00AE3D6D" w:rsidRPr="003B56EF" w:rsidRDefault="00AE3D6D" w:rsidP="00AE3D6D">
      <w:pPr>
        <w:spacing w:after="0" w:line="240" w:lineRule="auto"/>
        <w:jc w:val="both"/>
        <w:rPr>
          <w:rFonts w:ascii="Arial" w:hAnsi="Arial" w:cs="Arial"/>
          <w:vanish/>
          <w:sz w:val="24"/>
          <w:szCs w:val="24"/>
          <w:specVanish/>
        </w:rPr>
      </w:pPr>
    </w:p>
    <w:p w:rsidR="00AE3D6D" w:rsidRPr="003B56EF" w:rsidRDefault="00AE3D6D" w:rsidP="00AE3D6D">
      <w:pPr>
        <w:rPr>
          <w:rFonts w:ascii="Arial" w:hAnsi="Arial" w:cs="Arial"/>
          <w:sz w:val="24"/>
          <w:szCs w:val="24"/>
        </w:rPr>
      </w:pPr>
      <w:r w:rsidRPr="003B56EF">
        <w:rPr>
          <w:rFonts w:ascii="Arial" w:hAnsi="Arial" w:cs="Arial"/>
          <w:sz w:val="24"/>
          <w:szCs w:val="24"/>
        </w:rPr>
        <w:t xml:space="preserve"> </w:t>
      </w: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p w:rsidR="00AE3D6D" w:rsidRDefault="00AE3D6D" w:rsidP="00831539">
      <w:pPr>
        <w:pStyle w:val="Recuodecorpodetexto"/>
        <w:spacing w:after="0" w:line="360" w:lineRule="auto"/>
        <w:ind w:left="0" w:right="-57" w:firstLine="709"/>
        <w:jc w:val="both"/>
        <w:rPr>
          <w:rFonts w:ascii="Arial" w:hAnsi="Arial" w:cs="Arial"/>
          <w:sz w:val="24"/>
          <w:szCs w:val="24"/>
        </w:rPr>
      </w:pPr>
    </w:p>
    <w:sectPr w:rsidR="00AE3D6D" w:rsidSect="004E0B8F">
      <w:headerReference w:type="default" r:id="rId8"/>
      <w:pgSz w:w="11906" w:h="16838" w:code="9"/>
      <w:pgMar w:top="567" w:right="1133"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4136" w:rsidRDefault="007B4136" w:rsidP="00E0049F">
      <w:pPr>
        <w:spacing w:after="0" w:line="240" w:lineRule="auto"/>
      </w:pPr>
      <w:r>
        <w:separator/>
      </w:r>
    </w:p>
  </w:endnote>
  <w:endnote w:type="continuationSeparator" w:id="1">
    <w:p w:rsidR="007B4136" w:rsidRDefault="007B4136" w:rsidP="00E004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4136" w:rsidRDefault="007B4136" w:rsidP="00E0049F">
      <w:pPr>
        <w:spacing w:after="0" w:line="240" w:lineRule="auto"/>
      </w:pPr>
      <w:r>
        <w:separator/>
      </w:r>
    </w:p>
  </w:footnote>
  <w:footnote w:type="continuationSeparator" w:id="1">
    <w:p w:rsidR="007B4136" w:rsidRDefault="007B4136" w:rsidP="00E004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83D" w:rsidRDefault="002F5AC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0" o:spid="_x0000_s1025" type="#_x0000_t75" alt="padrão.png" style="position:absolute;margin-left:-75.3pt;margin-top:-35.45pt;width:577.5pt;height:84.05pt;z-index:251656704;visibility:visible">
          <v:imagedata r:id="rId1" o:title="padrão"/>
          <w10:wrap type="topAndBottom"/>
        </v:shape>
      </w:pict>
    </w:r>
    <w:r>
      <w:rPr>
        <w:noProof/>
        <w:lang w:eastAsia="pt-BR"/>
      </w:rPr>
      <w:pict>
        <v:shapetype id="_x0000_t202" coordsize="21600,21600" o:spt="202" path="m,l,21600r21600,l21600,xe">
          <v:stroke joinstyle="miter"/>
          <v:path gradientshapeok="t" o:connecttype="rect"/>
        </v:shapetype>
        <v:shape id="Text Box 2" o:spid="_x0000_s1026" type="#_x0000_t202" style="position:absolute;margin-left:104.7pt;margin-top:-7.65pt;width:330pt;height:40.5pt;z-index:251657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d9yugIAALs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" filled="f" stroked="f">
          <v:textbox>
            <w:txbxContent>
              <w:p w:rsidR="0034083D" w:rsidRPr="0098367C" w:rsidRDefault="0034083D" w:rsidP="0034083D">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pict>
        <v:shape id="Text Box 3" o:spid="_x0000_s1027" type="#_x0000_t202" style="position:absolute;margin-left:461.7pt;margin-top:22.35pt;width:33pt;height:26.2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T2tAIAAL8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" filled="f" stroked="f">
          <v:textbox>
            <w:txbxContent>
              <w:p w:rsidR="0034083D" w:rsidRPr="003068B9" w:rsidRDefault="0034083D" w:rsidP="0034083D">
                <w:pPr>
                  <w:jc w:val="center"/>
                  <w:rPr>
                    <w:rFonts w:ascii="Arial" w:hAnsi="Arial" w:cs="Arial"/>
                    <w:sz w:val="24"/>
                    <w:szCs w:val="24"/>
                  </w:rPr>
                </w:pPr>
                <w:r w:rsidRPr="003068B9">
                  <w:rPr>
                    <w:rFonts w:ascii="Arial" w:hAnsi="Arial" w:cs="Arial"/>
                    <w:sz w:val="24"/>
                    <w:szCs w:val="24"/>
                  </w:rPr>
                  <w:t>00</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30A2A"/>
    <w:multiLevelType w:val="hybridMultilevel"/>
    <w:tmpl w:val="DF6CE7FE"/>
    <w:lvl w:ilvl="0" w:tplc="ABC2B908">
      <w:start w:val="1"/>
      <w:numFmt w:val="lowerLetter"/>
      <w:lvlText w:val="%1)"/>
      <w:lvlJc w:val="left"/>
      <w:pPr>
        <w:ind w:left="1211"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1FDA26A9"/>
    <w:multiLevelType w:val="hybridMultilevel"/>
    <w:tmpl w:val="9CD658A6"/>
    <w:lvl w:ilvl="0" w:tplc="C3A42548">
      <w:start w:val="1"/>
      <w:numFmt w:val="lowerLetter"/>
      <w:lvlText w:val="%1)"/>
      <w:lvlJc w:val="left"/>
      <w:pPr>
        <w:ind w:left="1211"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nsid w:val="3CEB3FF5"/>
    <w:multiLevelType w:val="hybridMultilevel"/>
    <w:tmpl w:val="2AB492E2"/>
    <w:lvl w:ilvl="0" w:tplc="04160019">
      <w:start w:val="1"/>
      <w:numFmt w:val="lowerLetter"/>
      <w:lvlText w:val="%1."/>
      <w:lvlJc w:val="left"/>
      <w:pPr>
        <w:ind w:left="1494" w:hanging="360"/>
      </w:p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
    <w:nsid w:val="451451F0"/>
    <w:multiLevelType w:val="hybridMultilevel"/>
    <w:tmpl w:val="10B693D8"/>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0392373"/>
    <w:multiLevelType w:val="hybridMultilevel"/>
    <w:tmpl w:val="480EC9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B0B2C7B"/>
    <w:multiLevelType w:val="hybridMultilevel"/>
    <w:tmpl w:val="E38AD6B6"/>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0482"/>
    <o:shapelayout v:ext="edit">
      <o:idmap v:ext="edit" data="1"/>
    </o:shapelayout>
  </w:hdrShapeDefaults>
  <w:footnotePr>
    <w:footnote w:id="0"/>
    <w:footnote w:id="1"/>
  </w:footnotePr>
  <w:endnotePr>
    <w:endnote w:id="0"/>
    <w:endnote w:id="1"/>
  </w:endnotePr>
  <w:compat/>
  <w:rsids>
    <w:rsidRoot w:val="00C34F6A"/>
    <w:rsid w:val="00000484"/>
    <w:rsid w:val="000058B5"/>
    <w:rsid w:val="00010F59"/>
    <w:rsid w:val="000801BA"/>
    <w:rsid w:val="00084D3C"/>
    <w:rsid w:val="000B368F"/>
    <w:rsid w:val="000B595D"/>
    <w:rsid w:val="000C77C8"/>
    <w:rsid w:val="00122C07"/>
    <w:rsid w:val="00175F22"/>
    <w:rsid w:val="0018003C"/>
    <w:rsid w:val="001D5A69"/>
    <w:rsid w:val="00201B66"/>
    <w:rsid w:val="002043EA"/>
    <w:rsid w:val="00224E1E"/>
    <w:rsid w:val="002303BC"/>
    <w:rsid w:val="002500D3"/>
    <w:rsid w:val="00273828"/>
    <w:rsid w:val="00274FE3"/>
    <w:rsid w:val="002A7E78"/>
    <w:rsid w:val="002C20D0"/>
    <w:rsid w:val="002C7037"/>
    <w:rsid w:val="002F5AC8"/>
    <w:rsid w:val="0034083D"/>
    <w:rsid w:val="003B56EF"/>
    <w:rsid w:val="004153F9"/>
    <w:rsid w:val="004636F9"/>
    <w:rsid w:val="00477120"/>
    <w:rsid w:val="00485482"/>
    <w:rsid w:val="004E0B8F"/>
    <w:rsid w:val="00500667"/>
    <w:rsid w:val="00525BA0"/>
    <w:rsid w:val="0054309A"/>
    <w:rsid w:val="005802C5"/>
    <w:rsid w:val="005D0482"/>
    <w:rsid w:val="00627FBC"/>
    <w:rsid w:val="00632A30"/>
    <w:rsid w:val="00651828"/>
    <w:rsid w:val="006847CC"/>
    <w:rsid w:val="00693815"/>
    <w:rsid w:val="007448B1"/>
    <w:rsid w:val="00780049"/>
    <w:rsid w:val="00780595"/>
    <w:rsid w:val="00783B0F"/>
    <w:rsid w:val="00793246"/>
    <w:rsid w:val="007B4136"/>
    <w:rsid w:val="007C2C4C"/>
    <w:rsid w:val="007E2CD9"/>
    <w:rsid w:val="00807DB0"/>
    <w:rsid w:val="008112AE"/>
    <w:rsid w:val="00831539"/>
    <w:rsid w:val="00847590"/>
    <w:rsid w:val="00873A90"/>
    <w:rsid w:val="008750A7"/>
    <w:rsid w:val="008B33C5"/>
    <w:rsid w:val="008C7DDB"/>
    <w:rsid w:val="009331E8"/>
    <w:rsid w:val="009519A7"/>
    <w:rsid w:val="00963E99"/>
    <w:rsid w:val="009F4F1F"/>
    <w:rsid w:val="00A04C77"/>
    <w:rsid w:val="00A91578"/>
    <w:rsid w:val="00AB4DD1"/>
    <w:rsid w:val="00AC209C"/>
    <w:rsid w:val="00AC597B"/>
    <w:rsid w:val="00AD78EB"/>
    <w:rsid w:val="00AE3D6D"/>
    <w:rsid w:val="00AF2167"/>
    <w:rsid w:val="00B51017"/>
    <w:rsid w:val="00B56955"/>
    <w:rsid w:val="00B77A23"/>
    <w:rsid w:val="00B90588"/>
    <w:rsid w:val="00BA4571"/>
    <w:rsid w:val="00BB72C1"/>
    <w:rsid w:val="00BE728B"/>
    <w:rsid w:val="00BF2D94"/>
    <w:rsid w:val="00C34F6A"/>
    <w:rsid w:val="00C42122"/>
    <w:rsid w:val="00C55ADF"/>
    <w:rsid w:val="00C64C9C"/>
    <w:rsid w:val="00C77A8D"/>
    <w:rsid w:val="00C87B32"/>
    <w:rsid w:val="00CB0BB6"/>
    <w:rsid w:val="00CD7AE2"/>
    <w:rsid w:val="00D80428"/>
    <w:rsid w:val="00D86BE6"/>
    <w:rsid w:val="00DA005A"/>
    <w:rsid w:val="00DA2A71"/>
    <w:rsid w:val="00E0049F"/>
    <w:rsid w:val="00E43984"/>
    <w:rsid w:val="00E74767"/>
    <w:rsid w:val="00E85E13"/>
    <w:rsid w:val="00E95304"/>
    <w:rsid w:val="00EA0452"/>
    <w:rsid w:val="00EB171A"/>
    <w:rsid w:val="00EB6CA2"/>
    <w:rsid w:val="00EE5131"/>
    <w:rsid w:val="00EF103B"/>
    <w:rsid w:val="00F31249"/>
    <w:rsid w:val="00F81594"/>
    <w:rsid w:val="00FA2B6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F6A"/>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C34F6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C34F6A"/>
    <w:rPr>
      <w:rFonts w:ascii="Calibri" w:eastAsia="Calibri" w:hAnsi="Calibri" w:cs="Times New Roman"/>
    </w:rPr>
  </w:style>
  <w:style w:type="paragraph" w:styleId="PargrafodaLista">
    <w:name w:val="List Paragraph"/>
    <w:basedOn w:val="Normal"/>
    <w:uiPriority w:val="34"/>
    <w:qFormat/>
    <w:rsid w:val="00C34F6A"/>
    <w:pPr>
      <w:spacing w:before="120"/>
      <w:ind w:left="720"/>
      <w:contextualSpacing/>
      <w:jc w:val="both"/>
    </w:pPr>
  </w:style>
  <w:style w:type="paragraph" w:styleId="SemEspaamento">
    <w:name w:val="No Spacing"/>
    <w:uiPriority w:val="1"/>
    <w:qFormat/>
    <w:rsid w:val="00C34F6A"/>
    <w:pPr>
      <w:suppressAutoHyphens/>
      <w:spacing w:after="0" w:line="240" w:lineRule="auto"/>
    </w:pPr>
    <w:rPr>
      <w:rFonts w:ascii="Calibri" w:eastAsia="Calibri" w:hAnsi="Calibri" w:cs="Calibri"/>
      <w:lang w:eastAsia="ar-SA"/>
    </w:rPr>
  </w:style>
  <w:style w:type="paragraph" w:styleId="Corpodetexto">
    <w:name w:val="Body Text"/>
    <w:basedOn w:val="Normal"/>
    <w:link w:val="CorpodetextoChar"/>
    <w:uiPriority w:val="1"/>
    <w:qFormat/>
    <w:rsid w:val="00C34F6A"/>
    <w:pPr>
      <w:widowControl w:val="0"/>
      <w:spacing w:after="0" w:line="240" w:lineRule="auto"/>
    </w:pPr>
    <w:rPr>
      <w:rFonts w:ascii="Arial" w:eastAsia="Arial" w:hAnsi="Arial" w:cs="Arial"/>
      <w:sz w:val="24"/>
      <w:szCs w:val="24"/>
      <w:lang w:val="en-US"/>
    </w:rPr>
  </w:style>
  <w:style w:type="character" w:customStyle="1" w:styleId="CorpodetextoChar">
    <w:name w:val="Corpo de texto Char"/>
    <w:basedOn w:val="Fontepargpadro"/>
    <w:link w:val="Corpodetexto"/>
    <w:uiPriority w:val="1"/>
    <w:rsid w:val="00C34F6A"/>
    <w:rPr>
      <w:rFonts w:ascii="Arial" w:eastAsia="Arial" w:hAnsi="Arial" w:cs="Arial"/>
      <w:sz w:val="24"/>
      <w:szCs w:val="24"/>
      <w:lang w:val="en-US"/>
    </w:rPr>
  </w:style>
  <w:style w:type="paragraph" w:styleId="Recuodecorpodetexto">
    <w:name w:val="Body Text Indent"/>
    <w:basedOn w:val="Normal"/>
    <w:link w:val="RecuodecorpodetextoChar"/>
    <w:uiPriority w:val="99"/>
    <w:unhideWhenUsed/>
    <w:rsid w:val="00C34F6A"/>
    <w:pPr>
      <w:spacing w:after="120"/>
      <w:ind w:left="283"/>
    </w:pPr>
  </w:style>
  <w:style w:type="character" w:customStyle="1" w:styleId="RecuodecorpodetextoChar">
    <w:name w:val="Recuo de corpo de texto Char"/>
    <w:basedOn w:val="Fontepargpadro"/>
    <w:link w:val="Recuodecorpodetexto"/>
    <w:uiPriority w:val="99"/>
    <w:rsid w:val="00C34F6A"/>
    <w:rPr>
      <w:rFonts w:ascii="Calibri" w:eastAsia="Calibri" w:hAnsi="Calibri" w:cs="Times New Roman"/>
    </w:rPr>
  </w:style>
  <w:style w:type="paragraph" w:styleId="Rodap">
    <w:name w:val="footer"/>
    <w:basedOn w:val="Normal"/>
    <w:link w:val="RodapChar"/>
    <w:uiPriority w:val="99"/>
    <w:semiHidden/>
    <w:unhideWhenUsed/>
    <w:rsid w:val="00DA005A"/>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A005A"/>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E107A0-21B5-4A72-9705-4348FF7C5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1137</Words>
  <Characters>6144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esmeraldina.rocha</dc:creator>
  <cp:lastModifiedBy>sandra.lima</cp:lastModifiedBy>
  <cp:revision>2</cp:revision>
  <cp:lastPrinted>2017-12-27T15:50:00Z</cp:lastPrinted>
  <dcterms:created xsi:type="dcterms:W3CDTF">2017-12-27T16:27:00Z</dcterms:created>
  <dcterms:modified xsi:type="dcterms:W3CDTF">2017-12-27T16:27:00Z</dcterms:modified>
</cp:coreProperties>
</file>