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3D21" w:rsidRPr="00BA166A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BA166A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BA166A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PROCESSO</w:t>
      </w:r>
      <w:r w:rsidRPr="00BA166A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: </w:t>
      </w:r>
      <w:r w:rsidRPr="00BA166A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nº</w:t>
      </w:r>
      <w:r w:rsidR="00BA166A" w:rsidRPr="00BA166A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2000-020132/2016</w:t>
      </w:r>
    </w:p>
    <w:p w:rsidR="00333D21" w:rsidRPr="00BA166A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BA166A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INTERESSADO:</w:t>
      </w:r>
      <w:r w:rsidRPr="00BA166A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 </w:t>
      </w:r>
      <w:r w:rsidR="00A83C1A" w:rsidRPr="00BA166A">
        <w:rPr>
          <w:rFonts w:asciiTheme="minorHAnsi" w:hAnsiTheme="minorHAnsi" w:cs="Arial"/>
          <w:bCs/>
          <w:color w:val="000000" w:themeColor="text1"/>
          <w:sz w:val="21"/>
          <w:szCs w:val="21"/>
        </w:rPr>
        <w:t>SEÇÃO DE TRANSPORTE</w:t>
      </w:r>
    </w:p>
    <w:p w:rsidR="00333D21" w:rsidRPr="00BA166A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BA166A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 xml:space="preserve">ASSUNTO: </w:t>
      </w:r>
      <w:r w:rsidR="00A83C1A" w:rsidRPr="00BA166A">
        <w:rPr>
          <w:rFonts w:asciiTheme="minorHAnsi" w:hAnsiTheme="minorHAnsi" w:cs="Arial"/>
          <w:bCs/>
          <w:color w:val="000000" w:themeColor="text1"/>
          <w:sz w:val="21"/>
          <w:szCs w:val="21"/>
        </w:rPr>
        <w:t>DIVERSOS ASSUNTOS</w:t>
      </w:r>
    </w:p>
    <w:p w:rsidR="00333D21" w:rsidRPr="00BA166A" w:rsidRDefault="00333D21" w:rsidP="00333D21">
      <w:pPr>
        <w:spacing w:line="360" w:lineRule="auto"/>
        <w:jc w:val="both"/>
        <w:rPr>
          <w:rFonts w:asciiTheme="minorHAnsi" w:hAnsiTheme="minorHAnsi" w:cs="Arial"/>
          <w:bCs/>
          <w:color w:val="000000" w:themeColor="text1"/>
          <w:sz w:val="21"/>
          <w:szCs w:val="21"/>
        </w:rPr>
      </w:pPr>
      <w:r w:rsidRPr="00BA166A">
        <w:rPr>
          <w:rFonts w:asciiTheme="minorHAnsi" w:hAnsiTheme="minorHAnsi" w:cs="Arial"/>
          <w:b/>
          <w:bCs/>
          <w:color w:val="000000" w:themeColor="text1"/>
          <w:sz w:val="21"/>
          <w:szCs w:val="21"/>
        </w:rPr>
        <w:t>DETALHES</w:t>
      </w:r>
      <w:r w:rsidRPr="00BA166A">
        <w:rPr>
          <w:rFonts w:asciiTheme="minorHAnsi" w:hAnsiTheme="minorHAnsi" w:cs="Arial"/>
          <w:bCs/>
          <w:color w:val="000000" w:themeColor="text1"/>
          <w:sz w:val="21"/>
          <w:szCs w:val="21"/>
        </w:rPr>
        <w:t xml:space="preserve">: SOLICITAÇÃO DE </w:t>
      </w:r>
      <w:r w:rsidR="00A83C1A" w:rsidRPr="00BA166A">
        <w:rPr>
          <w:rFonts w:asciiTheme="minorHAnsi" w:hAnsiTheme="minorHAnsi" w:cs="Arial"/>
          <w:bCs/>
          <w:color w:val="000000" w:themeColor="text1"/>
          <w:sz w:val="21"/>
          <w:szCs w:val="21"/>
        </w:rPr>
        <w:t>SERVIÇO</w:t>
      </w:r>
    </w:p>
    <w:p w:rsidR="00333D21" w:rsidRPr="00BA166A" w:rsidRDefault="00333D21" w:rsidP="00333D21">
      <w:pPr>
        <w:spacing w:line="360" w:lineRule="auto"/>
        <w:jc w:val="both"/>
        <w:rPr>
          <w:rFonts w:asciiTheme="minorHAnsi" w:hAnsiTheme="minorHAnsi" w:cs="Arial"/>
          <w:b/>
          <w:bCs/>
          <w:color w:val="FF0000"/>
          <w:sz w:val="21"/>
          <w:szCs w:val="21"/>
        </w:rPr>
      </w:pPr>
    </w:p>
    <w:p w:rsidR="00333D21" w:rsidRPr="00C74857" w:rsidRDefault="00333D21" w:rsidP="00BA166A">
      <w:pPr>
        <w:tabs>
          <w:tab w:val="left" w:pos="851"/>
        </w:tabs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 xml:space="preserve">Trata-se de Processo Administrativo nº </w:t>
      </w:r>
      <w:r w:rsidR="00BA166A" w:rsidRPr="00C74857">
        <w:rPr>
          <w:rFonts w:asciiTheme="minorHAnsi" w:hAnsiTheme="minorHAnsi" w:cs="Arial"/>
          <w:bCs/>
          <w:color w:val="000000" w:themeColor="text1"/>
          <w:sz w:val="22"/>
          <w:szCs w:val="22"/>
        </w:rPr>
        <w:t>2000-020132/2016</w:t>
      </w: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 xml:space="preserve">, com </w:t>
      </w:r>
      <w:r w:rsidR="00BA166A" w:rsidRPr="00C74857">
        <w:rPr>
          <w:rFonts w:asciiTheme="minorHAnsi" w:hAnsiTheme="minorHAnsi" w:cs="Arial"/>
          <w:color w:val="000000" w:themeColor="text1"/>
          <w:sz w:val="22"/>
          <w:szCs w:val="22"/>
        </w:rPr>
        <w:t>59</w:t>
      </w:r>
      <w:r w:rsidR="003D7300" w:rsidRPr="00C7485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>(</w:t>
      </w:r>
      <w:r w:rsidR="009C6FFD">
        <w:rPr>
          <w:rFonts w:asciiTheme="minorHAnsi" w:hAnsiTheme="minorHAnsi" w:cs="Arial"/>
          <w:color w:val="000000" w:themeColor="text1"/>
          <w:sz w:val="22"/>
          <w:szCs w:val="22"/>
        </w:rPr>
        <w:t>cinquenta e nove</w:t>
      </w: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 xml:space="preserve">) fls., que versa </w:t>
      </w:r>
      <w:r w:rsidR="0036302D" w:rsidRPr="00C74857">
        <w:rPr>
          <w:rFonts w:asciiTheme="minorHAnsi" w:hAnsiTheme="minorHAnsi" w:cs="Arial"/>
          <w:color w:val="000000" w:themeColor="text1"/>
          <w:sz w:val="22"/>
          <w:szCs w:val="22"/>
        </w:rPr>
        <w:t xml:space="preserve">sobre </w:t>
      </w:r>
      <w:r w:rsidR="003D7300" w:rsidRPr="00C74857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="00A83C1A" w:rsidRPr="00C74857">
        <w:rPr>
          <w:rFonts w:asciiTheme="minorHAnsi" w:hAnsiTheme="minorHAnsi" w:cs="Arial"/>
          <w:color w:val="000000" w:themeColor="text1"/>
          <w:sz w:val="22"/>
          <w:szCs w:val="22"/>
        </w:rPr>
        <w:t>olicitação de autorização para execução de serviços em</w:t>
      </w:r>
      <w:r w:rsidR="00C74857" w:rsidRPr="00C74857">
        <w:rPr>
          <w:rFonts w:asciiTheme="minorHAnsi" w:hAnsiTheme="minorHAnsi" w:cs="Arial"/>
          <w:color w:val="000000" w:themeColor="text1"/>
          <w:sz w:val="22"/>
          <w:szCs w:val="22"/>
        </w:rPr>
        <w:t>ergenciais no veículo L-200, NY-6288</w:t>
      </w: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>. A solicitação do pagamento</w:t>
      </w:r>
      <w:r w:rsidR="003D7300" w:rsidRPr="00C74857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A41C71" w:rsidRPr="00C74857">
        <w:rPr>
          <w:rFonts w:asciiTheme="minorHAnsi" w:hAnsiTheme="minorHAnsi" w:cs="Arial"/>
          <w:color w:val="000000" w:themeColor="text1"/>
          <w:sz w:val="22"/>
          <w:szCs w:val="22"/>
        </w:rPr>
        <w:t xml:space="preserve">a empresa </w:t>
      </w:r>
      <w:r w:rsidR="00A83C1A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PEDRO H. </w:t>
      </w:r>
      <w:r w:rsidR="0036302D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P. </w:t>
      </w:r>
      <w:r w:rsidR="00A83C1A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>GUEDES - ME</w:t>
      </w:r>
      <w:r w:rsidR="00577AD8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A41C71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(CNPJ nº </w:t>
      </w:r>
      <w:r w:rsidR="00A83C1A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>07.555.248/0001-68</w:t>
      </w:r>
      <w:r w:rsidR="00A41C71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="00577AD8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77AD8" w:rsidRPr="00C74857">
        <w:rPr>
          <w:rFonts w:asciiTheme="minorHAnsi" w:hAnsiTheme="minorHAnsi" w:cs="Arial"/>
          <w:color w:val="000000" w:themeColor="text1"/>
          <w:sz w:val="22"/>
          <w:szCs w:val="22"/>
        </w:rPr>
        <w:t>que</w:t>
      </w:r>
      <w:r w:rsidR="00727EFE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 xml:space="preserve">está orçada em </w:t>
      </w:r>
      <w:r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>R$</w:t>
      </w:r>
      <w:r w:rsidR="00262C2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C74857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>6.113,00</w:t>
      </w:r>
      <w:r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(</w:t>
      </w:r>
      <w:proofErr w:type="gramStart"/>
      <w:r w:rsidR="00C74857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>seis mil, cento e treze</w:t>
      </w:r>
      <w:proofErr w:type="gramEnd"/>
      <w:r w:rsidR="00C74857"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reais</w:t>
      </w:r>
      <w:r w:rsidRPr="00C74857">
        <w:rPr>
          <w:rFonts w:asciiTheme="minorHAnsi" w:hAnsiTheme="minorHAnsi" w:cs="Arial"/>
          <w:b/>
          <w:color w:val="000000" w:themeColor="text1"/>
          <w:sz w:val="22"/>
          <w:szCs w:val="22"/>
        </w:rPr>
        <w:t>)</w:t>
      </w: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C7485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>Conforme aduzido nos autos, a contratação está consubstanciada no art. 59, Parágrafo Único, da Lei nº 8</w:t>
      </w:r>
      <w:r w:rsidR="00727EFE" w:rsidRPr="00C74857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>666/93. Entretanto, a presente análise versa sobre a adoção dos procedimentos previstos na legislação de regência, em exercício da missão institucional deste órgão de controle.</w:t>
      </w:r>
    </w:p>
    <w:p w:rsidR="00333D21" w:rsidRPr="00C74857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>Nesse sentido, em atendimento à determinação emanada do Gabinete da Contr</w:t>
      </w:r>
      <w:r w:rsidR="004900AA" w:rsidRPr="00C74857">
        <w:rPr>
          <w:rFonts w:asciiTheme="minorHAnsi" w:hAnsiTheme="minorHAnsi" w:cs="Arial"/>
          <w:color w:val="000000" w:themeColor="text1"/>
          <w:sz w:val="22"/>
          <w:szCs w:val="22"/>
        </w:rPr>
        <w:t>oladora Geral do Estado (fl</w:t>
      </w:r>
      <w:r w:rsidR="00577AD8" w:rsidRPr="00C74857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="00C74857" w:rsidRPr="00C74857">
        <w:rPr>
          <w:rFonts w:asciiTheme="minorHAnsi" w:hAnsiTheme="minorHAnsi" w:cs="Arial"/>
          <w:color w:val="000000" w:themeColor="text1"/>
          <w:sz w:val="22"/>
          <w:szCs w:val="22"/>
        </w:rPr>
        <w:t>59</w:t>
      </w:r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>)</w:t>
      </w:r>
      <w:proofErr w:type="gramStart"/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>, passamos</w:t>
      </w:r>
      <w:proofErr w:type="gramEnd"/>
      <w:r w:rsidRPr="00C74857">
        <w:rPr>
          <w:rFonts w:asciiTheme="minorHAnsi" w:hAnsiTheme="minorHAnsi" w:cs="Arial"/>
          <w:color w:val="000000" w:themeColor="text1"/>
          <w:sz w:val="22"/>
          <w:szCs w:val="22"/>
        </w:rPr>
        <w:t xml:space="preserve"> à análise técnica dos autos, a qual se r</w:t>
      </w:r>
      <w:r w:rsidRPr="00C74857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estringiu à instrução do processo de despesa, </w:t>
      </w:r>
      <w:r w:rsidRPr="00C74857">
        <w:rPr>
          <w:rStyle w:val="Forte"/>
          <w:rFonts w:asciiTheme="minorHAnsi" w:hAnsiTheme="minorHAnsi" w:cs="Arial"/>
          <w:b w:val="0"/>
          <w:color w:val="000000" w:themeColor="text1"/>
          <w:sz w:val="22"/>
          <w:szCs w:val="22"/>
        </w:rPr>
        <w:t>no que se refere ao cumprimento das fases da despesa pública, explicitado na Lei Federal nº 4.320/64, além da obediência aos princípios constitucionais aplicáveis à Administração Pública.</w:t>
      </w:r>
      <w:r w:rsidRPr="00C74857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Descreve-se a seguir o resultado do exame efetuado no referido processo:</w:t>
      </w:r>
    </w:p>
    <w:p w:rsidR="00333D21" w:rsidRPr="00A9601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proofErr w:type="gramStart"/>
      <w:r w:rsidRPr="00A9601F">
        <w:rPr>
          <w:rFonts w:asciiTheme="minorHAnsi" w:hAnsiTheme="minorHAnsi" w:cs="Arial"/>
          <w:b/>
          <w:color w:val="000000" w:themeColor="text1"/>
          <w:u w:val="single"/>
        </w:rPr>
        <w:t>1</w:t>
      </w:r>
      <w:proofErr w:type="gramEnd"/>
      <w:r w:rsidR="00333D21" w:rsidRPr="00A9601F">
        <w:rPr>
          <w:rFonts w:asciiTheme="minorHAnsi" w:hAnsiTheme="minorHAnsi" w:cs="Arial"/>
          <w:b/>
          <w:color w:val="000000" w:themeColor="text1"/>
          <w:u w:val="single"/>
        </w:rPr>
        <w:t xml:space="preserve"> – AUTORIZAÇÃO DOS SERVIÇOS</w:t>
      </w:r>
      <w:r w:rsidR="00333D21" w:rsidRPr="00A9601F">
        <w:rPr>
          <w:rFonts w:asciiTheme="minorHAnsi" w:hAnsiTheme="minorHAnsi" w:cs="Arial"/>
          <w:b/>
          <w:color w:val="000000" w:themeColor="text1"/>
        </w:rPr>
        <w:t xml:space="preserve"> – </w:t>
      </w:r>
      <w:r w:rsidR="00333D21" w:rsidRPr="00A9601F">
        <w:rPr>
          <w:rFonts w:asciiTheme="minorHAnsi" w:hAnsiTheme="minorHAnsi" w:cs="Arial"/>
          <w:color w:val="000000" w:themeColor="text1"/>
        </w:rPr>
        <w:t xml:space="preserve">Verifica-se que não foi acostado aos autos a AUTORIZAÇÃO para a devida prestação dos serviços, emitida pelo gestor da SESAU. </w:t>
      </w:r>
    </w:p>
    <w:p w:rsidR="00333D21" w:rsidRPr="00266A7E" w:rsidRDefault="00BD6C8C" w:rsidP="00333D21">
      <w:pPr>
        <w:suppressAutoHyphens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proofErr w:type="gramStart"/>
      <w:r w:rsidRPr="00266A7E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2</w:t>
      </w:r>
      <w:proofErr w:type="gramEnd"/>
      <w:r w:rsidR="00333D21" w:rsidRPr="00266A7E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AUSÊNCIA DE CONTRATO</w:t>
      </w:r>
      <w:r w:rsidR="00333D21" w:rsidRPr="00266A7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5B144A" w:rsidRPr="00266A7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5B144A" w:rsidRPr="00266A7E">
        <w:rPr>
          <w:rFonts w:asciiTheme="minorHAnsi" w:hAnsiTheme="minorHAnsi" w:cs="Arial"/>
          <w:color w:val="000000" w:themeColor="text1"/>
          <w:sz w:val="22"/>
          <w:szCs w:val="22"/>
        </w:rPr>
        <w:t>O</w:t>
      </w:r>
      <w:r w:rsidR="00333D21" w:rsidRPr="00266A7E">
        <w:rPr>
          <w:rFonts w:asciiTheme="minorHAnsi" w:hAnsiTheme="minorHAnsi" w:cs="Arial"/>
          <w:color w:val="000000" w:themeColor="text1"/>
          <w:sz w:val="22"/>
          <w:szCs w:val="22"/>
        </w:rPr>
        <w:t xml:space="preserve">bserva-se </w:t>
      </w:r>
      <w:r w:rsidR="005B144A" w:rsidRPr="00266A7E">
        <w:rPr>
          <w:rFonts w:asciiTheme="minorHAnsi" w:hAnsiTheme="minorHAnsi" w:cs="Arial"/>
          <w:color w:val="000000" w:themeColor="text1"/>
          <w:sz w:val="22"/>
          <w:szCs w:val="22"/>
        </w:rPr>
        <w:t xml:space="preserve">que não foi </w:t>
      </w:r>
      <w:r w:rsidR="009E5665" w:rsidRPr="00266A7E">
        <w:rPr>
          <w:rFonts w:asciiTheme="minorHAnsi" w:hAnsiTheme="minorHAnsi" w:cs="Arial"/>
          <w:color w:val="000000" w:themeColor="text1"/>
          <w:sz w:val="22"/>
          <w:szCs w:val="22"/>
        </w:rPr>
        <w:t>anexado Cópia de contrato</w:t>
      </w:r>
      <w:r w:rsidR="00A5367C" w:rsidRPr="00266A7E">
        <w:rPr>
          <w:rFonts w:asciiTheme="minorHAnsi" w:hAnsiTheme="minorHAnsi" w:cs="Arial"/>
          <w:color w:val="000000" w:themeColor="text1"/>
          <w:sz w:val="22"/>
          <w:szCs w:val="22"/>
        </w:rPr>
        <w:t xml:space="preserve">, somente </w:t>
      </w:r>
      <w:r w:rsidR="00333D21" w:rsidRPr="00266A7E">
        <w:rPr>
          <w:rFonts w:asciiTheme="minorHAnsi" w:hAnsiTheme="minorHAnsi" w:cs="Arial"/>
          <w:color w:val="000000" w:themeColor="text1"/>
          <w:sz w:val="22"/>
          <w:szCs w:val="22"/>
        </w:rPr>
        <w:t>DESPACHO-</w:t>
      </w:r>
      <w:r w:rsidR="0095771F" w:rsidRPr="00266A7E">
        <w:rPr>
          <w:rFonts w:asciiTheme="minorHAnsi" w:hAnsiTheme="minorHAnsi" w:cs="Arial"/>
          <w:color w:val="000000" w:themeColor="text1"/>
          <w:sz w:val="22"/>
          <w:szCs w:val="22"/>
        </w:rPr>
        <w:t xml:space="preserve"> D. </w:t>
      </w:r>
      <w:r w:rsidR="00333D21" w:rsidRPr="00266A7E">
        <w:rPr>
          <w:rFonts w:asciiTheme="minorHAnsi" w:hAnsiTheme="minorHAnsi" w:cs="Arial"/>
          <w:color w:val="000000" w:themeColor="text1"/>
          <w:sz w:val="22"/>
          <w:szCs w:val="22"/>
        </w:rPr>
        <w:t>SETCON</w:t>
      </w:r>
      <w:r w:rsidR="00266A7E" w:rsidRPr="00266A7E">
        <w:rPr>
          <w:rFonts w:asciiTheme="minorHAnsi" w:hAnsiTheme="minorHAnsi" w:cs="Arial"/>
          <w:color w:val="000000" w:themeColor="text1"/>
          <w:sz w:val="22"/>
          <w:szCs w:val="22"/>
        </w:rPr>
        <w:t>.</w:t>
      </w:r>
      <w:r w:rsidR="009E5665" w:rsidRPr="00266A7E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333D21" w:rsidRPr="00266A7E">
        <w:rPr>
          <w:rFonts w:asciiTheme="minorHAnsi" w:hAnsiTheme="minorHAnsi" w:cs="Arial"/>
          <w:color w:val="000000" w:themeColor="text1"/>
          <w:sz w:val="22"/>
          <w:szCs w:val="22"/>
        </w:rPr>
        <w:t>informando  a Inexistência de Contrato firmado à época entre a empresa</w:t>
      </w:r>
      <w:r w:rsidR="00333D21" w:rsidRPr="00266A7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98732D" w:rsidRPr="00266A7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PEDRO H. </w:t>
      </w:r>
      <w:r w:rsidR="0095771F" w:rsidRPr="00266A7E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P. </w:t>
      </w:r>
      <w:r w:rsidR="0098732D" w:rsidRPr="00266A7E">
        <w:rPr>
          <w:rFonts w:asciiTheme="minorHAnsi" w:hAnsiTheme="minorHAnsi" w:cs="Arial"/>
          <w:b/>
          <w:color w:val="000000" w:themeColor="text1"/>
          <w:sz w:val="22"/>
          <w:szCs w:val="22"/>
        </w:rPr>
        <w:t>GUEDES - ME (CNPJ nº 07.555.248/0001-68)</w:t>
      </w:r>
      <w:r w:rsidR="0024725F" w:rsidRPr="00266A7E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333D21" w:rsidRPr="00266A7E">
        <w:rPr>
          <w:rFonts w:asciiTheme="minorHAnsi" w:hAnsiTheme="minorHAnsi" w:cs="Arial"/>
          <w:color w:val="000000" w:themeColor="text1"/>
          <w:sz w:val="22"/>
          <w:szCs w:val="22"/>
        </w:rPr>
        <w:t>e a SESAU</w:t>
      </w:r>
      <w:r w:rsidR="00266A7E" w:rsidRPr="00266A7E">
        <w:rPr>
          <w:rFonts w:asciiTheme="minorHAnsi" w:hAnsiTheme="minorHAnsi" w:cs="Arial"/>
          <w:color w:val="000000" w:themeColor="text1"/>
          <w:sz w:val="22"/>
          <w:szCs w:val="22"/>
        </w:rPr>
        <w:t xml:space="preserve"> (fl.16</w:t>
      </w:r>
      <w:r w:rsidR="0095771F" w:rsidRPr="00266A7E">
        <w:rPr>
          <w:rFonts w:asciiTheme="minorHAnsi" w:hAnsiTheme="minorHAnsi" w:cs="Arial"/>
          <w:color w:val="000000" w:themeColor="text1"/>
          <w:sz w:val="22"/>
          <w:szCs w:val="22"/>
        </w:rPr>
        <w:t>)</w:t>
      </w:r>
      <w:r w:rsidR="00333D21" w:rsidRPr="00266A7E">
        <w:rPr>
          <w:rFonts w:asciiTheme="minorHAnsi" w:hAnsiTheme="minorHAnsi" w:cs="Arial"/>
          <w:color w:val="000000" w:themeColor="text1"/>
          <w:sz w:val="22"/>
          <w:szCs w:val="22"/>
        </w:rPr>
        <w:t>.</w:t>
      </w:r>
    </w:p>
    <w:p w:rsidR="00333D21" w:rsidRPr="00262C29" w:rsidRDefault="00BD6C8C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proofErr w:type="gramStart"/>
      <w:r w:rsidRPr="00262C29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3</w:t>
      </w:r>
      <w:proofErr w:type="gramEnd"/>
      <w:r w:rsidR="00333D21" w:rsidRPr="00262C29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– LIQUIDAÇÃO DA DESPESA</w:t>
      </w:r>
      <w:r w:rsidR="00333D21" w:rsidRPr="00262C2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-  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Conforme determina a Lei Federal nº 4.320/64, </w:t>
      </w:r>
      <w:proofErr w:type="spellStart"/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>arts</w:t>
      </w:r>
      <w:proofErr w:type="spellEnd"/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. 62 e 63, a empresa </w:t>
      </w:r>
      <w:r w:rsidR="0098732D" w:rsidRPr="00262C29">
        <w:rPr>
          <w:rFonts w:asciiTheme="minorHAnsi" w:hAnsiTheme="minorHAnsi" w:cs="Arial"/>
          <w:b/>
          <w:color w:val="000000" w:themeColor="text1"/>
          <w:sz w:val="22"/>
          <w:szCs w:val="22"/>
        </w:rPr>
        <w:t>PEDRO H.</w:t>
      </w:r>
      <w:r w:rsidR="0095771F" w:rsidRPr="00262C29">
        <w:rPr>
          <w:rFonts w:asciiTheme="minorHAnsi" w:hAnsiTheme="minorHAnsi" w:cs="Arial"/>
          <w:b/>
          <w:color w:val="000000" w:themeColor="text1"/>
          <w:sz w:val="22"/>
          <w:szCs w:val="22"/>
        </w:rPr>
        <w:t>P.</w:t>
      </w:r>
      <w:r w:rsidR="0098732D" w:rsidRPr="00262C2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GUEDES - ME (CNPJ nº 07.555.248/0001-68)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, apresentou às fls. </w:t>
      </w:r>
      <w:r w:rsidR="00266A7E" w:rsidRPr="00262C29">
        <w:rPr>
          <w:rFonts w:asciiTheme="minorHAnsi" w:hAnsiTheme="minorHAnsi" w:cs="Arial"/>
          <w:color w:val="000000" w:themeColor="text1"/>
          <w:sz w:val="22"/>
          <w:szCs w:val="22"/>
        </w:rPr>
        <w:t>18</w:t>
      </w:r>
      <w:r w:rsidR="00A5367C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95771F" w:rsidRPr="00262C29">
        <w:rPr>
          <w:rFonts w:asciiTheme="minorHAnsi" w:hAnsiTheme="minorHAnsi" w:cs="Arial"/>
          <w:color w:val="000000" w:themeColor="text1"/>
          <w:sz w:val="22"/>
          <w:szCs w:val="22"/>
        </w:rPr>
        <w:t>e</w:t>
      </w:r>
      <w:r w:rsidR="00A5367C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266A7E" w:rsidRPr="00262C29">
        <w:rPr>
          <w:rFonts w:asciiTheme="minorHAnsi" w:hAnsiTheme="minorHAnsi" w:cs="Arial"/>
          <w:color w:val="000000" w:themeColor="text1"/>
          <w:sz w:val="22"/>
          <w:szCs w:val="22"/>
        </w:rPr>
        <w:t>19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95771F" w:rsidRPr="00262C29">
        <w:rPr>
          <w:rFonts w:asciiTheme="minorHAnsi" w:hAnsiTheme="minorHAnsi" w:cs="Arial"/>
          <w:color w:val="000000" w:themeColor="text1"/>
          <w:sz w:val="22"/>
          <w:szCs w:val="22"/>
        </w:rPr>
        <w:t>DANFE</w:t>
      </w:r>
      <w:r w:rsidR="009C6FFD">
        <w:rPr>
          <w:rFonts w:asciiTheme="minorHAnsi" w:hAnsiTheme="minorHAnsi" w:cs="Arial"/>
          <w:color w:val="000000" w:themeColor="text1"/>
          <w:sz w:val="22"/>
          <w:szCs w:val="22"/>
        </w:rPr>
        <w:t xml:space="preserve"> nº 3061, de</w:t>
      </w:r>
      <w:r w:rsidR="00266A7E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25/11/2017</w:t>
      </w:r>
      <w:r w:rsidR="009C6FFD">
        <w:rPr>
          <w:rFonts w:asciiTheme="minorHAnsi" w:hAnsiTheme="minorHAnsi" w:cs="Arial"/>
          <w:color w:val="000000" w:themeColor="text1"/>
          <w:sz w:val="22"/>
          <w:szCs w:val="22"/>
        </w:rPr>
        <w:t>, no valor de R$ 5.163,00</w:t>
      </w:r>
      <w:r w:rsidR="0098732D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e 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>Nota Fiscal</w:t>
      </w:r>
      <w:r w:rsidR="001B7B29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Eletrônica de Serviço – </w:t>
      </w:r>
      <w:proofErr w:type="spellStart"/>
      <w:r w:rsidR="001B7B29" w:rsidRPr="00262C29">
        <w:rPr>
          <w:rFonts w:asciiTheme="minorHAnsi" w:hAnsiTheme="minorHAnsi" w:cs="Arial"/>
          <w:color w:val="000000" w:themeColor="text1"/>
          <w:sz w:val="22"/>
          <w:szCs w:val="22"/>
        </w:rPr>
        <w:t>NFS-e</w:t>
      </w:r>
      <w:proofErr w:type="spellEnd"/>
      <w:r w:rsidR="001B7B29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nº </w:t>
      </w:r>
      <w:r w:rsidR="00266A7E" w:rsidRPr="00262C29">
        <w:rPr>
          <w:rFonts w:asciiTheme="minorHAnsi" w:hAnsiTheme="minorHAnsi" w:cs="Arial"/>
          <w:color w:val="000000" w:themeColor="text1"/>
          <w:sz w:val="22"/>
          <w:szCs w:val="22"/>
        </w:rPr>
        <w:t>1645</w:t>
      </w:r>
      <w:r w:rsidR="009C6FFD">
        <w:rPr>
          <w:rFonts w:asciiTheme="minorHAnsi" w:hAnsiTheme="minorHAnsi" w:cs="Arial"/>
          <w:color w:val="000000" w:themeColor="text1"/>
          <w:sz w:val="22"/>
          <w:szCs w:val="22"/>
        </w:rPr>
        <w:t>, de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266A7E" w:rsidRPr="00262C29">
        <w:rPr>
          <w:rFonts w:asciiTheme="minorHAnsi" w:hAnsiTheme="minorHAnsi" w:cs="Arial"/>
          <w:color w:val="000000" w:themeColor="text1"/>
          <w:sz w:val="22"/>
          <w:szCs w:val="22"/>
        </w:rPr>
        <w:t>25/11/2017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, no valor </w:t>
      </w:r>
      <w:r w:rsidR="009C6FFD" w:rsidRPr="009C6FFD">
        <w:rPr>
          <w:rFonts w:asciiTheme="minorHAnsi" w:hAnsiTheme="minorHAnsi" w:cs="Arial"/>
          <w:color w:val="000000" w:themeColor="text1"/>
          <w:sz w:val="22"/>
          <w:szCs w:val="22"/>
        </w:rPr>
        <w:t>R$ 950,00</w:t>
      </w:r>
      <w:r w:rsidR="005B144A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, </w:t>
      </w:r>
      <w:r w:rsidR="0095771F" w:rsidRPr="00262C29">
        <w:rPr>
          <w:rFonts w:asciiTheme="minorHAnsi" w:hAnsiTheme="minorHAnsi" w:cs="Arial"/>
          <w:color w:val="000000" w:themeColor="text1"/>
          <w:sz w:val="22"/>
          <w:szCs w:val="22"/>
        </w:rPr>
        <w:t>ambas</w:t>
      </w:r>
      <w:r w:rsidR="005B144A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7574E1" w:rsidRPr="00262C29">
        <w:rPr>
          <w:rFonts w:asciiTheme="minorHAnsi" w:hAnsiTheme="minorHAnsi" w:cs="Arial"/>
          <w:color w:val="000000" w:themeColor="text1"/>
          <w:sz w:val="22"/>
          <w:szCs w:val="22"/>
        </w:rPr>
        <w:t>atestada</w:t>
      </w:r>
      <w:r w:rsidR="0095771F" w:rsidRPr="00262C29">
        <w:rPr>
          <w:rFonts w:asciiTheme="minorHAnsi" w:hAnsiTheme="minorHAnsi" w:cs="Arial"/>
          <w:color w:val="000000" w:themeColor="text1"/>
          <w:sz w:val="22"/>
          <w:szCs w:val="22"/>
        </w:rPr>
        <w:t>s</w:t>
      </w:r>
      <w:r w:rsidR="007574E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="0098732D" w:rsidRPr="00262C29">
        <w:rPr>
          <w:rFonts w:asciiTheme="minorHAnsi" w:hAnsiTheme="minorHAnsi" w:cs="Arial"/>
          <w:color w:val="000000" w:themeColor="text1"/>
          <w:sz w:val="22"/>
          <w:szCs w:val="22"/>
        </w:rPr>
        <w:t>p</w:t>
      </w:r>
      <w:r w:rsidR="007574E1" w:rsidRPr="00262C29">
        <w:rPr>
          <w:rFonts w:asciiTheme="minorHAnsi" w:hAnsiTheme="minorHAnsi" w:cs="Arial"/>
          <w:color w:val="000000" w:themeColor="text1"/>
          <w:sz w:val="22"/>
          <w:szCs w:val="22"/>
        </w:rPr>
        <w:t>elo s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>ervidor</w:t>
      </w:r>
      <w:r w:rsidR="0098732D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José Carlos </w:t>
      </w:r>
      <w:proofErr w:type="spellStart"/>
      <w:r w:rsidR="0098732D" w:rsidRPr="00262C29">
        <w:rPr>
          <w:rFonts w:asciiTheme="minorHAnsi" w:hAnsiTheme="minorHAnsi" w:cs="Arial"/>
          <w:color w:val="000000" w:themeColor="text1"/>
          <w:sz w:val="22"/>
          <w:szCs w:val="22"/>
        </w:rPr>
        <w:t>Balbino</w:t>
      </w:r>
      <w:proofErr w:type="spellEnd"/>
      <w:r w:rsidR="0098732D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Cavalcante, Assessor Técnico de Frota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, o que em princípio, comprova o direito adquirido em receber o respectivo crédito, possibilitando a seguinte verificação: a) a origem e o objeto que se deve pagar; b) a importância exata a pagar; c) a quem se deve pagar a importância para extinguir a obrigação. </w:t>
      </w:r>
    </w:p>
    <w:p w:rsidR="00333D21" w:rsidRPr="00262C29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proofErr w:type="gramStart"/>
      <w:r w:rsidRPr="00262C29">
        <w:rPr>
          <w:rFonts w:asciiTheme="minorHAnsi" w:hAnsiTheme="minorHAnsi" w:cs="Arial"/>
          <w:b/>
          <w:color w:val="000000" w:themeColor="text1"/>
          <w:u w:val="single"/>
        </w:rPr>
        <w:t>4</w:t>
      </w:r>
      <w:proofErr w:type="gramEnd"/>
      <w:r w:rsidR="00333D21" w:rsidRPr="00262C29">
        <w:rPr>
          <w:rFonts w:asciiTheme="minorHAnsi" w:hAnsiTheme="minorHAnsi" w:cs="Arial"/>
          <w:b/>
          <w:color w:val="000000" w:themeColor="text1"/>
          <w:u w:val="single"/>
        </w:rPr>
        <w:t xml:space="preserve"> – CERTIDÃO DE REGULARIDADE</w:t>
      </w:r>
      <w:r w:rsidR="00333D21" w:rsidRPr="00262C29">
        <w:rPr>
          <w:rFonts w:asciiTheme="minorHAnsi" w:hAnsiTheme="minorHAnsi" w:cs="Arial"/>
          <w:b/>
          <w:color w:val="000000" w:themeColor="text1"/>
        </w:rPr>
        <w:t xml:space="preserve"> – </w:t>
      </w:r>
      <w:r w:rsidR="00333D21" w:rsidRPr="00262C29">
        <w:rPr>
          <w:rFonts w:asciiTheme="minorHAnsi" w:hAnsiTheme="minorHAnsi" w:cs="Arial"/>
          <w:color w:val="000000" w:themeColor="text1"/>
        </w:rPr>
        <w:t xml:space="preserve">Observa-se que não foi acostado aos autos certidões de regularidade fiscal e trabalhista da empresa </w:t>
      </w:r>
      <w:r w:rsidR="0098732D" w:rsidRPr="00262C29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95771F" w:rsidRPr="00262C29">
        <w:rPr>
          <w:rFonts w:asciiTheme="minorHAnsi" w:hAnsiTheme="minorHAnsi" w:cs="Arial"/>
          <w:b/>
          <w:color w:val="000000" w:themeColor="text1"/>
        </w:rPr>
        <w:t xml:space="preserve">P. </w:t>
      </w:r>
      <w:r w:rsidR="0098732D" w:rsidRPr="00262C29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="005F3E8A" w:rsidRPr="00262C29">
        <w:rPr>
          <w:rFonts w:asciiTheme="minorHAnsi" w:hAnsiTheme="minorHAnsi" w:cs="Arial"/>
          <w:b/>
          <w:color w:val="000000" w:themeColor="text1"/>
        </w:rPr>
        <w:t>.</w:t>
      </w:r>
    </w:p>
    <w:p w:rsidR="00333D21" w:rsidRPr="00A37DDF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proofErr w:type="gramStart"/>
      <w:r w:rsidRPr="00262C29">
        <w:rPr>
          <w:rFonts w:asciiTheme="minorHAnsi" w:hAnsiTheme="minorHAnsi" w:cs="Arial"/>
          <w:b/>
          <w:color w:val="000000" w:themeColor="text1"/>
          <w:u w:val="single"/>
        </w:rPr>
        <w:lastRenderedPageBreak/>
        <w:t>5</w:t>
      </w:r>
      <w:proofErr w:type="gramEnd"/>
      <w:r w:rsidR="00333D21" w:rsidRPr="00262C29">
        <w:rPr>
          <w:rFonts w:asciiTheme="minorHAnsi" w:hAnsiTheme="minorHAnsi" w:cs="Arial"/>
          <w:b/>
          <w:color w:val="000000" w:themeColor="text1"/>
          <w:u w:val="single"/>
        </w:rPr>
        <w:t xml:space="preserve"> – COTAÇÕES DE PREÇOS</w:t>
      </w:r>
      <w:r w:rsidR="00333D21" w:rsidRPr="00262C29">
        <w:rPr>
          <w:rFonts w:asciiTheme="minorHAnsi" w:hAnsiTheme="minorHAnsi" w:cs="Arial"/>
          <w:b/>
          <w:color w:val="000000" w:themeColor="text1"/>
        </w:rPr>
        <w:t xml:space="preserve"> – </w:t>
      </w:r>
      <w:r w:rsidR="00A0218F" w:rsidRPr="00262C29">
        <w:rPr>
          <w:rFonts w:asciiTheme="minorHAnsi" w:hAnsiTheme="minorHAnsi" w:cs="Arial"/>
          <w:color w:val="000000" w:themeColor="text1"/>
        </w:rPr>
        <w:t>À</w:t>
      </w:r>
      <w:r w:rsidR="00333D21" w:rsidRPr="00262C29">
        <w:rPr>
          <w:rFonts w:asciiTheme="minorHAnsi" w:hAnsiTheme="minorHAnsi" w:cs="Arial"/>
          <w:color w:val="000000" w:themeColor="text1"/>
        </w:rPr>
        <w:t xml:space="preserve">s fls. </w:t>
      </w:r>
      <w:r w:rsidR="00AB050E" w:rsidRPr="00262C29">
        <w:rPr>
          <w:rFonts w:asciiTheme="minorHAnsi" w:hAnsiTheme="minorHAnsi" w:cs="Arial"/>
          <w:color w:val="000000" w:themeColor="text1"/>
        </w:rPr>
        <w:t>07</w:t>
      </w:r>
      <w:r w:rsidR="007A25C8" w:rsidRPr="00262C29">
        <w:rPr>
          <w:rFonts w:asciiTheme="minorHAnsi" w:hAnsiTheme="minorHAnsi" w:cs="Arial"/>
          <w:color w:val="000000" w:themeColor="text1"/>
        </w:rPr>
        <w:t>/</w:t>
      </w:r>
      <w:r w:rsidR="00AB050E" w:rsidRPr="00262C29">
        <w:rPr>
          <w:rFonts w:asciiTheme="minorHAnsi" w:hAnsiTheme="minorHAnsi" w:cs="Arial"/>
          <w:color w:val="000000" w:themeColor="text1"/>
        </w:rPr>
        <w:t>09</w:t>
      </w:r>
      <w:r w:rsidR="00A0218F" w:rsidRPr="00262C29">
        <w:rPr>
          <w:rFonts w:asciiTheme="minorHAnsi" w:hAnsiTheme="minorHAnsi" w:cs="Arial"/>
          <w:color w:val="000000" w:themeColor="text1"/>
        </w:rPr>
        <w:t>, c</w:t>
      </w:r>
      <w:r w:rsidR="00333D21" w:rsidRPr="00262C29">
        <w:rPr>
          <w:rFonts w:asciiTheme="minorHAnsi" w:hAnsiTheme="minorHAnsi" w:cs="Arial"/>
          <w:color w:val="000000" w:themeColor="text1"/>
        </w:rPr>
        <w:t xml:space="preserve">onsta cotações de preços realizadas através </w:t>
      </w:r>
      <w:r w:rsidR="00AB050E" w:rsidRPr="00262C29">
        <w:rPr>
          <w:rFonts w:asciiTheme="minorHAnsi" w:hAnsiTheme="minorHAnsi" w:cs="Arial"/>
          <w:color w:val="000000" w:themeColor="text1"/>
        </w:rPr>
        <w:t xml:space="preserve">das empresas </w:t>
      </w:r>
      <w:r w:rsidR="00AB050E" w:rsidRPr="00A37DDF">
        <w:rPr>
          <w:rFonts w:asciiTheme="minorHAnsi" w:hAnsiTheme="minorHAnsi" w:cs="Arial"/>
          <w:color w:val="000000" w:themeColor="text1"/>
        </w:rPr>
        <w:t>N C COMÉRCIO DE PEÇAS E SEVIÇOS  AUTOMOTIVO LTDA – ME, MARINHO GOMES E CIA LTDA   e tendo como ganhadora</w:t>
      </w:r>
      <w:r w:rsidR="0095771F" w:rsidRPr="00A37DDF">
        <w:rPr>
          <w:rFonts w:asciiTheme="minorHAnsi" w:hAnsiTheme="minorHAnsi" w:cs="Arial"/>
          <w:color w:val="000000" w:themeColor="text1"/>
        </w:rPr>
        <w:t>,</w:t>
      </w:r>
      <w:r w:rsidR="00AB050E" w:rsidRPr="00A37DDF">
        <w:rPr>
          <w:rFonts w:asciiTheme="minorHAnsi" w:hAnsiTheme="minorHAnsi" w:cs="Arial"/>
          <w:color w:val="000000" w:themeColor="text1"/>
        </w:rPr>
        <w:t xml:space="preserve"> apresentando o melhor valor ao erário a empresa  PEDRO H.</w:t>
      </w:r>
      <w:r w:rsidR="0095771F" w:rsidRPr="00A37DDF">
        <w:rPr>
          <w:rFonts w:asciiTheme="minorHAnsi" w:hAnsiTheme="minorHAnsi" w:cs="Arial"/>
          <w:color w:val="000000" w:themeColor="text1"/>
        </w:rPr>
        <w:t>P.</w:t>
      </w:r>
      <w:r w:rsidR="00AB050E" w:rsidRPr="00A37DDF">
        <w:rPr>
          <w:rFonts w:asciiTheme="minorHAnsi" w:hAnsiTheme="minorHAnsi" w:cs="Arial"/>
          <w:color w:val="000000" w:themeColor="text1"/>
        </w:rPr>
        <w:t xml:space="preserve"> GUEDES - ME (CNPJ nº 07.555.248/0001-68)</w:t>
      </w:r>
      <w:r w:rsidR="005F3E8A" w:rsidRPr="00A37DDF">
        <w:rPr>
          <w:rFonts w:asciiTheme="minorHAnsi" w:hAnsiTheme="minorHAnsi" w:cs="Arial"/>
          <w:color w:val="000000" w:themeColor="text1"/>
        </w:rPr>
        <w:t>.</w:t>
      </w:r>
    </w:p>
    <w:p w:rsidR="00333D21" w:rsidRPr="00262C29" w:rsidRDefault="00333D21" w:rsidP="00333D21">
      <w:pPr>
        <w:pStyle w:val="SemEspaamento"/>
        <w:spacing w:line="360" w:lineRule="auto"/>
        <w:ind w:firstLine="709"/>
        <w:jc w:val="both"/>
        <w:rPr>
          <w:rFonts w:asciiTheme="minorHAnsi" w:hAnsiTheme="minorHAnsi" w:cs="Arial"/>
          <w:b/>
          <w:i/>
          <w:color w:val="000000" w:themeColor="text1"/>
        </w:rPr>
      </w:pPr>
      <w:r w:rsidRPr="00262C29">
        <w:rPr>
          <w:rFonts w:asciiTheme="minorHAnsi" w:hAnsiTheme="minorHAnsi" w:cs="Arial"/>
          <w:color w:val="000000" w:themeColor="text1"/>
        </w:rPr>
        <w:t xml:space="preserve">Neste sentido, vale destacar a determinação do Tribunal de Contas da União – TCU, através do Acórdão n° 1.038/2011 – Plenário: </w:t>
      </w:r>
      <w:r w:rsidRPr="00262C29">
        <w:rPr>
          <w:rFonts w:asciiTheme="minorHAnsi" w:hAnsiTheme="minorHAnsi" w:cs="Arial"/>
          <w:b/>
          <w:i/>
          <w:color w:val="000000" w:themeColor="text1"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333D21" w:rsidRPr="00262C29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</w:rPr>
      </w:pPr>
      <w:proofErr w:type="gramStart"/>
      <w:r w:rsidRPr="00262C29">
        <w:rPr>
          <w:rFonts w:asciiTheme="minorHAnsi" w:hAnsiTheme="minorHAnsi" w:cs="Arial"/>
          <w:b/>
          <w:color w:val="000000" w:themeColor="text1"/>
          <w:u w:val="single"/>
        </w:rPr>
        <w:t>6</w:t>
      </w:r>
      <w:proofErr w:type="gramEnd"/>
      <w:r w:rsidR="00333D21" w:rsidRPr="00262C29">
        <w:rPr>
          <w:rFonts w:asciiTheme="minorHAnsi" w:hAnsiTheme="minorHAnsi" w:cs="Arial"/>
          <w:b/>
          <w:color w:val="000000" w:themeColor="text1"/>
          <w:u w:val="single"/>
        </w:rPr>
        <w:t xml:space="preserve"> – DOTAÇÃO ORÇAMENTÁRIA</w:t>
      </w:r>
      <w:r w:rsidR="00333D21" w:rsidRPr="00262C29">
        <w:rPr>
          <w:rFonts w:asciiTheme="minorHAnsi" w:hAnsiTheme="minorHAnsi" w:cs="Arial"/>
          <w:color w:val="000000" w:themeColor="text1"/>
        </w:rPr>
        <w:t xml:space="preserve"> – À</w:t>
      </w:r>
      <w:r w:rsidR="002F178F" w:rsidRPr="00262C29">
        <w:rPr>
          <w:rFonts w:asciiTheme="minorHAnsi" w:hAnsiTheme="minorHAnsi" w:cs="Arial"/>
          <w:color w:val="000000" w:themeColor="text1"/>
        </w:rPr>
        <w:t xml:space="preserve"> fl. </w:t>
      </w:r>
      <w:r w:rsidR="00262C29" w:rsidRPr="00262C29">
        <w:rPr>
          <w:rFonts w:asciiTheme="minorHAnsi" w:hAnsiTheme="minorHAnsi" w:cs="Arial"/>
          <w:color w:val="000000" w:themeColor="text1"/>
        </w:rPr>
        <w:t>24</w:t>
      </w:r>
      <w:r w:rsidR="002F178F" w:rsidRPr="00262C29">
        <w:rPr>
          <w:rFonts w:asciiTheme="minorHAnsi" w:hAnsiTheme="minorHAnsi" w:cs="Arial"/>
          <w:color w:val="000000" w:themeColor="text1"/>
        </w:rPr>
        <w:t>, c</w:t>
      </w:r>
      <w:r w:rsidR="00333D21" w:rsidRPr="00262C29">
        <w:rPr>
          <w:rFonts w:asciiTheme="minorHAnsi" w:hAnsiTheme="minorHAnsi" w:cs="Arial"/>
          <w:color w:val="000000" w:themeColor="text1"/>
        </w:rPr>
        <w:t>onsta nos autos do processo informações de dotação orçamentária para atendimento da despesa emanada, referente ao exercício de 2018.</w:t>
      </w:r>
    </w:p>
    <w:p w:rsidR="00333D21" w:rsidRPr="00262C29" w:rsidRDefault="00BD6C8C" w:rsidP="00333D21">
      <w:pPr>
        <w:pStyle w:val="SemEspaamento"/>
        <w:spacing w:line="360" w:lineRule="auto"/>
        <w:ind w:firstLine="851"/>
        <w:jc w:val="both"/>
        <w:rPr>
          <w:rFonts w:asciiTheme="minorHAnsi" w:hAnsiTheme="minorHAnsi" w:cs="Arial"/>
          <w:bCs/>
          <w:color w:val="000000" w:themeColor="text1"/>
        </w:rPr>
      </w:pPr>
      <w:r w:rsidRPr="00262C29">
        <w:rPr>
          <w:rFonts w:asciiTheme="minorHAnsi" w:hAnsiTheme="minorHAnsi" w:cs="Arial"/>
          <w:b/>
          <w:color w:val="000000" w:themeColor="text1"/>
          <w:u w:val="single"/>
        </w:rPr>
        <w:t>7</w:t>
      </w:r>
      <w:r w:rsidR="00333D21" w:rsidRPr="00262C29">
        <w:rPr>
          <w:rFonts w:asciiTheme="minorHAnsi" w:hAnsiTheme="minorHAnsi" w:cs="Arial"/>
          <w:b/>
          <w:color w:val="000000" w:themeColor="text1"/>
          <w:u w:val="single"/>
        </w:rPr>
        <w:t xml:space="preserve"> – DO ATENDIMENTO AO DECRETO ESTADUAL Nº 57.404/2018</w:t>
      </w:r>
      <w:r w:rsidR="00333D21" w:rsidRPr="00262C29">
        <w:rPr>
          <w:rFonts w:asciiTheme="minorHAnsi" w:hAnsiTheme="minorHAnsi" w:cs="Arial"/>
          <w:b/>
          <w:color w:val="000000" w:themeColor="text1"/>
        </w:rPr>
        <w:t xml:space="preserve"> </w:t>
      </w:r>
      <w:r w:rsidR="00333D21" w:rsidRPr="00262C29">
        <w:rPr>
          <w:rFonts w:asciiTheme="minorHAnsi" w:hAnsiTheme="minorHAnsi" w:cs="Arial"/>
          <w:color w:val="000000" w:themeColor="text1"/>
        </w:rPr>
        <w:t>– Observou-se o não cumprimento ao que determina o art. 57, do Decreto Estadual nº 57.404/18, quant</w:t>
      </w:r>
      <w:r w:rsidR="0095771F" w:rsidRPr="00262C29">
        <w:rPr>
          <w:rFonts w:asciiTheme="minorHAnsi" w:hAnsiTheme="minorHAnsi" w:cs="Arial"/>
          <w:color w:val="000000" w:themeColor="text1"/>
        </w:rPr>
        <w:t>o ao ato de reconhecimento da dí</w:t>
      </w:r>
      <w:r w:rsidR="00333D21" w:rsidRPr="00262C29">
        <w:rPr>
          <w:rFonts w:asciiTheme="minorHAnsi" w:hAnsiTheme="minorHAnsi" w:cs="Arial"/>
          <w:color w:val="000000" w:themeColor="text1"/>
        </w:rPr>
        <w:t xml:space="preserve">vida onde o gestor deve informar: </w:t>
      </w:r>
    </w:p>
    <w:p w:rsidR="00333D21" w:rsidRPr="00262C2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262C29">
        <w:rPr>
          <w:rFonts w:asciiTheme="minorHAnsi" w:hAnsiTheme="minorHAnsi" w:cs="Arial"/>
          <w:color w:val="000000" w:themeColor="text1"/>
        </w:rPr>
        <w:t>Se existe dotação orçamentária suficiente para a realização do empenho e liquidação no SIAFEM;</w:t>
      </w:r>
      <w:r w:rsidR="0095771F" w:rsidRPr="00262C29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262C2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262C29">
        <w:rPr>
          <w:rFonts w:asciiTheme="minorHAnsi" w:hAnsiTheme="minorHAnsi" w:cs="Arial"/>
          <w:color w:val="000000" w:themeColor="text1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95771F" w:rsidRPr="00262C29">
        <w:rPr>
          <w:rFonts w:asciiTheme="minorHAnsi" w:hAnsiTheme="minorHAnsi" w:cs="Arial"/>
          <w:color w:val="000000" w:themeColor="text1"/>
        </w:rPr>
        <w:t xml:space="preserve"> (atendido)</w:t>
      </w:r>
    </w:p>
    <w:p w:rsidR="00333D21" w:rsidRPr="00262C2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262C29">
        <w:rPr>
          <w:rFonts w:asciiTheme="minorHAnsi" w:hAnsiTheme="minorHAnsi" w:cs="Arial"/>
          <w:color w:val="000000" w:themeColor="text1"/>
        </w:rPr>
        <w:t xml:space="preserve">Declaração do ordenador da despesa de que o reconhecimento da dívida é </w:t>
      </w:r>
      <w:proofErr w:type="spellStart"/>
      <w:r w:rsidRPr="00262C29">
        <w:rPr>
          <w:rFonts w:asciiTheme="minorHAnsi" w:hAnsiTheme="minorHAnsi" w:cs="Arial"/>
          <w:color w:val="000000" w:themeColor="text1"/>
        </w:rPr>
        <w:t>exequível</w:t>
      </w:r>
      <w:proofErr w:type="spellEnd"/>
      <w:r w:rsidRPr="00262C29">
        <w:rPr>
          <w:rFonts w:asciiTheme="minorHAnsi" w:hAnsiTheme="minorHAnsi" w:cs="Arial"/>
          <w:color w:val="000000" w:themeColor="text1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333D21" w:rsidRPr="00262C29" w:rsidRDefault="00333D21" w:rsidP="00333D21">
      <w:pPr>
        <w:pStyle w:val="SemEspaamento"/>
        <w:numPr>
          <w:ilvl w:val="0"/>
          <w:numId w:val="1"/>
        </w:numPr>
        <w:spacing w:line="360" w:lineRule="auto"/>
        <w:ind w:right="-2"/>
        <w:jc w:val="both"/>
        <w:rPr>
          <w:rFonts w:asciiTheme="minorHAnsi" w:hAnsiTheme="minorHAnsi" w:cs="Arial"/>
          <w:color w:val="000000" w:themeColor="text1"/>
        </w:rPr>
      </w:pPr>
      <w:r w:rsidRPr="00262C29">
        <w:rPr>
          <w:rFonts w:asciiTheme="minorHAnsi" w:hAnsiTheme="minorHAnsi" w:cs="Arial"/>
          <w:color w:val="000000" w:themeColor="text1"/>
        </w:rPr>
        <w:t>Da indicação das causas que levaram ao não pagamento da dívida nos exercícios anteriores.</w:t>
      </w:r>
    </w:p>
    <w:p w:rsidR="00333D21" w:rsidRPr="00262C29" w:rsidRDefault="00BD6C8C" w:rsidP="00333D21">
      <w:pPr>
        <w:suppressAutoHyphens/>
        <w:spacing w:line="360" w:lineRule="auto"/>
        <w:ind w:firstLine="709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262C29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8</w:t>
      </w:r>
      <w:r w:rsidR="00333D21" w:rsidRPr="00262C29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</w:t>
      </w:r>
      <w:r w:rsidR="004471C5" w:rsidRPr="00262C29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>- DO CUMPRIMENTO DA SÚMULA ADMINISTRATIVA</w:t>
      </w:r>
      <w:r w:rsidR="0095771F" w:rsidRPr="00262C29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nº 042/2018</w:t>
      </w:r>
      <w:r w:rsidR="00333D21" w:rsidRPr="00262C29">
        <w:rPr>
          <w:rFonts w:asciiTheme="minorHAnsi" w:hAnsiTheme="minorHAnsi" w:cs="Arial"/>
          <w:b/>
          <w:color w:val="000000" w:themeColor="text1"/>
          <w:sz w:val="22"/>
          <w:szCs w:val="22"/>
          <w:u w:val="single"/>
        </w:rPr>
        <w:t xml:space="preserve"> DA PGE/AL</w:t>
      </w:r>
      <w:r w:rsidR="00333D21" w:rsidRPr="00262C2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–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Considerando as circunstâncias que envolvem o pagamento ora pleiteado, revela-se necessária à observância das recome</w:t>
      </w:r>
      <w:r w:rsidR="004471C5" w:rsidRPr="00262C29">
        <w:rPr>
          <w:rFonts w:asciiTheme="minorHAnsi" w:hAnsiTheme="minorHAnsi" w:cs="Arial"/>
          <w:color w:val="000000" w:themeColor="text1"/>
          <w:sz w:val="22"/>
          <w:szCs w:val="22"/>
        </w:rPr>
        <w:t>ndações contidas na Súmula Administrativa nº 042/18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exarada pela Procuradoria Geral</w:t>
      </w:r>
      <w:r w:rsidR="004471C5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 do Estado de Alagoas – PGE/AL</w:t>
      </w:r>
      <w:r w:rsidR="00333D21" w:rsidRPr="00262C29">
        <w:rPr>
          <w:rFonts w:asciiTheme="minorHAnsi" w:hAnsiTheme="minorHAnsi" w:cs="Arial"/>
          <w:color w:val="000000" w:themeColor="text1"/>
          <w:sz w:val="22"/>
          <w:szCs w:val="22"/>
        </w:rPr>
        <w:t xml:space="preserve">, que versa sobre pagamentos pela via indenizatória. </w:t>
      </w:r>
      <w:r w:rsidR="00333D21" w:rsidRPr="00262C29">
        <w:rPr>
          <w:rFonts w:asciiTheme="minorHAnsi" w:hAnsiTheme="minorHAnsi" w:cs="Arial"/>
          <w:i/>
          <w:color w:val="000000" w:themeColor="text1"/>
          <w:sz w:val="22"/>
          <w:szCs w:val="22"/>
        </w:rPr>
        <w:t xml:space="preserve">In </w:t>
      </w:r>
      <w:proofErr w:type="spellStart"/>
      <w:r w:rsidR="00333D21" w:rsidRPr="00262C29">
        <w:rPr>
          <w:rFonts w:asciiTheme="minorHAnsi" w:hAnsiTheme="minorHAnsi" w:cs="Arial"/>
          <w:i/>
          <w:color w:val="000000" w:themeColor="text1"/>
          <w:sz w:val="22"/>
          <w:szCs w:val="22"/>
        </w:rPr>
        <w:t>verbis</w:t>
      </w:r>
      <w:proofErr w:type="spellEnd"/>
      <w:r w:rsidR="00333D21" w:rsidRPr="00262C29">
        <w:rPr>
          <w:rFonts w:asciiTheme="minorHAnsi" w:hAnsiTheme="minorHAnsi" w:cs="Arial"/>
          <w:i/>
          <w:color w:val="000000" w:themeColor="text1"/>
          <w:sz w:val="22"/>
          <w:szCs w:val="22"/>
        </w:rPr>
        <w:t>:</w:t>
      </w:r>
    </w:p>
    <w:p w:rsidR="00333D21" w:rsidRPr="00A37DD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</w:rPr>
      </w:pPr>
      <w:r w:rsidRPr="00A37DDF">
        <w:rPr>
          <w:rFonts w:asciiTheme="minorHAnsi" w:hAnsiTheme="minorHAnsi" w:cs="Arial"/>
          <w:color w:val="000000" w:themeColor="text1"/>
        </w:rPr>
        <w:t>O pagamento por indenização de despesas realizadas sem cobertura</w:t>
      </w:r>
      <w:r w:rsidRPr="00A37DDF">
        <w:rPr>
          <w:rFonts w:asciiTheme="minorHAnsi" w:hAnsiTheme="minorHAnsi" w:cs="Arial"/>
          <w:color w:val="FF0000"/>
        </w:rPr>
        <w:t xml:space="preserve"> </w:t>
      </w:r>
      <w:r w:rsidRPr="00A37DDF">
        <w:rPr>
          <w:rFonts w:asciiTheme="minorHAnsi" w:hAnsiTheme="minorHAnsi" w:cs="Arial"/>
          <w:color w:val="000000" w:themeColor="text1"/>
        </w:rPr>
        <w:t>contratual poderá ocorrer quando observados os seguintes requisitos:</w:t>
      </w:r>
    </w:p>
    <w:p w:rsidR="00333D21" w:rsidRPr="00A37DD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</w:rPr>
      </w:pPr>
      <w:r w:rsidRPr="00A37DDF">
        <w:rPr>
          <w:rFonts w:asciiTheme="minorHAnsi" w:hAnsiTheme="minorHAnsi" w:cs="Arial"/>
          <w:b/>
          <w:color w:val="000000" w:themeColor="text1"/>
        </w:rPr>
        <w:lastRenderedPageBreak/>
        <w:t>a)</w:t>
      </w:r>
      <w:r w:rsidRPr="00A37DDF">
        <w:rPr>
          <w:rFonts w:asciiTheme="minorHAnsi" w:hAnsiTheme="minorHAnsi" w:cs="Arial"/>
          <w:color w:val="000000" w:themeColor="text1"/>
        </w:rPr>
        <w:t xml:space="preserve"> </w:t>
      </w:r>
      <w:proofErr w:type="gramStart"/>
      <w:r w:rsidRPr="00A37DDF">
        <w:rPr>
          <w:rFonts w:asciiTheme="minorHAnsi" w:hAnsiTheme="minorHAnsi" w:cs="Arial"/>
          <w:color w:val="000000" w:themeColor="text1"/>
        </w:rPr>
        <w:t>Atesto,</w:t>
      </w:r>
      <w:proofErr w:type="gramEnd"/>
      <w:r w:rsidRPr="00A37DDF">
        <w:rPr>
          <w:rFonts w:asciiTheme="minorHAnsi" w:hAnsiTheme="minorHAnsi" w:cs="Arial"/>
          <w:color w:val="000000" w:themeColor="text1"/>
        </w:rPr>
        <w:t xml:space="preserve"> elaborado pelo ordenador de despesa, do benefício auferido pela Administração Pública;</w:t>
      </w:r>
    </w:p>
    <w:p w:rsidR="00333D21" w:rsidRPr="00A37DD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</w:rPr>
      </w:pPr>
      <w:r w:rsidRPr="00A37DDF">
        <w:rPr>
          <w:rFonts w:asciiTheme="minorHAnsi" w:hAnsiTheme="minorHAnsi" w:cs="Arial"/>
          <w:b/>
          <w:color w:val="000000" w:themeColor="text1"/>
        </w:rPr>
        <w:t>b)</w:t>
      </w:r>
      <w:r w:rsidRPr="00A37DDF">
        <w:rPr>
          <w:rFonts w:asciiTheme="minorHAnsi" w:hAnsiTheme="minorHAnsi" w:cs="Arial"/>
          <w:color w:val="000000" w:themeColor="text1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333D21" w:rsidRPr="00A37DD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</w:rPr>
      </w:pPr>
      <w:r w:rsidRPr="00A37DDF">
        <w:rPr>
          <w:rFonts w:asciiTheme="minorHAnsi" w:hAnsiTheme="minorHAnsi" w:cs="Arial"/>
          <w:b/>
          <w:color w:val="000000" w:themeColor="text1"/>
        </w:rPr>
        <w:t>c)</w:t>
      </w:r>
      <w:r w:rsidRPr="00A37DDF">
        <w:rPr>
          <w:rFonts w:asciiTheme="minorHAnsi" w:hAnsiTheme="minorHAnsi" w:cs="Arial"/>
          <w:color w:val="000000" w:themeColor="text1"/>
        </w:rPr>
        <w:t xml:space="preserve"> Nota fiscal com atesto de que os bens/serviços foram efetivamente fornecidos, de acordo com as expectativas da Administração;</w:t>
      </w:r>
    </w:p>
    <w:p w:rsidR="00333D21" w:rsidRPr="00A37DD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</w:rPr>
      </w:pPr>
      <w:r w:rsidRPr="00A37DDF">
        <w:rPr>
          <w:rFonts w:asciiTheme="minorHAnsi" w:hAnsiTheme="minorHAnsi" w:cs="Arial"/>
          <w:b/>
          <w:color w:val="000000" w:themeColor="text1"/>
        </w:rPr>
        <w:t>d)</w:t>
      </w:r>
      <w:r w:rsidRPr="00A37DDF">
        <w:rPr>
          <w:rFonts w:asciiTheme="minorHAnsi" w:hAnsiTheme="minorHAnsi" w:cs="Arial"/>
          <w:color w:val="000000" w:themeColor="text1"/>
        </w:rPr>
        <w:t xml:space="preserve"> Justificativa da escolha do fornecedor ou executante;</w:t>
      </w:r>
    </w:p>
    <w:p w:rsidR="00333D21" w:rsidRPr="00A37DD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</w:rPr>
      </w:pPr>
      <w:r w:rsidRPr="00A37DDF">
        <w:rPr>
          <w:rFonts w:asciiTheme="minorHAnsi" w:hAnsiTheme="minorHAnsi" w:cs="Arial"/>
          <w:b/>
          <w:color w:val="000000" w:themeColor="text1"/>
        </w:rPr>
        <w:t>e)</w:t>
      </w:r>
      <w:r w:rsidRPr="00A37DDF">
        <w:rPr>
          <w:rFonts w:asciiTheme="minorHAnsi" w:hAnsiTheme="minorHAnsi" w:cs="Arial"/>
          <w:color w:val="000000" w:themeColor="text1"/>
        </w:rPr>
        <w:t xml:space="preserve"> Comprovação da compatibilidade do valor da indenização com o preço de mercado, aferida nos termos da IN 01/2016/AMGESP ou da IN 03/2015/AMGESP, conforme o caso;</w:t>
      </w:r>
    </w:p>
    <w:p w:rsidR="00333D21" w:rsidRPr="00A37DD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</w:rPr>
      </w:pPr>
      <w:r w:rsidRPr="00A37DDF">
        <w:rPr>
          <w:rFonts w:asciiTheme="minorHAnsi" w:hAnsiTheme="minorHAnsi" w:cs="Arial"/>
          <w:b/>
          <w:color w:val="000000" w:themeColor="text1"/>
        </w:rPr>
        <w:t>f)</w:t>
      </w:r>
      <w:r w:rsidRPr="00A37DDF">
        <w:rPr>
          <w:rFonts w:asciiTheme="minorHAnsi" w:hAnsiTheme="minorHAnsi" w:cs="Arial"/>
          <w:color w:val="000000" w:themeColor="text1"/>
        </w:rPr>
        <w:t xml:space="preserve"> Informe do crédito pelo qual correrá a despesa, com a indicação da classificação funcional programática e da categoria econômica;</w:t>
      </w:r>
    </w:p>
    <w:p w:rsidR="00333D21" w:rsidRPr="00A37DD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</w:rPr>
      </w:pPr>
      <w:r w:rsidRPr="00A37DDF">
        <w:rPr>
          <w:rFonts w:asciiTheme="minorHAnsi" w:hAnsiTheme="minorHAnsi" w:cs="Arial"/>
          <w:b/>
          <w:color w:val="000000" w:themeColor="text1"/>
        </w:rPr>
        <w:t>g)</w:t>
      </w:r>
      <w:r w:rsidRPr="00A37DDF">
        <w:rPr>
          <w:rFonts w:asciiTheme="minorHAnsi" w:hAnsiTheme="minorHAnsi" w:cs="Arial"/>
          <w:color w:val="000000" w:themeColor="text1"/>
        </w:rPr>
        <w:t xml:space="preserve"> Inocorrência de prescrição do crédito;</w:t>
      </w:r>
    </w:p>
    <w:p w:rsidR="00333D21" w:rsidRPr="00A37DD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b/>
          <w:color w:val="000000" w:themeColor="text1"/>
          <w:u w:val="single"/>
        </w:rPr>
      </w:pPr>
      <w:r w:rsidRPr="00A37DDF">
        <w:rPr>
          <w:rFonts w:asciiTheme="minorHAnsi" w:hAnsiTheme="minorHAnsi" w:cs="Arial"/>
          <w:b/>
          <w:color w:val="000000" w:themeColor="text1"/>
          <w:u w:val="single"/>
        </w:rPr>
        <w:t>h) Oitiva prévia da Controladoria Geral do Estado – CGE/AL;</w:t>
      </w:r>
    </w:p>
    <w:p w:rsidR="00333D21" w:rsidRPr="00B443BF" w:rsidRDefault="00333D21" w:rsidP="00333D21">
      <w:pPr>
        <w:suppressAutoHyphens/>
        <w:spacing w:line="360" w:lineRule="auto"/>
        <w:ind w:left="2268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A37DDF">
        <w:rPr>
          <w:rFonts w:asciiTheme="minorHAnsi" w:hAnsiTheme="minorHAnsi" w:cs="Arial"/>
          <w:b/>
          <w:color w:val="000000" w:themeColor="text1"/>
        </w:rPr>
        <w:t>i)</w:t>
      </w:r>
      <w:r w:rsidRPr="00A37DDF">
        <w:rPr>
          <w:rFonts w:asciiTheme="minorHAnsi" w:hAnsiTheme="minorHAnsi" w:cs="Arial"/>
          <w:color w:val="000000" w:themeColor="text1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</w:t>
      </w:r>
      <w:proofErr w:type="gramStart"/>
      <w:r w:rsidRPr="00A37DDF">
        <w:rPr>
          <w:rFonts w:asciiTheme="minorHAnsi" w:hAnsiTheme="minorHAnsi" w:cs="Arial"/>
          <w:color w:val="000000" w:themeColor="text1"/>
        </w:rPr>
        <w:t>ampla defesa e contraditório</w:t>
      </w:r>
      <w:proofErr w:type="gramEnd"/>
      <w:r w:rsidRPr="00A37DDF">
        <w:rPr>
          <w:rFonts w:asciiTheme="minorHAnsi" w:hAnsiTheme="minorHAnsi" w:cs="Arial"/>
          <w:color w:val="000000" w:themeColor="text1"/>
        </w:rPr>
        <w:t>. (Lei nº 5.247/91, art. 158 e seguintes). (sem grifos no original).</w:t>
      </w:r>
    </w:p>
    <w:p w:rsidR="00333D21" w:rsidRPr="00B443BF" w:rsidRDefault="00333D21" w:rsidP="00333D21">
      <w:pPr>
        <w:spacing w:line="360" w:lineRule="auto"/>
        <w:ind w:firstLine="851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B443BF">
        <w:rPr>
          <w:rFonts w:asciiTheme="minorHAnsi" w:hAnsiTheme="minorHAnsi" w:cs="Arial"/>
          <w:color w:val="000000" w:themeColor="text1"/>
          <w:sz w:val="22"/>
          <w:szCs w:val="22"/>
        </w:rPr>
        <w:t xml:space="preserve">De toda a explanação e detalhamento dos autos, contidos no </w:t>
      </w:r>
      <w:r w:rsidRPr="00B443BF">
        <w:rPr>
          <w:rFonts w:asciiTheme="minorHAnsi" w:hAnsiTheme="minorHAnsi" w:cs="Arial"/>
          <w:b/>
          <w:color w:val="000000" w:themeColor="text1"/>
          <w:sz w:val="22"/>
          <w:szCs w:val="22"/>
        </w:rPr>
        <w:t>“Exame dos Autos”</w:t>
      </w:r>
      <w:r w:rsidRPr="00B443BF">
        <w:rPr>
          <w:rFonts w:asciiTheme="minorHAnsi" w:hAnsiTheme="minorHAnsi" w:cs="Arial"/>
          <w:color w:val="000000" w:themeColor="text1"/>
          <w:sz w:val="22"/>
          <w:szCs w:val="22"/>
        </w:rPr>
        <w:t xml:space="preserve"> do presente parecer e considerando a urgência que circunstancia a constatação, trazemos à baila as seguintes considerações, quais sejam:</w:t>
      </w:r>
    </w:p>
    <w:p w:rsidR="009E5665" w:rsidRPr="00D161C9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u w:val="single"/>
        </w:rPr>
      </w:pPr>
      <w:r w:rsidRPr="00D161C9">
        <w:rPr>
          <w:rFonts w:asciiTheme="minorHAnsi" w:hAnsiTheme="minorHAnsi" w:cs="Arial"/>
          <w:b/>
          <w:u w:val="single"/>
        </w:rPr>
        <w:t>CUMPRIMENTO DAS RECOMENDAÇÕES APRESENTADAS PELA PGE/AL</w:t>
      </w:r>
      <w:r w:rsidRPr="00D161C9">
        <w:rPr>
          <w:rFonts w:asciiTheme="minorHAnsi" w:hAnsiTheme="minorHAnsi" w:cs="Arial"/>
        </w:rPr>
        <w:t xml:space="preserve"> –</w:t>
      </w:r>
      <w:r w:rsidRPr="00D161C9">
        <w:rPr>
          <w:rFonts w:asciiTheme="minorHAnsi" w:hAnsiTheme="minorHAnsi" w:cs="Arial"/>
          <w:b/>
        </w:rPr>
        <w:t xml:space="preserve"> </w:t>
      </w:r>
      <w:r w:rsidR="001C29CD" w:rsidRPr="00D161C9">
        <w:rPr>
          <w:rFonts w:asciiTheme="minorHAnsi" w:hAnsiTheme="minorHAnsi" w:cs="Arial"/>
        </w:rPr>
        <w:t>Que a</w:t>
      </w:r>
      <w:r w:rsidRPr="00D161C9">
        <w:rPr>
          <w:rFonts w:asciiTheme="minorHAnsi" w:hAnsiTheme="minorHAnsi" w:cs="Arial"/>
        </w:rPr>
        <w:t xml:space="preserve"> SESAU demonstre o cumprimento da recomendação </w:t>
      </w:r>
      <w:r w:rsidR="00121AD9" w:rsidRPr="00D161C9">
        <w:rPr>
          <w:rFonts w:asciiTheme="minorHAnsi" w:hAnsiTheme="minorHAnsi" w:cs="Arial"/>
        </w:rPr>
        <w:t>contida na referida Súmula Administrativa nº 042/18 nas</w:t>
      </w:r>
      <w:r w:rsidRPr="00D161C9">
        <w:rPr>
          <w:rFonts w:asciiTheme="minorHAnsi" w:hAnsiTheme="minorHAnsi" w:cs="Arial"/>
        </w:rPr>
        <w:t xml:space="preserve"> </w:t>
      </w:r>
      <w:r w:rsidR="009E5665" w:rsidRPr="00D161C9">
        <w:rPr>
          <w:rFonts w:asciiTheme="minorHAnsi" w:hAnsiTheme="minorHAnsi" w:cs="Arial"/>
        </w:rPr>
        <w:t xml:space="preserve">alíneas </w:t>
      </w:r>
      <w:r w:rsidR="00D161C9">
        <w:rPr>
          <w:rFonts w:asciiTheme="minorHAnsi" w:hAnsiTheme="minorHAnsi" w:cs="Arial"/>
        </w:rPr>
        <w:t>“</w:t>
      </w:r>
      <w:r w:rsidR="00D161C9">
        <w:rPr>
          <w:rFonts w:asciiTheme="minorHAnsi" w:hAnsiTheme="minorHAnsi" w:cs="Arial"/>
          <w:b/>
        </w:rPr>
        <w:t xml:space="preserve">b, d, </w:t>
      </w:r>
      <w:proofErr w:type="gramStart"/>
      <w:r w:rsidR="00D161C9">
        <w:rPr>
          <w:rFonts w:asciiTheme="minorHAnsi" w:hAnsiTheme="minorHAnsi" w:cs="Arial"/>
          <w:b/>
        </w:rPr>
        <w:t>e ,</w:t>
      </w:r>
      <w:proofErr w:type="gramEnd"/>
      <w:r w:rsidR="00D161C9">
        <w:rPr>
          <w:rFonts w:asciiTheme="minorHAnsi" w:hAnsiTheme="minorHAnsi" w:cs="Arial"/>
          <w:b/>
        </w:rPr>
        <w:t xml:space="preserve"> g </w:t>
      </w:r>
      <w:r w:rsidR="00D161C9" w:rsidRPr="00D161C9">
        <w:rPr>
          <w:rFonts w:asciiTheme="minorHAnsi" w:hAnsiTheme="minorHAnsi" w:cs="Arial"/>
        </w:rPr>
        <w:t>e</w:t>
      </w:r>
      <w:r w:rsidR="00D161C9">
        <w:rPr>
          <w:rFonts w:asciiTheme="minorHAnsi" w:hAnsiTheme="minorHAnsi" w:cs="Arial"/>
          <w:b/>
        </w:rPr>
        <w:t xml:space="preserve"> i”</w:t>
      </w:r>
    </w:p>
    <w:p w:rsidR="00BD6C8C" w:rsidRPr="00B443B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B443BF">
        <w:rPr>
          <w:rFonts w:asciiTheme="minorHAnsi" w:hAnsiTheme="minorHAnsi" w:cs="Arial"/>
          <w:b/>
          <w:color w:val="000000" w:themeColor="text1"/>
          <w:u w:val="single"/>
        </w:rPr>
        <w:t>DA NOTA DE EMPENHO</w:t>
      </w:r>
      <w:r w:rsidRPr="00B443BF">
        <w:rPr>
          <w:rFonts w:asciiTheme="minorHAnsi" w:hAnsiTheme="minorHAnsi" w:cs="Arial"/>
          <w:color w:val="000000" w:themeColor="text1"/>
        </w:rPr>
        <w:t xml:space="preserve"> -</w:t>
      </w:r>
      <w:r w:rsidRPr="00B443BF">
        <w:rPr>
          <w:rFonts w:asciiTheme="minorHAnsi" w:hAnsiTheme="minorHAnsi" w:cs="Arial"/>
          <w:b/>
          <w:color w:val="000000" w:themeColor="text1"/>
        </w:rPr>
        <w:t xml:space="preserve"> </w:t>
      </w:r>
      <w:r w:rsidRPr="00B443BF">
        <w:rPr>
          <w:rFonts w:asciiTheme="minorHAnsi" w:hAnsiTheme="minorHAnsi" w:cs="Arial"/>
          <w:color w:val="000000" w:themeColor="text1"/>
        </w:rPr>
        <w:t xml:space="preserve">Que o órgão realize a emissão da Nota de Empenho e Liquidação, em favor da empresa </w:t>
      </w:r>
      <w:r w:rsidR="00BD6C8C" w:rsidRPr="00B443BF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1C29CD" w:rsidRPr="00B443BF">
        <w:rPr>
          <w:rFonts w:asciiTheme="minorHAnsi" w:hAnsiTheme="minorHAnsi" w:cs="Arial"/>
          <w:b/>
          <w:color w:val="000000" w:themeColor="text1"/>
        </w:rPr>
        <w:t xml:space="preserve">P. </w:t>
      </w:r>
      <w:r w:rsidR="00BD6C8C" w:rsidRPr="00B443BF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Pr="00B443BF">
        <w:rPr>
          <w:rFonts w:asciiTheme="minorHAnsi" w:hAnsiTheme="minorHAnsi" w:cs="Arial"/>
          <w:color w:val="000000" w:themeColor="text1"/>
        </w:rPr>
        <w:t xml:space="preserve">, no valor de </w:t>
      </w:r>
      <w:r w:rsidR="001C29CD" w:rsidRPr="00B443BF">
        <w:rPr>
          <w:rFonts w:asciiTheme="minorHAnsi" w:hAnsiTheme="minorHAnsi" w:cs="Arial"/>
          <w:b/>
          <w:color w:val="000000" w:themeColor="text1"/>
        </w:rPr>
        <w:t>R$</w:t>
      </w:r>
      <w:r w:rsidR="00B443BF" w:rsidRPr="00B443BF">
        <w:rPr>
          <w:rFonts w:asciiTheme="minorHAnsi" w:hAnsiTheme="minorHAnsi" w:cs="Arial"/>
          <w:b/>
          <w:color w:val="000000" w:themeColor="text1"/>
        </w:rPr>
        <w:t xml:space="preserve"> 6.113,00 (</w:t>
      </w:r>
      <w:proofErr w:type="gramStart"/>
      <w:r w:rsidR="00B443BF" w:rsidRPr="00B443BF">
        <w:rPr>
          <w:rFonts w:asciiTheme="minorHAnsi" w:hAnsiTheme="minorHAnsi" w:cs="Arial"/>
          <w:b/>
          <w:color w:val="000000" w:themeColor="text1"/>
        </w:rPr>
        <w:t>seis mil, cento e treze</w:t>
      </w:r>
      <w:proofErr w:type="gramEnd"/>
      <w:r w:rsidR="00B443BF" w:rsidRPr="00B443BF">
        <w:rPr>
          <w:rFonts w:asciiTheme="minorHAnsi" w:hAnsiTheme="minorHAnsi" w:cs="Arial"/>
          <w:b/>
          <w:color w:val="000000" w:themeColor="text1"/>
        </w:rPr>
        <w:t xml:space="preserve"> reais)</w:t>
      </w:r>
      <w:r w:rsidR="00B443BF" w:rsidRPr="00B443BF">
        <w:rPr>
          <w:rFonts w:asciiTheme="minorHAnsi" w:hAnsiTheme="minorHAnsi" w:cs="Arial"/>
          <w:color w:val="000000" w:themeColor="text1"/>
        </w:rPr>
        <w:t>.</w:t>
      </w:r>
      <w:r w:rsidR="00B443BF" w:rsidRPr="00B443BF">
        <w:rPr>
          <w:rFonts w:asciiTheme="minorHAnsi" w:hAnsiTheme="minorHAnsi" w:cs="Arial"/>
          <w:b/>
          <w:color w:val="000000" w:themeColor="text1"/>
        </w:rPr>
        <w:t xml:space="preserve"> </w:t>
      </w:r>
    </w:p>
    <w:p w:rsidR="00333D21" w:rsidRPr="00B443B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b/>
          <w:color w:val="000000" w:themeColor="text1"/>
          <w:u w:val="single"/>
        </w:rPr>
      </w:pPr>
      <w:r w:rsidRPr="00B443BF">
        <w:rPr>
          <w:rFonts w:asciiTheme="minorHAnsi" w:hAnsiTheme="minorHAnsi" w:cs="Arial"/>
          <w:b/>
          <w:color w:val="000000" w:themeColor="text1"/>
          <w:u w:val="single"/>
        </w:rPr>
        <w:t>DAS CERTIDÕES</w:t>
      </w:r>
      <w:r w:rsidRPr="00B443BF">
        <w:rPr>
          <w:rFonts w:asciiTheme="minorHAnsi" w:hAnsiTheme="minorHAnsi" w:cs="Arial"/>
          <w:color w:val="000000" w:themeColor="text1"/>
        </w:rPr>
        <w:t xml:space="preserve"> – Que as certidões referentes à regularidade fiscal e trabalhista da empresa sejam</w:t>
      </w:r>
      <w:r w:rsidRPr="00B443BF">
        <w:rPr>
          <w:rFonts w:asciiTheme="minorHAnsi" w:hAnsiTheme="minorHAnsi" w:cs="Arial"/>
          <w:b/>
          <w:color w:val="000000" w:themeColor="text1"/>
        </w:rPr>
        <w:t xml:space="preserve"> </w:t>
      </w:r>
      <w:r w:rsidRPr="00B443BF">
        <w:rPr>
          <w:rFonts w:asciiTheme="minorHAnsi" w:hAnsiTheme="minorHAnsi" w:cs="Arial"/>
          <w:color w:val="000000" w:themeColor="text1"/>
        </w:rPr>
        <w:t>anexadas, quando do pagamento.</w:t>
      </w:r>
    </w:p>
    <w:p w:rsidR="00333D21" w:rsidRPr="00B443BF" w:rsidRDefault="00333D21" w:rsidP="00333D21">
      <w:pPr>
        <w:pStyle w:val="PargrafodaLista"/>
        <w:numPr>
          <w:ilvl w:val="0"/>
          <w:numId w:val="2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="Arial"/>
          <w:color w:val="000000" w:themeColor="text1"/>
        </w:rPr>
      </w:pPr>
      <w:r w:rsidRPr="00B443BF">
        <w:rPr>
          <w:rFonts w:asciiTheme="minorHAnsi" w:hAnsiTheme="minorHAnsi" w:cs="Arial"/>
          <w:b/>
          <w:color w:val="000000" w:themeColor="text1"/>
          <w:u w:val="single"/>
        </w:rPr>
        <w:t>DO CUMPRIMENTO DAS DETERMINAÇÕES CONTIDAS NO ART. 57 DO DECRETO                   Nº 57.404/2018</w:t>
      </w:r>
      <w:r w:rsidRPr="00B443BF">
        <w:rPr>
          <w:rFonts w:asciiTheme="minorHAnsi" w:hAnsiTheme="minorHAnsi" w:cs="Arial"/>
          <w:b/>
          <w:color w:val="000000" w:themeColor="text1"/>
        </w:rPr>
        <w:t xml:space="preserve"> – </w:t>
      </w:r>
      <w:r w:rsidRPr="00B443BF">
        <w:rPr>
          <w:rFonts w:asciiTheme="minorHAnsi" w:hAnsiTheme="minorHAnsi" w:cs="Arial"/>
          <w:color w:val="000000" w:themeColor="text1"/>
        </w:rPr>
        <w:t>Que sejam juntados aos autos as declarações e documentos relacionados no art. 57 do referido Decreto Estadual.</w:t>
      </w:r>
    </w:p>
    <w:p w:rsidR="00333D21" w:rsidRPr="00B443BF" w:rsidRDefault="00333D21" w:rsidP="00333D21">
      <w:pPr>
        <w:pStyle w:val="PargrafodaLista"/>
        <w:tabs>
          <w:tab w:val="left" w:pos="426"/>
          <w:tab w:val="left" w:pos="851"/>
        </w:tabs>
        <w:suppressAutoHyphens/>
        <w:spacing w:before="0" w:after="0" w:line="360" w:lineRule="auto"/>
        <w:ind w:left="0" w:right="-2" w:firstLine="709"/>
        <w:rPr>
          <w:rFonts w:asciiTheme="minorHAnsi" w:hAnsiTheme="minorHAnsi" w:cs="Arial"/>
          <w:color w:val="000000" w:themeColor="text1"/>
        </w:rPr>
      </w:pPr>
      <w:r w:rsidRPr="00B443BF">
        <w:rPr>
          <w:rFonts w:asciiTheme="minorHAnsi" w:hAnsiTheme="minorHAnsi" w:cs="Arial"/>
          <w:color w:val="000000" w:themeColor="text1"/>
        </w:rPr>
        <w:lastRenderedPageBreak/>
        <w:t xml:space="preserve">Assim, sugere-se o retorno dos autos à Secretaria de Estado da Saúde – SESAU para solução das pendências apontadas nos itens </w:t>
      </w:r>
      <w:r w:rsidRPr="00B443BF">
        <w:rPr>
          <w:rFonts w:asciiTheme="minorHAnsi" w:hAnsiTheme="minorHAnsi" w:cs="Arial"/>
          <w:b/>
          <w:color w:val="000000" w:themeColor="text1"/>
        </w:rPr>
        <w:t>I a IV</w:t>
      </w:r>
      <w:r w:rsidRPr="00B443BF">
        <w:rPr>
          <w:rFonts w:asciiTheme="minorHAnsi" w:hAnsiTheme="minorHAnsi" w:cs="Arial"/>
          <w:color w:val="000000" w:themeColor="text1"/>
        </w:rPr>
        <w:t xml:space="preserve">, ato contínuo, que a Secretaria promova o reconhecimento da dívida à empresa </w:t>
      </w:r>
      <w:r w:rsidR="00BD6C8C" w:rsidRPr="00B443BF">
        <w:rPr>
          <w:rFonts w:asciiTheme="minorHAnsi" w:hAnsiTheme="minorHAnsi" w:cs="Arial"/>
          <w:b/>
          <w:color w:val="000000" w:themeColor="text1"/>
        </w:rPr>
        <w:t xml:space="preserve">PEDRO H. </w:t>
      </w:r>
      <w:r w:rsidR="001C29CD" w:rsidRPr="00B443BF">
        <w:rPr>
          <w:rFonts w:asciiTheme="minorHAnsi" w:hAnsiTheme="minorHAnsi" w:cs="Arial"/>
          <w:b/>
          <w:color w:val="000000" w:themeColor="text1"/>
        </w:rPr>
        <w:t xml:space="preserve">P. </w:t>
      </w:r>
      <w:r w:rsidR="00BD6C8C" w:rsidRPr="00B443BF">
        <w:rPr>
          <w:rFonts w:asciiTheme="minorHAnsi" w:hAnsiTheme="minorHAnsi" w:cs="Arial"/>
          <w:b/>
          <w:color w:val="000000" w:themeColor="text1"/>
        </w:rPr>
        <w:t>GUEDES - ME (CNPJ nº 07.555.248/0001-68)</w:t>
      </w:r>
      <w:r w:rsidRPr="00B443BF">
        <w:rPr>
          <w:rFonts w:asciiTheme="minorHAnsi" w:hAnsiTheme="minorHAnsi" w:cs="Arial"/>
          <w:color w:val="000000" w:themeColor="text1"/>
        </w:rPr>
        <w:t>, mediante publicação do ato, conforme art. 57, § 3º do referido decreto.</w:t>
      </w:r>
    </w:p>
    <w:p w:rsidR="00333D21" w:rsidRPr="00BA166A" w:rsidRDefault="00333D21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/>
          <w:color w:val="FF0000"/>
        </w:rPr>
      </w:pPr>
      <w:r w:rsidRPr="00BA166A">
        <w:rPr>
          <w:rFonts w:asciiTheme="minorHAnsi" w:hAnsiTheme="minorHAnsi" w:cs="Arial"/>
          <w:b/>
          <w:color w:val="FF0000"/>
        </w:rPr>
        <w:t xml:space="preserve">  </w:t>
      </w:r>
    </w:p>
    <w:p w:rsidR="00333D21" w:rsidRPr="007A11D9" w:rsidRDefault="009E5665" w:rsidP="00333D21">
      <w:pPr>
        <w:pStyle w:val="SemEspaamento"/>
        <w:spacing w:line="360" w:lineRule="auto"/>
        <w:ind w:left="2832"/>
        <w:jc w:val="both"/>
        <w:rPr>
          <w:rFonts w:asciiTheme="minorHAnsi" w:hAnsiTheme="minorHAnsi" w:cs="Arial"/>
          <w:bCs/>
          <w:color w:val="000000" w:themeColor="text1"/>
        </w:rPr>
      </w:pPr>
      <w:r w:rsidRPr="007A11D9">
        <w:rPr>
          <w:rFonts w:asciiTheme="minorHAnsi" w:hAnsiTheme="minorHAnsi" w:cs="Arial"/>
          <w:bCs/>
          <w:color w:val="000000" w:themeColor="text1"/>
        </w:rPr>
        <w:t xml:space="preserve">      </w:t>
      </w:r>
      <w:r w:rsidR="00D44301" w:rsidRPr="007A11D9">
        <w:rPr>
          <w:rFonts w:asciiTheme="minorHAnsi" w:hAnsiTheme="minorHAnsi" w:cs="Arial"/>
          <w:bCs/>
          <w:color w:val="000000" w:themeColor="text1"/>
        </w:rPr>
        <w:t xml:space="preserve">Maceió-AL, </w:t>
      </w:r>
      <w:r w:rsidR="008B4B02">
        <w:rPr>
          <w:rFonts w:asciiTheme="minorHAnsi" w:hAnsiTheme="minorHAnsi" w:cs="Arial"/>
          <w:bCs/>
          <w:color w:val="000000" w:themeColor="text1"/>
        </w:rPr>
        <w:t>10</w:t>
      </w:r>
      <w:r w:rsidR="00B443BF" w:rsidRPr="007A11D9">
        <w:rPr>
          <w:rFonts w:asciiTheme="minorHAnsi" w:hAnsiTheme="minorHAnsi" w:cs="Arial"/>
          <w:bCs/>
          <w:color w:val="000000" w:themeColor="text1"/>
        </w:rPr>
        <w:t xml:space="preserve"> de julho</w:t>
      </w:r>
      <w:r w:rsidRPr="007A11D9">
        <w:rPr>
          <w:rFonts w:asciiTheme="minorHAnsi" w:hAnsiTheme="minorHAnsi" w:cs="Arial"/>
          <w:bCs/>
          <w:color w:val="000000" w:themeColor="text1"/>
        </w:rPr>
        <w:t xml:space="preserve"> de 2018</w:t>
      </w:r>
      <w:r w:rsidR="001C29CD" w:rsidRPr="007A11D9">
        <w:rPr>
          <w:rFonts w:asciiTheme="minorHAnsi" w:hAnsiTheme="minorHAnsi" w:cs="Arial"/>
          <w:bCs/>
          <w:color w:val="000000" w:themeColor="text1"/>
        </w:rPr>
        <w:t>.</w:t>
      </w:r>
    </w:p>
    <w:p w:rsidR="00333D21" w:rsidRPr="007A11D9" w:rsidRDefault="00333D21" w:rsidP="00333D21">
      <w:pPr>
        <w:spacing w:line="360" w:lineRule="auto"/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</w:p>
    <w:p w:rsidR="00333D21" w:rsidRPr="007A11D9" w:rsidRDefault="00333D21" w:rsidP="00333D21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</w:p>
    <w:p w:rsidR="00333D21" w:rsidRPr="007A11D9" w:rsidRDefault="00B443BF" w:rsidP="00333D21">
      <w:pPr>
        <w:jc w:val="center"/>
        <w:rPr>
          <w:rFonts w:asciiTheme="minorHAnsi" w:hAnsiTheme="minorHAnsi" w:cs="Arial"/>
          <w:bCs/>
          <w:color w:val="000000" w:themeColor="text1"/>
          <w:sz w:val="22"/>
          <w:szCs w:val="22"/>
        </w:rPr>
      </w:pPr>
      <w:r w:rsidRPr="007A11D9">
        <w:rPr>
          <w:rFonts w:asciiTheme="minorHAnsi" w:hAnsiTheme="minorHAnsi" w:cs="Arial"/>
          <w:bCs/>
          <w:color w:val="000000" w:themeColor="text1"/>
          <w:sz w:val="22"/>
          <w:szCs w:val="22"/>
        </w:rPr>
        <w:t>Ana Paula S.</w:t>
      </w:r>
      <w:r w:rsidR="007A11D9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</w:t>
      </w:r>
      <w:proofErr w:type="gramStart"/>
      <w:r w:rsidRPr="007A11D9">
        <w:rPr>
          <w:rFonts w:asciiTheme="minorHAnsi" w:hAnsiTheme="minorHAnsi" w:cs="Arial"/>
          <w:bCs/>
          <w:color w:val="000000" w:themeColor="text1"/>
          <w:sz w:val="22"/>
          <w:szCs w:val="22"/>
        </w:rPr>
        <w:t>R.</w:t>
      </w:r>
      <w:proofErr w:type="gramEnd"/>
      <w:r w:rsidR="007A11D9">
        <w:rPr>
          <w:rFonts w:asciiTheme="minorHAnsi" w:hAnsiTheme="minorHAnsi" w:cs="Arial"/>
          <w:bCs/>
          <w:color w:val="000000" w:themeColor="text1"/>
          <w:sz w:val="22"/>
          <w:szCs w:val="22"/>
        </w:rPr>
        <w:t xml:space="preserve"> </w:t>
      </w:r>
      <w:r w:rsidRPr="007A11D9">
        <w:rPr>
          <w:rFonts w:asciiTheme="minorHAnsi" w:hAnsiTheme="minorHAnsi" w:cs="Arial"/>
          <w:bCs/>
          <w:color w:val="000000" w:themeColor="text1"/>
          <w:sz w:val="22"/>
          <w:szCs w:val="22"/>
        </w:rPr>
        <w:t>de Oliveira</w:t>
      </w:r>
    </w:p>
    <w:p w:rsidR="00333D21" w:rsidRPr="007A11D9" w:rsidRDefault="00B443BF" w:rsidP="003D7300">
      <w:pPr>
        <w:ind w:right="-568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7A11D9">
        <w:rPr>
          <w:rFonts w:asciiTheme="minorHAnsi" w:hAnsiTheme="minorHAnsi" w:cs="Arial"/>
          <w:b/>
          <w:color w:val="000000" w:themeColor="text1"/>
          <w:sz w:val="22"/>
          <w:szCs w:val="22"/>
        </w:rPr>
        <w:t>Assessora Técnica</w:t>
      </w:r>
      <w:r w:rsidR="007A11D9" w:rsidRPr="007A11D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de Controle Interno</w:t>
      </w:r>
      <w:r w:rsidRPr="007A11D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333D21" w:rsidRPr="007A11D9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/Matrícula nº </w:t>
      </w:r>
      <w:r w:rsidR="007A11D9" w:rsidRPr="007A11D9">
        <w:rPr>
          <w:rFonts w:asciiTheme="minorHAnsi" w:hAnsiTheme="minorHAnsi" w:cs="Arial"/>
          <w:b/>
          <w:color w:val="000000" w:themeColor="text1"/>
          <w:sz w:val="22"/>
          <w:szCs w:val="22"/>
        </w:rPr>
        <w:t>137-6</w:t>
      </w:r>
    </w:p>
    <w:p w:rsidR="00FF26AF" w:rsidRPr="007A11D9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</w:p>
    <w:p w:rsidR="00FF26AF" w:rsidRPr="007A11D9" w:rsidRDefault="00FF26AF" w:rsidP="00FF26AF">
      <w:pPr>
        <w:tabs>
          <w:tab w:val="left" w:pos="283"/>
        </w:tabs>
        <w:spacing w:line="360" w:lineRule="auto"/>
        <w:rPr>
          <w:rFonts w:asciiTheme="minorHAnsi" w:hAnsiTheme="minorHAnsi" w:cstheme="minorHAnsi"/>
          <w:color w:val="000000" w:themeColor="text1"/>
          <w:sz w:val="22"/>
          <w:szCs w:val="22"/>
        </w:rPr>
      </w:pPr>
      <w:r w:rsidRPr="007A11D9">
        <w:rPr>
          <w:rFonts w:asciiTheme="minorHAnsi" w:hAnsiTheme="minorHAnsi" w:cstheme="minorHAnsi"/>
          <w:color w:val="000000" w:themeColor="text1"/>
          <w:sz w:val="22"/>
          <w:szCs w:val="22"/>
        </w:rPr>
        <w:t>Revisora:</w:t>
      </w:r>
    </w:p>
    <w:p w:rsidR="00FF26AF" w:rsidRPr="00BA166A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color w:val="FF0000"/>
          <w:sz w:val="22"/>
          <w:szCs w:val="22"/>
        </w:rPr>
      </w:pPr>
    </w:p>
    <w:p w:rsidR="00FF26AF" w:rsidRPr="001570A7" w:rsidRDefault="001570A7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1570A7">
        <w:rPr>
          <w:rFonts w:asciiTheme="minorHAnsi" w:hAnsiTheme="minorHAnsi" w:cstheme="minorHAnsi"/>
          <w:sz w:val="22"/>
          <w:szCs w:val="22"/>
        </w:rPr>
        <w:t>Isabel Cristina Silva Lins</w:t>
      </w:r>
    </w:p>
    <w:p w:rsidR="00FF26AF" w:rsidRPr="001570A7" w:rsidRDefault="00FF26AF" w:rsidP="00FF26AF">
      <w:pPr>
        <w:tabs>
          <w:tab w:val="left" w:pos="283"/>
        </w:tabs>
        <w:jc w:val="center"/>
        <w:rPr>
          <w:rFonts w:asciiTheme="minorHAnsi" w:hAnsiTheme="minorHAnsi" w:cstheme="minorHAnsi"/>
          <w:sz w:val="22"/>
          <w:szCs w:val="22"/>
        </w:rPr>
      </w:pPr>
      <w:r w:rsidRPr="001570A7">
        <w:rPr>
          <w:rFonts w:asciiTheme="minorHAnsi" w:hAnsiTheme="minorHAnsi" w:cstheme="minorHAnsi"/>
          <w:b/>
          <w:sz w:val="22"/>
          <w:szCs w:val="22"/>
        </w:rPr>
        <w:t xml:space="preserve">Assessora de Controle Interno/Matrícula nº </w:t>
      </w:r>
      <w:r w:rsidR="001C29CD" w:rsidRPr="001570A7">
        <w:rPr>
          <w:rFonts w:asciiTheme="minorHAnsi" w:hAnsiTheme="minorHAnsi" w:cstheme="minorHAnsi"/>
          <w:b/>
          <w:sz w:val="22"/>
          <w:szCs w:val="22"/>
        </w:rPr>
        <w:t>10</w:t>
      </w:r>
      <w:r w:rsidR="001570A7" w:rsidRPr="001570A7">
        <w:rPr>
          <w:rFonts w:asciiTheme="minorHAnsi" w:hAnsiTheme="minorHAnsi" w:cstheme="minorHAnsi"/>
          <w:b/>
          <w:sz w:val="22"/>
          <w:szCs w:val="22"/>
        </w:rPr>
        <w:t>5-8</w:t>
      </w:r>
    </w:p>
    <w:p w:rsidR="00333D21" w:rsidRPr="00BA166A" w:rsidRDefault="00333D21" w:rsidP="00333D21">
      <w:pPr>
        <w:spacing w:line="360" w:lineRule="auto"/>
        <w:jc w:val="both"/>
        <w:rPr>
          <w:rFonts w:asciiTheme="minorHAnsi" w:hAnsiTheme="minorHAnsi" w:cs="Arial"/>
          <w:color w:val="FF0000"/>
          <w:sz w:val="22"/>
          <w:szCs w:val="22"/>
        </w:rPr>
      </w:pPr>
    </w:p>
    <w:p w:rsidR="00333D21" w:rsidRPr="007A11D9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A11D9">
        <w:rPr>
          <w:rFonts w:asciiTheme="minorHAnsi" w:hAnsiTheme="minorHAnsi" w:cs="Arial"/>
          <w:color w:val="000000" w:themeColor="text1"/>
          <w:sz w:val="22"/>
          <w:szCs w:val="22"/>
        </w:rPr>
        <w:t>Acolho o Parecer.</w:t>
      </w:r>
    </w:p>
    <w:p w:rsidR="00333D21" w:rsidRPr="007A11D9" w:rsidRDefault="00333D21" w:rsidP="00333D21">
      <w:pPr>
        <w:spacing w:line="360" w:lineRule="auto"/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A11D9">
        <w:rPr>
          <w:rFonts w:asciiTheme="minorHAnsi" w:hAnsiTheme="minorHAnsi" w:cs="Arial"/>
          <w:color w:val="000000" w:themeColor="text1"/>
          <w:sz w:val="22"/>
          <w:szCs w:val="22"/>
        </w:rPr>
        <w:t>À superior consideração.</w:t>
      </w:r>
    </w:p>
    <w:p w:rsidR="00FF26AF" w:rsidRPr="007A11D9" w:rsidRDefault="00FF26AF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333D21" w:rsidRPr="007A11D9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A11D9">
        <w:rPr>
          <w:rFonts w:asciiTheme="minorHAnsi" w:hAnsiTheme="minorHAnsi" w:cs="Arial"/>
          <w:color w:val="000000" w:themeColor="text1"/>
          <w:sz w:val="22"/>
          <w:szCs w:val="22"/>
        </w:rPr>
        <w:t xml:space="preserve">Adriana Andrade Araújo </w:t>
      </w:r>
    </w:p>
    <w:p w:rsidR="00333D21" w:rsidRPr="007A11D9" w:rsidRDefault="00333D21" w:rsidP="00333D21">
      <w:pPr>
        <w:tabs>
          <w:tab w:val="left" w:pos="0"/>
        </w:tabs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7A11D9">
        <w:rPr>
          <w:rFonts w:asciiTheme="minorHAnsi" w:hAnsiTheme="minorHAnsi" w:cs="Arial"/>
          <w:b/>
          <w:color w:val="000000" w:themeColor="text1"/>
          <w:sz w:val="22"/>
          <w:szCs w:val="22"/>
        </w:rPr>
        <w:t>Superintendente de Auditagem - Matrícula n° 113-9</w:t>
      </w:r>
    </w:p>
    <w:p w:rsidR="00EE6D15" w:rsidRPr="007A11D9" w:rsidRDefault="00EE6D15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E53EE6" w:rsidRPr="00BA166A" w:rsidRDefault="00E53EE6">
      <w:pPr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BA166A" w:rsidRDefault="00E53EE6" w:rsidP="006909FC">
      <w:pPr>
        <w:ind w:left="-567"/>
        <w:rPr>
          <w:rFonts w:asciiTheme="minorHAnsi" w:hAnsiTheme="minorHAnsi" w:cs="Arial"/>
          <w:color w:val="FF0000"/>
          <w:sz w:val="22"/>
          <w:szCs w:val="22"/>
        </w:rPr>
      </w:pPr>
    </w:p>
    <w:p w:rsidR="00E53EE6" w:rsidRPr="00BA166A" w:rsidRDefault="00E53EE6" w:rsidP="006909FC">
      <w:pPr>
        <w:rPr>
          <w:rFonts w:asciiTheme="minorHAnsi" w:hAnsiTheme="minorHAnsi" w:cs="Arial"/>
          <w:color w:val="FF0000"/>
          <w:sz w:val="22"/>
          <w:szCs w:val="22"/>
        </w:rPr>
      </w:pPr>
    </w:p>
    <w:sectPr w:rsidR="00E53EE6" w:rsidRPr="00BA166A" w:rsidSect="003D7300">
      <w:headerReference w:type="default" r:id="rId7"/>
      <w:pgSz w:w="11906" w:h="16838"/>
      <w:pgMar w:top="1417" w:right="1133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55E9" w:rsidRDefault="008455E9" w:rsidP="008D24FE">
      <w:r>
        <w:separator/>
      </w:r>
    </w:p>
  </w:endnote>
  <w:endnote w:type="continuationSeparator" w:id="1">
    <w:p w:rsidR="008455E9" w:rsidRDefault="008455E9" w:rsidP="008D24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55E9" w:rsidRDefault="008455E9" w:rsidP="008D24FE">
      <w:r>
        <w:separator/>
      </w:r>
    </w:p>
  </w:footnote>
  <w:footnote w:type="continuationSeparator" w:id="1">
    <w:p w:rsidR="008455E9" w:rsidRDefault="008455E9" w:rsidP="008D24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799" w:type="pct"/>
      <w:tblInd w:w="-11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2730"/>
      <w:gridCol w:w="6642"/>
      <w:gridCol w:w="1400"/>
    </w:tblGrid>
    <w:tr w:rsidR="005B144A" w:rsidTr="009C6FFD">
      <w:trPr>
        <w:trHeight w:val="1260"/>
      </w:trPr>
      <w:tc>
        <w:tcPr>
          <w:tcW w:w="1267" w:type="pct"/>
          <w:vAlign w:val="center"/>
        </w:tcPr>
        <w:p w:rsidR="005B144A" w:rsidRPr="00E16959" w:rsidRDefault="005B144A" w:rsidP="00272196">
          <w:pPr>
            <w:jc w:val="center"/>
            <w:rPr>
              <w:sz w:val="8"/>
              <w:szCs w:val="8"/>
            </w:rPr>
          </w:pPr>
          <w:r>
            <w:rPr>
              <w:noProof/>
              <w:sz w:val="8"/>
              <w:szCs w:val="8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C:\Users\luiz.honorato.CGE\Downloads\brasao-horizontal-01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C:\Users\luiz.honorato.CGE\Downloads\brasao-horizontal-01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83" w:type="pct"/>
          <w:vAlign w:val="center"/>
        </w:tcPr>
        <w:p w:rsidR="005B144A" w:rsidRPr="006909FC" w:rsidRDefault="005B144A" w:rsidP="00272196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RELATÓRIO</w:t>
          </w:r>
        </w:p>
      </w:tc>
      <w:tc>
        <w:tcPr>
          <w:tcW w:w="650" w:type="pct"/>
          <w:vAlign w:val="center"/>
        </w:tcPr>
        <w:p w:rsidR="005B144A" w:rsidRPr="00E25EA5" w:rsidRDefault="005B144A" w:rsidP="001528DE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 w:rsidRPr="00E25EA5">
            <w:rPr>
              <w:rFonts w:ascii="Arial" w:hAnsi="Arial" w:cs="Arial"/>
              <w:b/>
              <w:sz w:val="24"/>
              <w:szCs w:val="24"/>
            </w:rPr>
            <w:t xml:space="preserve">Revisão: </w:t>
          </w:r>
          <w:r>
            <w:rPr>
              <w:rFonts w:ascii="Arial" w:hAnsi="Arial" w:cs="Arial"/>
              <w:b/>
              <w:sz w:val="24"/>
              <w:szCs w:val="24"/>
            </w:rPr>
            <w:t>01</w:t>
          </w:r>
        </w:p>
      </w:tc>
    </w:tr>
  </w:tbl>
  <w:p w:rsidR="005B144A" w:rsidRDefault="005B144A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/>
  <w:rsids>
    <w:rsidRoot w:val="008D24FE"/>
    <w:rsid w:val="00044BFE"/>
    <w:rsid w:val="00070390"/>
    <w:rsid w:val="0008325F"/>
    <w:rsid w:val="000C1D2C"/>
    <w:rsid w:val="000C52E0"/>
    <w:rsid w:val="00121AD9"/>
    <w:rsid w:val="001528DE"/>
    <w:rsid w:val="001570A7"/>
    <w:rsid w:val="00181616"/>
    <w:rsid w:val="001B7B29"/>
    <w:rsid w:val="001C29CD"/>
    <w:rsid w:val="0024725F"/>
    <w:rsid w:val="002534A7"/>
    <w:rsid w:val="00262C29"/>
    <w:rsid w:val="00266A7E"/>
    <w:rsid w:val="00272196"/>
    <w:rsid w:val="002B169D"/>
    <w:rsid w:val="002B269E"/>
    <w:rsid w:val="002C6BEF"/>
    <w:rsid w:val="002E1002"/>
    <w:rsid w:val="002F178F"/>
    <w:rsid w:val="00333D21"/>
    <w:rsid w:val="0036302D"/>
    <w:rsid w:val="00392644"/>
    <w:rsid w:val="003D7300"/>
    <w:rsid w:val="004465E0"/>
    <w:rsid w:val="004471C5"/>
    <w:rsid w:val="004900AA"/>
    <w:rsid w:val="004F7EB0"/>
    <w:rsid w:val="00500977"/>
    <w:rsid w:val="00510990"/>
    <w:rsid w:val="00521756"/>
    <w:rsid w:val="005529F4"/>
    <w:rsid w:val="00577AD8"/>
    <w:rsid w:val="005A320A"/>
    <w:rsid w:val="005B144A"/>
    <w:rsid w:val="005E1973"/>
    <w:rsid w:val="005F3E8A"/>
    <w:rsid w:val="00630186"/>
    <w:rsid w:val="00645482"/>
    <w:rsid w:val="00662764"/>
    <w:rsid w:val="00674AB2"/>
    <w:rsid w:val="006909FC"/>
    <w:rsid w:val="0072074B"/>
    <w:rsid w:val="00727EFE"/>
    <w:rsid w:val="00730C8C"/>
    <w:rsid w:val="00733AAB"/>
    <w:rsid w:val="00744EF2"/>
    <w:rsid w:val="007574E1"/>
    <w:rsid w:val="0077129A"/>
    <w:rsid w:val="007A11D9"/>
    <w:rsid w:val="007A25C8"/>
    <w:rsid w:val="008455E9"/>
    <w:rsid w:val="00870846"/>
    <w:rsid w:val="00871361"/>
    <w:rsid w:val="00885808"/>
    <w:rsid w:val="008A00BC"/>
    <w:rsid w:val="008A603E"/>
    <w:rsid w:val="008B4B02"/>
    <w:rsid w:val="008D24FE"/>
    <w:rsid w:val="008F2176"/>
    <w:rsid w:val="00910C04"/>
    <w:rsid w:val="00931B6F"/>
    <w:rsid w:val="00956BAF"/>
    <w:rsid w:val="0095771F"/>
    <w:rsid w:val="009629A4"/>
    <w:rsid w:val="0098732D"/>
    <w:rsid w:val="009C6FFD"/>
    <w:rsid w:val="009E5665"/>
    <w:rsid w:val="00A0218F"/>
    <w:rsid w:val="00A37DDF"/>
    <w:rsid w:val="00A41C71"/>
    <w:rsid w:val="00A5367C"/>
    <w:rsid w:val="00A83C1A"/>
    <w:rsid w:val="00A9601F"/>
    <w:rsid w:val="00AB050E"/>
    <w:rsid w:val="00AB792C"/>
    <w:rsid w:val="00AF3DF9"/>
    <w:rsid w:val="00B443BF"/>
    <w:rsid w:val="00B46592"/>
    <w:rsid w:val="00B83E5E"/>
    <w:rsid w:val="00BA166A"/>
    <w:rsid w:val="00BA6E4F"/>
    <w:rsid w:val="00BD6C8C"/>
    <w:rsid w:val="00C5536B"/>
    <w:rsid w:val="00C74857"/>
    <w:rsid w:val="00C814C3"/>
    <w:rsid w:val="00CA305A"/>
    <w:rsid w:val="00CE6243"/>
    <w:rsid w:val="00CE6922"/>
    <w:rsid w:val="00D161C9"/>
    <w:rsid w:val="00D44301"/>
    <w:rsid w:val="00DC7A9A"/>
    <w:rsid w:val="00E25EA5"/>
    <w:rsid w:val="00E53EE6"/>
    <w:rsid w:val="00E632B8"/>
    <w:rsid w:val="00E82588"/>
    <w:rsid w:val="00E91215"/>
    <w:rsid w:val="00EE6D15"/>
    <w:rsid w:val="00F50C3C"/>
    <w:rsid w:val="00FA7D25"/>
    <w:rsid w:val="00FD0A8D"/>
    <w:rsid w:val="00FF2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9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8D24F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8D24FE"/>
  </w:style>
  <w:style w:type="paragraph" w:styleId="Rodap">
    <w:name w:val="footer"/>
    <w:basedOn w:val="Normal"/>
    <w:link w:val="RodapChar"/>
    <w:uiPriority w:val="99"/>
    <w:semiHidden/>
    <w:unhideWhenUsed/>
    <w:rsid w:val="008D24F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8D24FE"/>
  </w:style>
  <w:style w:type="paragraph" w:styleId="Textodebalo">
    <w:name w:val="Balloon Text"/>
    <w:basedOn w:val="Normal"/>
    <w:link w:val="TextodebaloChar"/>
    <w:uiPriority w:val="99"/>
    <w:semiHidden/>
    <w:unhideWhenUsed/>
    <w:rsid w:val="008D24F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D24F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333D21"/>
    <w:pPr>
      <w:spacing w:before="120" w:after="200" w:line="276" w:lineRule="auto"/>
      <w:ind w:left="720"/>
      <w:contextualSpacing/>
      <w:jc w:val="both"/>
    </w:pPr>
    <w:rPr>
      <w:rFonts w:ascii="Calibri" w:eastAsia="Calibri" w:hAnsi="Calibri"/>
      <w:sz w:val="22"/>
      <w:szCs w:val="22"/>
      <w:lang w:eastAsia="en-US"/>
    </w:rPr>
  </w:style>
  <w:style w:type="paragraph" w:styleId="SemEspaamento">
    <w:name w:val="No Spacing"/>
    <w:uiPriority w:val="1"/>
    <w:qFormat/>
    <w:rsid w:val="00333D2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333D21"/>
    <w:rPr>
      <w:b/>
      <w:bCs/>
      <w:spacing w:val="0"/>
    </w:rPr>
  </w:style>
  <w:style w:type="character" w:styleId="Hyperlink">
    <w:name w:val="Hyperlink"/>
    <w:basedOn w:val="Fontepargpadro"/>
    <w:uiPriority w:val="99"/>
    <w:unhideWhenUsed/>
    <w:rsid w:val="00333D2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1232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lh</dc:creator>
  <cp:lastModifiedBy>isabel.lins</cp:lastModifiedBy>
  <cp:revision>2</cp:revision>
  <cp:lastPrinted>2018-07-10T15:28:00Z</cp:lastPrinted>
  <dcterms:created xsi:type="dcterms:W3CDTF">2018-07-10T15:30:00Z</dcterms:created>
  <dcterms:modified xsi:type="dcterms:W3CDTF">2018-07-10T15:30:00Z</dcterms:modified>
</cp:coreProperties>
</file>