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52673">
        <w:rPr>
          <w:rFonts w:asciiTheme="minorHAnsi" w:hAnsiTheme="minorHAnsi" w:cstheme="minorHAnsi"/>
          <w:bCs/>
        </w:rPr>
        <w:t>030304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52673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952673">
        <w:rPr>
          <w:rFonts w:asciiTheme="minorHAnsi" w:hAnsiTheme="minorHAnsi" w:cstheme="minorHAnsi"/>
          <w:bCs/>
        </w:rPr>
        <w:t>materiais de limpeza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2000.030304/2015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52673">
        <w:rPr>
          <w:rFonts w:asciiTheme="minorHAnsi" w:hAnsiTheme="minorHAnsi" w:cstheme="minorHAnsi"/>
        </w:rPr>
        <w:t>45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81458">
        <w:rPr>
          <w:rFonts w:asciiTheme="minorHAnsi" w:hAnsiTheme="minorHAnsi" w:cstheme="minorHAnsi"/>
        </w:rPr>
        <w:t xml:space="preserve">quarenta e </w:t>
      </w:r>
      <w:r w:rsidR="00952673">
        <w:rPr>
          <w:rFonts w:asciiTheme="minorHAnsi" w:hAnsiTheme="minorHAnsi" w:cstheme="minorHAnsi"/>
        </w:rPr>
        <w:t>cinco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</w:t>
      </w:r>
      <w:r w:rsidR="00952673">
        <w:rPr>
          <w:rFonts w:asciiTheme="minorHAnsi" w:hAnsiTheme="minorHAnsi" w:cstheme="minorHAnsi"/>
        </w:rPr>
        <w:t>de materiais de limpeza para atendimento das necessidades da Unidade de Emergência Dr. Daniel Houly, vinculada à Secretaria de Estado da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952673">
        <w:rPr>
          <w:rFonts w:asciiTheme="minorHAnsi" w:hAnsiTheme="minorHAnsi" w:cstheme="minorHAnsi"/>
          <w:b/>
        </w:rPr>
        <w:t>7.990,00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952673">
        <w:rPr>
          <w:rFonts w:asciiTheme="minorHAnsi" w:hAnsiTheme="minorHAnsi" w:cstheme="minorHAnsi"/>
          <w:b/>
        </w:rPr>
        <w:t>sete</w:t>
      </w:r>
      <w:r w:rsidR="00E00674" w:rsidRPr="009910CF">
        <w:rPr>
          <w:rFonts w:asciiTheme="minorHAnsi" w:hAnsiTheme="minorHAnsi" w:cstheme="minorHAnsi"/>
          <w:b/>
        </w:rPr>
        <w:t xml:space="preserve"> mil, </w:t>
      </w:r>
      <w:r w:rsidR="00952673">
        <w:rPr>
          <w:rFonts w:asciiTheme="minorHAnsi" w:hAnsiTheme="minorHAnsi" w:cstheme="minorHAnsi"/>
          <w:b/>
        </w:rPr>
        <w:t>novecentos e noventa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952673">
        <w:rPr>
          <w:rFonts w:asciiTheme="minorHAnsi" w:hAnsiTheme="minorHAnsi" w:cstheme="minorHAnsi"/>
          <w:b/>
        </w:rPr>
        <w:t>Ryuller Belo Silva ME</w:t>
      </w:r>
      <w:r w:rsidR="00C8209D">
        <w:rPr>
          <w:rFonts w:asciiTheme="minorHAnsi" w:hAnsiTheme="minorHAnsi" w:cstheme="minorHAnsi"/>
          <w:b/>
        </w:rPr>
        <w:t xml:space="preserve">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952673">
        <w:rPr>
          <w:rFonts w:asciiTheme="minorHAnsi" w:hAnsiTheme="minorHAnsi" w:cstheme="minorHAnsi"/>
          <w:b/>
        </w:rPr>
        <w:t>22.704.777/0001-70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0E79F6">
        <w:rPr>
          <w:rFonts w:asciiTheme="minorHAnsi" w:hAnsiTheme="minorHAnsi" w:cstheme="minorHAnsi"/>
          <w:bCs/>
        </w:rPr>
        <w:t>030304</w:t>
      </w:r>
      <w:r w:rsidR="00F718AF" w:rsidRPr="00F718AF">
        <w:rPr>
          <w:rFonts w:asciiTheme="minorHAnsi" w:hAnsiTheme="minorHAnsi" w:cstheme="minorHAnsi"/>
          <w:bCs/>
        </w:rPr>
        <w:t>/</w:t>
      </w:r>
      <w:r w:rsidR="000E79F6">
        <w:rPr>
          <w:rFonts w:asciiTheme="minorHAnsi" w:hAnsiTheme="minorHAnsi" w:cstheme="minorHAnsi"/>
          <w:bCs/>
        </w:rPr>
        <w:t>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0E79F6">
        <w:rPr>
          <w:rFonts w:asciiTheme="minorHAnsi" w:hAnsiTheme="minorHAnsi" w:cstheme="minorHAnsi"/>
        </w:rPr>
        <w:t>45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F2C93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>/</w:t>
      </w:r>
      <w:r w:rsidR="00BF2C93">
        <w:rPr>
          <w:rFonts w:asciiTheme="minorHAnsi" w:hAnsiTheme="minorHAnsi" w:cstheme="minorHAnsi"/>
        </w:rPr>
        <w:t>16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BF2C93">
        <w:rPr>
          <w:rFonts w:asciiTheme="minorHAnsi" w:hAnsiTheme="minorHAnsi" w:cstheme="minorHAnsi"/>
          <w:b/>
        </w:rPr>
        <w:t>17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0E79F6">
        <w:rPr>
          <w:rFonts w:asciiTheme="minorHAnsi" w:hAnsiTheme="minorHAnsi" w:cstheme="minorHAnsi"/>
          <w:b/>
        </w:rPr>
        <w:t>Ryuller Belo Silva ME</w:t>
      </w:r>
      <w:r w:rsidR="00DA10E9" w:rsidRPr="00C51C78">
        <w:rPr>
          <w:rFonts w:asciiTheme="minorHAnsi" w:hAnsiTheme="minorHAnsi" w:cstheme="minorHAnsi"/>
          <w:b/>
        </w:rPr>
        <w:t xml:space="preserve"> –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0E79F6">
        <w:rPr>
          <w:rFonts w:asciiTheme="minorHAnsi" w:hAnsiTheme="minorHAnsi" w:cstheme="minorHAnsi"/>
          <w:b/>
        </w:rPr>
        <w:t>22.704.777/0001-70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0E79F6">
        <w:rPr>
          <w:rFonts w:asciiTheme="minorHAnsi" w:hAnsiTheme="minorHAnsi" w:cstheme="minorHAnsi"/>
          <w:b/>
        </w:rPr>
        <w:t>Vanessa da Silva dos Santos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0E79F6">
        <w:rPr>
          <w:rFonts w:asciiTheme="minorHAnsi" w:hAnsiTheme="minorHAnsi" w:cstheme="minorHAnsi"/>
          <w:b/>
        </w:rPr>
        <w:t>11.505.408/0001-69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0E79F6">
        <w:rPr>
          <w:rFonts w:asciiTheme="minorHAnsi" w:hAnsiTheme="minorHAnsi" w:cstheme="minorHAnsi"/>
          <w:b/>
        </w:rPr>
        <w:t>José Leonardo Santos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0E79F6">
        <w:rPr>
          <w:rFonts w:asciiTheme="minorHAnsi" w:hAnsiTheme="minorHAnsi" w:cstheme="minorHAnsi"/>
          <w:b/>
        </w:rPr>
        <w:t>09.254.706/0001-54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0E79F6">
        <w:rPr>
          <w:rFonts w:asciiTheme="minorHAnsi" w:hAnsiTheme="minorHAnsi" w:cstheme="minorHAnsi"/>
          <w:b/>
        </w:rPr>
        <w:t>Ryuller Belo Silva ME</w:t>
      </w:r>
      <w:r w:rsidR="000E79F6" w:rsidRPr="00C51C78">
        <w:rPr>
          <w:rFonts w:asciiTheme="minorHAnsi" w:hAnsiTheme="minorHAnsi" w:cstheme="minorHAnsi"/>
          <w:b/>
        </w:rPr>
        <w:t xml:space="preserve"> – (CNPJ </w:t>
      </w:r>
      <w:r w:rsidR="000E79F6">
        <w:rPr>
          <w:rFonts w:asciiTheme="minorHAnsi" w:hAnsiTheme="minorHAnsi" w:cstheme="minorHAnsi"/>
          <w:b/>
        </w:rPr>
        <w:t>22.704.777/0001-70</w:t>
      </w:r>
      <w:r w:rsidR="000E79F6" w:rsidRPr="00C51C78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0E79F6" w:rsidRPr="009910CF">
        <w:rPr>
          <w:rFonts w:asciiTheme="minorHAnsi" w:hAnsiTheme="minorHAnsi" w:cstheme="minorHAnsi"/>
          <w:b/>
        </w:rPr>
        <w:t xml:space="preserve">R$ </w:t>
      </w:r>
      <w:r w:rsidR="000E79F6">
        <w:rPr>
          <w:rFonts w:asciiTheme="minorHAnsi" w:hAnsiTheme="minorHAnsi" w:cstheme="minorHAnsi"/>
          <w:b/>
        </w:rPr>
        <w:t>7.990,00</w:t>
      </w:r>
      <w:r w:rsidR="000E79F6" w:rsidRPr="009910CF">
        <w:rPr>
          <w:rFonts w:asciiTheme="minorHAnsi" w:hAnsiTheme="minorHAnsi" w:cstheme="minorHAnsi"/>
          <w:b/>
        </w:rPr>
        <w:t xml:space="preserve"> (</w:t>
      </w:r>
      <w:r w:rsidR="000E79F6">
        <w:rPr>
          <w:rFonts w:asciiTheme="minorHAnsi" w:hAnsiTheme="minorHAnsi" w:cstheme="minorHAnsi"/>
          <w:b/>
        </w:rPr>
        <w:t>sete</w:t>
      </w:r>
      <w:r w:rsidR="000E79F6" w:rsidRPr="009910CF">
        <w:rPr>
          <w:rFonts w:asciiTheme="minorHAnsi" w:hAnsiTheme="minorHAnsi" w:cstheme="minorHAnsi"/>
          <w:b/>
        </w:rPr>
        <w:t xml:space="preserve"> mil, </w:t>
      </w:r>
      <w:r w:rsidR="000E79F6">
        <w:rPr>
          <w:rFonts w:asciiTheme="minorHAnsi" w:hAnsiTheme="minorHAnsi" w:cstheme="minorHAnsi"/>
          <w:b/>
        </w:rPr>
        <w:t>novecentos e noventa reais</w:t>
      </w:r>
      <w:r w:rsidR="000E79F6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B86F35">
        <w:rPr>
          <w:rFonts w:asciiTheme="minorHAnsi" w:hAnsiTheme="minorHAnsi" w:cstheme="minorHAnsi"/>
        </w:rPr>
        <w:t>materiais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B86F3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B86F35">
        <w:rPr>
          <w:rFonts w:asciiTheme="minorHAnsi" w:hAnsiTheme="minorHAnsi" w:cstheme="minorHAnsi"/>
        </w:rPr>
        <w:t>Unidade de Emergência Dr. Daniel Houly</w:t>
      </w:r>
      <w:r w:rsidRPr="00B80869">
        <w:rPr>
          <w:rFonts w:asciiTheme="minorHAnsi" w:hAnsiTheme="minorHAnsi" w:cstheme="minorHAnsi"/>
        </w:rPr>
        <w:t xml:space="preserve">, nos termos do </w:t>
      </w:r>
      <w:r w:rsidR="00B86F35">
        <w:rPr>
          <w:rFonts w:asciiTheme="minorHAnsi" w:hAnsiTheme="minorHAnsi" w:cstheme="minorHAnsi"/>
        </w:rPr>
        <w:t>Memorando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B86F35">
        <w:rPr>
          <w:rFonts w:asciiTheme="minorHAnsi" w:hAnsiTheme="minorHAnsi" w:cstheme="minorHAnsi"/>
        </w:rPr>
        <w:t>498</w:t>
      </w:r>
      <w:r w:rsidRPr="00B80869">
        <w:rPr>
          <w:rFonts w:asciiTheme="minorHAnsi" w:hAnsiTheme="minorHAnsi" w:cstheme="minorHAnsi"/>
        </w:rPr>
        <w:t>/</w:t>
      </w:r>
      <w:r w:rsidR="00C23A73">
        <w:rPr>
          <w:rFonts w:asciiTheme="minorHAnsi" w:hAnsiTheme="minorHAnsi" w:cstheme="minorHAnsi"/>
        </w:rPr>
        <w:t>201</w:t>
      </w:r>
      <w:r w:rsidR="00B86F35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 xml:space="preserve">, datado de </w:t>
      </w:r>
      <w:r w:rsidR="00B86F35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B86F35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B86F35">
        <w:rPr>
          <w:rFonts w:asciiTheme="minorHAnsi" w:hAnsiTheme="minorHAnsi" w:cstheme="minorHAnsi"/>
        </w:rPr>
        <w:t>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BE3ECD">
        <w:rPr>
          <w:rFonts w:asciiTheme="minorHAnsi" w:hAnsiTheme="minorHAnsi" w:cstheme="minorHAnsi"/>
          <w:b/>
        </w:rPr>
        <w:t xml:space="preserve">Ryuller Belo Silva </w:t>
      </w:r>
      <w:r w:rsidR="00BE3ECD">
        <w:rPr>
          <w:rFonts w:asciiTheme="minorHAnsi" w:hAnsiTheme="minorHAnsi" w:cstheme="minorHAnsi"/>
          <w:b/>
        </w:rPr>
        <w:lastRenderedPageBreak/>
        <w:t>ME</w:t>
      </w:r>
      <w:r w:rsidR="00BE3ECD" w:rsidRPr="00C51C78">
        <w:rPr>
          <w:rFonts w:asciiTheme="minorHAnsi" w:hAnsiTheme="minorHAnsi" w:cstheme="minorHAnsi"/>
          <w:b/>
        </w:rPr>
        <w:t xml:space="preserve"> – (CNPJ </w:t>
      </w:r>
      <w:r w:rsidR="00BE3ECD">
        <w:rPr>
          <w:rFonts w:asciiTheme="minorHAnsi" w:hAnsiTheme="minorHAnsi" w:cstheme="minorHAnsi"/>
          <w:b/>
        </w:rPr>
        <w:t>22.704.777/0001-70</w:t>
      </w:r>
      <w:r w:rsidR="00BE3ECD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E3ECD">
        <w:rPr>
          <w:rFonts w:asciiTheme="minorHAnsi" w:hAnsiTheme="minorHAnsi" w:cstheme="minorHAnsi"/>
        </w:rPr>
        <w:t>19 e 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</w:t>
      </w:r>
      <w:r w:rsidR="00BE3ECD">
        <w:rPr>
          <w:rFonts w:asciiTheme="minorHAnsi" w:hAnsiTheme="minorHAnsi" w:cstheme="minorHAnsi"/>
        </w:rPr>
        <w:t>Tania Márcia Gomes Ribeiro</w:t>
      </w:r>
      <w:r w:rsidRPr="00B80869">
        <w:rPr>
          <w:rFonts w:asciiTheme="minorHAnsi" w:hAnsiTheme="minorHAnsi" w:cstheme="minorHAnsi"/>
        </w:rPr>
        <w:t xml:space="preserve">, informando que a empresa </w:t>
      </w:r>
      <w:r w:rsidR="00BE3ECD">
        <w:rPr>
          <w:rFonts w:asciiTheme="minorHAnsi" w:hAnsiTheme="minorHAnsi" w:cstheme="minorHAnsi"/>
          <w:b/>
        </w:rPr>
        <w:t>Ryuller Belo Silva ME</w:t>
      </w:r>
      <w:r w:rsidR="00BE3ECD" w:rsidRPr="00C51C78">
        <w:rPr>
          <w:rFonts w:asciiTheme="minorHAnsi" w:hAnsiTheme="minorHAnsi" w:cstheme="minorHAnsi"/>
          <w:b/>
        </w:rPr>
        <w:t xml:space="preserve"> – (CNPJ </w:t>
      </w:r>
      <w:r w:rsidR="00BE3ECD">
        <w:rPr>
          <w:rFonts w:asciiTheme="minorHAnsi" w:hAnsiTheme="minorHAnsi" w:cstheme="minorHAnsi"/>
          <w:b/>
        </w:rPr>
        <w:t>22.704.777/0001-70</w:t>
      </w:r>
      <w:r w:rsidR="00BE3ECD" w:rsidRPr="00C51C78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BE3ECD">
        <w:rPr>
          <w:rFonts w:asciiTheme="minorHAnsi" w:hAnsiTheme="minorHAnsi" w:cstheme="minorHAnsi"/>
        </w:rPr>
        <w:t>20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  <w:r w:rsidR="00BE3ECD">
        <w:rPr>
          <w:rFonts w:asciiTheme="minorHAnsi" w:hAnsiTheme="minorHAnsi" w:cstheme="minorHAnsi"/>
        </w:rPr>
        <w:t xml:space="preserve"> 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F60153" w:rsidRPr="00B80869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as Notas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F60153">
        <w:rPr>
          <w:rFonts w:asciiTheme="minorHAnsi" w:hAnsiTheme="minorHAnsi" w:cstheme="minorHAnsi"/>
          <w:b/>
        </w:rPr>
        <w:t>6</w:t>
      </w:r>
      <w:r w:rsidR="00F60153" w:rsidRPr="00D807C9">
        <w:rPr>
          <w:rFonts w:asciiTheme="minorHAnsi" w:hAnsiTheme="minorHAnsi" w:cstheme="minorHAnsi"/>
          <w:b/>
        </w:rPr>
        <w:t>NE</w:t>
      </w:r>
      <w:r w:rsidR="00F60153">
        <w:rPr>
          <w:rFonts w:asciiTheme="minorHAnsi" w:hAnsiTheme="minorHAnsi" w:cstheme="minorHAnsi"/>
          <w:b/>
        </w:rPr>
        <w:t>21012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F60153">
        <w:rPr>
          <w:rFonts w:asciiTheme="minorHAnsi" w:hAnsiTheme="minorHAnsi" w:cstheme="minorHAnsi"/>
        </w:rPr>
        <w:t>25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não 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despesa,</w:t>
      </w:r>
      <w:r w:rsidR="00F60153"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5239E0" w:rsidRPr="00B80869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5239E0">
        <w:rPr>
          <w:rFonts w:asciiTheme="minorHAnsi" w:hAnsiTheme="minorHAnsi" w:cstheme="minorHAnsi"/>
          <w:b/>
        </w:rPr>
        <w:t>Ryuller Belo Silva ME</w:t>
      </w:r>
      <w:r w:rsidR="005239E0" w:rsidRPr="00C51C78">
        <w:rPr>
          <w:rFonts w:asciiTheme="minorHAnsi" w:hAnsiTheme="minorHAnsi" w:cstheme="minorHAnsi"/>
          <w:b/>
        </w:rPr>
        <w:t xml:space="preserve"> – (CNPJ </w:t>
      </w:r>
      <w:r w:rsidR="005239E0">
        <w:rPr>
          <w:rFonts w:asciiTheme="minorHAnsi" w:hAnsiTheme="minorHAnsi" w:cstheme="minorHAnsi"/>
          <w:b/>
        </w:rPr>
        <w:t>22.704.777/0001-70</w:t>
      </w:r>
      <w:r w:rsidR="005239E0" w:rsidRPr="00C51C78">
        <w:rPr>
          <w:rFonts w:asciiTheme="minorHAnsi" w:hAnsiTheme="minorHAnsi" w:cstheme="minorHAnsi"/>
          <w:b/>
        </w:rPr>
        <w:t>)</w:t>
      </w:r>
      <w:r w:rsidR="005239E0" w:rsidRPr="00B80869">
        <w:rPr>
          <w:rFonts w:asciiTheme="minorHAnsi" w:hAnsiTheme="minorHAnsi" w:cstheme="minorHAnsi"/>
        </w:rPr>
        <w:t xml:space="preserve"> restam vencidas</w:t>
      </w:r>
      <w:r w:rsidR="005239E0">
        <w:rPr>
          <w:rFonts w:asciiTheme="minorHAnsi" w:hAnsiTheme="minorHAnsi" w:cstheme="minorHAnsi"/>
        </w:rPr>
        <w:t xml:space="preserve"> (fl. 29/33)</w:t>
      </w:r>
      <w:r w:rsidR="005239E0" w:rsidRPr="00B80869">
        <w:rPr>
          <w:rFonts w:asciiTheme="minorHAnsi" w:hAnsiTheme="minorHAnsi" w:cstheme="minorHAnsi"/>
        </w:rPr>
        <w:t>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5239E0">
        <w:rPr>
          <w:rFonts w:asciiTheme="minorHAnsi" w:hAnsiTheme="minorHAnsi" w:cstheme="minorHAnsi"/>
          <w:b/>
        </w:rPr>
        <w:t>Ryuller Belo Silva ME</w:t>
      </w:r>
      <w:r w:rsidR="005239E0" w:rsidRPr="00C51C78">
        <w:rPr>
          <w:rFonts w:asciiTheme="minorHAnsi" w:hAnsiTheme="minorHAnsi" w:cstheme="minorHAnsi"/>
          <w:b/>
        </w:rPr>
        <w:t xml:space="preserve"> – (CNPJ </w:t>
      </w:r>
      <w:r w:rsidR="005239E0">
        <w:rPr>
          <w:rFonts w:asciiTheme="minorHAnsi" w:hAnsiTheme="minorHAnsi" w:cstheme="minorHAnsi"/>
          <w:b/>
        </w:rPr>
        <w:t>22.704.777/0001-70</w:t>
      </w:r>
      <w:r w:rsidR="005239E0" w:rsidRPr="00C51C78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5239E0">
        <w:rPr>
          <w:rFonts w:asciiTheme="minorHAnsi" w:hAnsiTheme="minorHAnsi" w:cstheme="minorHAnsi"/>
          <w:b/>
        </w:rPr>
        <w:t>142</w:t>
      </w:r>
      <w:r w:rsidR="001313CB">
        <w:rPr>
          <w:rFonts w:asciiTheme="minorHAnsi" w:hAnsiTheme="minorHAnsi" w:cstheme="minorHAnsi"/>
        </w:rPr>
        <w:t xml:space="preserve"> (fl. </w:t>
      </w:r>
      <w:r w:rsidR="005239E0">
        <w:rPr>
          <w:rFonts w:asciiTheme="minorHAnsi" w:hAnsiTheme="minorHAnsi" w:cstheme="minorHAnsi"/>
        </w:rPr>
        <w:t>34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5239E0">
        <w:rPr>
          <w:rFonts w:asciiTheme="minorHAnsi" w:hAnsiTheme="minorHAnsi" w:cstheme="minorHAnsi"/>
        </w:rPr>
        <w:t>09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01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2017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>
        <w:rPr>
          <w:rFonts w:asciiTheme="minorHAnsi" w:hAnsiTheme="minorHAnsi" w:cstheme="minorHAnsi"/>
        </w:rPr>
        <w:t>a</w:t>
      </w:r>
      <w:r w:rsidR="00E412C6" w:rsidRPr="00B80869">
        <w:rPr>
          <w:rFonts w:asciiTheme="minorHAnsi" w:hAnsiTheme="minorHAnsi" w:cstheme="minorHAnsi"/>
        </w:rPr>
        <w:t xml:space="preserve"> servidor</w:t>
      </w:r>
      <w:r w:rsidR="005239E0">
        <w:rPr>
          <w:rFonts w:asciiTheme="minorHAnsi" w:hAnsiTheme="minorHAnsi" w:cstheme="minorHAnsi"/>
        </w:rPr>
        <w:t>a</w:t>
      </w:r>
      <w:r w:rsidR="00E412C6" w:rsidRPr="00B80869">
        <w:rPr>
          <w:rFonts w:asciiTheme="minorHAnsi" w:hAnsiTheme="minorHAnsi" w:cstheme="minorHAnsi"/>
        </w:rPr>
        <w:t xml:space="preserve"> </w:t>
      </w:r>
      <w:r w:rsidR="005239E0">
        <w:rPr>
          <w:rFonts w:asciiTheme="minorHAnsi" w:hAnsiTheme="minorHAnsi" w:cstheme="minorHAnsi"/>
        </w:rPr>
        <w:t>Mônica Lins Medeiros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5239E0">
        <w:rPr>
          <w:rFonts w:asciiTheme="minorHAnsi" w:hAnsiTheme="minorHAnsi" w:cstheme="minorHAnsi"/>
        </w:rPr>
        <w:t>Superintendente Administrativa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5239E0">
        <w:rPr>
          <w:rFonts w:asciiTheme="minorHAnsi" w:hAnsiTheme="minorHAnsi" w:cstheme="minorHAnsi"/>
        </w:rPr>
        <w:t>09</w:t>
      </w:r>
      <w:r w:rsidR="00E412C6" w:rsidRPr="00B80869">
        <w:rPr>
          <w:rFonts w:asciiTheme="minorHAnsi" w:hAnsiTheme="minorHAnsi" w:cstheme="minorHAnsi"/>
        </w:rPr>
        <w:t>/01/</w:t>
      </w:r>
      <w:r w:rsidR="005239E0">
        <w:rPr>
          <w:rFonts w:asciiTheme="minorHAnsi" w:hAnsiTheme="minorHAnsi" w:cstheme="minorHAnsi"/>
        </w:rPr>
        <w:t>2017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807C9">
        <w:rPr>
          <w:rFonts w:asciiTheme="minorHAnsi" w:hAnsiTheme="minorHAnsi" w:cstheme="minorHAnsi"/>
        </w:rPr>
        <w:t>37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D0ADF">
        <w:rPr>
          <w:rFonts w:asciiTheme="minorHAnsi" w:hAnsiTheme="minorHAnsi" w:cstheme="minorHAnsi"/>
          <w:b/>
        </w:rPr>
        <w:t>Ryuller Belo Silva ME</w:t>
      </w:r>
      <w:r w:rsidR="00AD0ADF" w:rsidRPr="00C51C78">
        <w:rPr>
          <w:rFonts w:asciiTheme="minorHAnsi" w:hAnsiTheme="minorHAnsi" w:cstheme="minorHAnsi"/>
          <w:b/>
        </w:rPr>
        <w:t xml:space="preserve"> – (CNPJ </w:t>
      </w:r>
      <w:r w:rsidR="00AD0ADF">
        <w:rPr>
          <w:rFonts w:asciiTheme="minorHAnsi" w:hAnsiTheme="minorHAnsi" w:cstheme="minorHAnsi"/>
          <w:b/>
        </w:rPr>
        <w:t>22.704.777/0001-70</w:t>
      </w:r>
      <w:r w:rsidR="00AD0ADF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BF2C93">
        <w:rPr>
          <w:rFonts w:asciiTheme="minorHAnsi" w:hAnsiTheme="minorHAnsi" w:cstheme="minorHAnsi"/>
        </w:rPr>
        <w:t>Às fls. 42/43 consta</w:t>
      </w:r>
      <w:r w:rsidR="00E04EA0" w:rsidRPr="00B80869">
        <w:rPr>
          <w:rFonts w:asciiTheme="minorHAnsi" w:hAnsiTheme="minorHAnsi" w:cstheme="minorHAnsi"/>
        </w:rPr>
        <w:t xml:space="preserve"> </w:t>
      </w:r>
      <w:r w:rsidR="00BF2C93" w:rsidRPr="00BF2C93">
        <w:rPr>
          <w:rFonts w:asciiTheme="minorHAnsi" w:hAnsiTheme="minorHAnsi" w:cstheme="minorHAnsi"/>
          <w:b/>
        </w:rPr>
        <w:t>Despacho Jurídico PGE-PLIC nº 1624/2017</w:t>
      </w:r>
      <w:r w:rsidR="00BF2C93">
        <w:rPr>
          <w:rFonts w:asciiTheme="minorHAnsi" w:hAnsiTheme="minorHAnsi" w:cstheme="minorHAnsi"/>
        </w:rPr>
        <w:t xml:space="preserve">, aprovado pelo </w:t>
      </w:r>
      <w:r w:rsidR="00BF2C93" w:rsidRPr="00BF2C93">
        <w:rPr>
          <w:rFonts w:asciiTheme="minorHAnsi" w:hAnsiTheme="minorHAnsi" w:cstheme="minorHAnsi"/>
          <w:b/>
        </w:rPr>
        <w:t>Despacho PGE-PLIC-CD nº 1875/2017</w:t>
      </w:r>
      <w:r w:rsidR="00BF2C93">
        <w:rPr>
          <w:rFonts w:asciiTheme="minorHAnsi" w:hAnsiTheme="minorHAnsi" w:cstheme="minorHAnsi"/>
        </w:rPr>
        <w:t>, apontando a necessidade de análise dos autos pela Controladoria Geral do Estado – CGE/AL, a fim de apurar os indícios de irregularidades apontadas na análise jurídica em questão, uma vez que se trata de despesa já processada.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D0ADF">
        <w:rPr>
          <w:rFonts w:asciiTheme="minorHAnsi" w:hAnsiTheme="minorHAnsi" w:cstheme="minorHAnsi"/>
          <w:b/>
        </w:rPr>
        <w:lastRenderedPageBreak/>
        <w:t>Ryuller Belo Silva ME</w:t>
      </w:r>
      <w:r w:rsidR="00AD0ADF" w:rsidRPr="00C51C78">
        <w:rPr>
          <w:rFonts w:asciiTheme="minorHAnsi" w:hAnsiTheme="minorHAnsi" w:cstheme="minorHAnsi"/>
          <w:b/>
        </w:rPr>
        <w:t xml:space="preserve"> – (CNPJ </w:t>
      </w:r>
      <w:r w:rsidR="00AD0ADF">
        <w:rPr>
          <w:rFonts w:asciiTheme="minorHAnsi" w:hAnsiTheme="minorHAnsi" w:cstheme="minorHAnsi"/>
          <w:b/>
        </w:rPr>
        <w:t>22.704.777/0001-70</w:t>
      </w:r>
      <w:r w:rsidR="00AD0ADF" w:rsidRPr="00C51C78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D0ADF">
        <w:rPr>
          <w:rFonts w:asciiTheme="minorHAnsi" w:hAnsiTheme="minorHAnsi" w:cstheme="minorHAnsi"/>
          <w:b/>
        </w:rPr>
        <w:t>Ryuller Belo Silva ME</w:t>
      </w:r>
      <w:r w:rsidR="00AD0ADF" w:rsidRPr="00C51C78">
        <w:rPr>
          <w:rFonts w:asciiTheme="minorHAnsi" w:hAnsiTheme="minorHAnsi" w:cstheme="minorHAnsi"/>
          <w:b/>
        </w:rPr>
        <w:t xml:space="preserve"> – (CNPJ </w:t>
      </w:r>
      <w:r w:rsidR="00AD0ADF">
        <w:rPr>
          <w:rFonts w:asciiTheme="minorHAnsi" w:hAnsiTheme="minorHAnsi" w:cstheme="minorHAnsi"/>
          <w:b/>
        </w:rPr>
        <w:t>22.704.777/0001-70</w:t>
      </w:r>
      <w:r w:rsidR="00AD0ADF" w:rsidRPr="00C51C78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660C1E">
      <w:pPr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890DA5">
        <w:rPr>
          <w:rFonts w:asciiTheme="minorHAnsi" w:hAnsiTheme="minorHAnsi" w:cstheme="minorHAnsi"/>
          <w:bCs/>
        </w:rPr>
        <w:t>10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EBF" w:rsidRDefault="004D1EBF" w:rsidP="003068B9">
      <w:pPr>
        <w:spacing w:after="0" w:line="240" w:lineRule="auto"/>
      </w:pPr>
      <w:r>
        <w:separator/>
      </w:r>
    </w:p>
  </w:endnote>
  <w:endnote w:type="continuationSeparator" w:id="1">
    <w:p w:rsidR="004D1EBF" w:rsidRDefault="004D1E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EBF" w:rsidRDefault="004D1EBF" w:rsidP="003068B9">
      <w:pPr>
        <w:spacing w:after="0" w:line="240" w:lineRule="auto"/>
      </w:pPr>
      <w:r>
        <w:separator/>
      </w:r>
    </w:p>
  </w:footnote>
  <w:footnote w:type="continuationSeparator" w:id="1">
    <w:p w:rsidR="004D1EBF" w:rsidRDefault="004D1E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C930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4A43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1EBF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0C1E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2C93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3012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1536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2017-11-13T17:57:00Z</dcterms:created>
  <dcterms:modified xsi:type="dcterms:W3CDTF">2017-11-13T18:04:00Z</dcterms:modified>
</cp:coreProperties>
</file>