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5DA" w:rsidRPr="00F339B8" w:rsidRDefault="007B25DA" w:rsidP="00633E09">
      <w:pPr>
        <w:spacing w:after="0" w:line="360" w:lineRule="auto"/>
        <w:jc w:val="both"/>
        <w:rPr>
          <w:rFonts w:ascii="Arial" w:hAnsi="Arial" w:cs="Arial"/>
          <w:b/>
        </w:rPr>
      </w:pPr>
    </w:p>
    <w:p w:rsidR="00A27F8A" w:rsidRPr="00F339B8" w:rsidRDefault="008D28E8" w:rsidP="00633E09">
      <w:pPr>
        <w:spacing w:after="0" w:line="360" w:lineRule="auto"/>
        <w:jc w:val="both"/>
        <w:rPr>
          <w:rFonts w:ascii="Arial" w:hAnsi="Arial" w:cs="Arial"/>
          <w:b/>
        </w:rPr>
      </w:pPr>
      <w:r w:rsidRPr="00F339B8">
        <w:rPr>
          <w:rFonts w:ascii="Arial" w:hAnsi="Arial" w:cs="Arial"/>
          <w:b/>
        </w:rPr>
        <w:t>Processo nº</w:t>
      </w:r>
      <w:r w:rsidRPr="00F339B8">
        <w:rPr>
          <w:rFonts w:ascii="Arial" w:hAnsi="Arial" w:cs="Arial"/>
        </w:rPr>
        <w:t xml:space="preserve">: </w:t>
      </w:r>
      <w:r w:rsidR="00C117BE" w:rsidRPr="00F339B8">
        <w:rPr>
          <w:rFonts w:ascii="Arial" w:hAnsi="Arial" w:cs="Arial"/>
          <w:b/>
        </w:rPr>
        <w:t>2900 – 000331/2016</w:t>
      </w:r>
    </w:p>
    <w:p w:rsidR="008D28E8" w:rsidRPr="00F339B8" w:rsidRDefault="00A27F8A" w:rsidP="00633E09">
      <w:pPr>
        <w:spacing w:after="0" w:line="360" w:lineRule="auto"/>
        <w:jc w:val="both"/>
        <w:rPr>
          <w:rFonts w:ascii="Arial" w:hAnsi="Arial" w:cs="Arial"/>
        </w:rPr>
      </w:pPr>
      <w:r w:rsidRPr="00F339B8">
        <w:rPr>
          <w:rFonts w:ascii="Arial" w:hAnsi="Arial" w:cs="Arial"/>
          <w:b/>
        </w:rPr>
        <w:t>Processo Apenso nº</w:t>
      </w:r>
      <w:r w:rsidRPr="00F339B8">
        <w:rPr>
          <w:rFonts w:ascii="Arial" w:hAnsi="Arial" w:cs="Arial"/>
        </w:rPr>
        <w:t>:</w:t>
      </w:r>
      <w:r w:rsidRPr="00F339B8">
        <w:rPr>
          <w:rFonts w:ascii="Arial" w:hAnsi="Arial" w:cs="Arial"/>
          <w:b/>
        </w:rPr>
        <w:t xml:space="preserve"> 1101 – </w:t>
      </w:r>
      <w:r w:rsidR="00C117BE" w:rsidRPr="00F339B8">
        <w:rPr>
          <w:rFonts w:ascii="Arial" w:hAnsi="Arial" w:cs="Arial"/>
          <w:b/>
        </w:rPr>
        <w:t>00923</w:t>
      </w:r>
      <w:r w:rsidRPr="00F339B8">
        <w:rPr>
          <w:rFonts w:ascii="Arial" w:hAnsi="Arial" w:cs="Arial"/>
          <w:b/>
        </w:rPr>
        <w:t>/201</w:t>
      </w:r>
      <w:r w:rsidR="00C117BE" w:rsidRPr="00F339B8">
        <w:rPr>
          <w:rFonts w:ascii="Arial" w:hAnsi="Arial" w:cs="Arial"/>
          <w:b/>
        </w:rPr>
        <w:t>6</w:t>
      </w:r>
    </w:p>
    <w:p w:rsidR="00C117BE" w:rsidRPr="00F339B8" w:rsidRDefault="008D28E8" w:rsidP="00633E09">
      <w:pPr>
        <w:spacing w:after="0" w:line="360" w:lineRule="auto"/>
        <w:jc w:val="both"/>
        <w:rPr>
          <w:rFonts w:ascii="Arial" w:hAnsi="Arial" w:cs="Arial"/>
        </w:rPr>
      </w:pPr>
      <w:r w:rsidRPr="00F339B8">
        <w:rPr>
          <w:rFonts w:ascii="Arial" w:hAnsi="Arial" w:cs="Arial"/>
          <w:b/>
        </w:rPr>
        <w:t>Interessado</w:t>
      </w:r>
      <w:r w:rsidRPr="00F339B8">
        <w:rPr>
          <w:rFonts w:ascii="Arial" w:hAnsi="Arial" w:cs="Arial"/>
        </w:rPr>
        <w:t xml:space="preserve">: </w:t>
      </w:r>
      <w:r w:rsidR="00082E2F" w:rsidRPr="00F339B8">
        <w:rPr>
          <w:rFonts w:ascii="Arial" w:hAnsi="Arial" w:cs="Arial"/>
        </w:rPr>
        <w:t>Serviço</w:t>
      </w:r>
      <w:r w:rsidR="00C117BE" w:rsidRPr="00F339B8">
        <w:rPr>
          <w:rFonts w:ascii="Arial" w:hAnsi="Arial" w:cs="Arial"/>
        </w:rPr>
        <w:t xml:space="preserve"> de Apoio às Micro e Pequenas Empresas em Alagoas - </w:t>
      </w:r>
      <w:r w:rsidR="00C117BE" w:rsidRPr="00F339B8">
        <w:rPr>
          <w:rFonts w:ascii="Arial" w:hAnsi="Arial" w:cs="Arial"/>
          <w:b/>
        </w:rPr>
        <w:t>SEBRAE</w:t>
      </w:r>
    </w:p>
    <w:p w:rsidR="00A67397" w:rsidRPr="00F339B8" w:rsidRDefault="008D28E8" w:rsidP="005861CB">
      <w:pPr>
        <w:spacing w:after="0" w:line="360" w:lineRule="auto"/>
        <w:jc w:val="both"/>
        <w:rPr>
          <w:rFonts w:ascii="Arial" w:hAnsi="Arial" w:cs="Arial"/>
          <w:b/>
        </w:rPr>
      </w:pPr>
      <w:r w:rsidRPr="00F339B8">
        <w:rPr>
          <w:rFonts w:ascii="Arial" w:hAnsi="Arial" w:cs="Arial"/>
          <w:b/>
        </w:rPr>
        <w:t>Assunto</w:t>
      </w:r>
      <w:r w:rsidRPr="00F339B8">
        <w:rPr>
          <w:rFonts w:ascii="Arial" w:hAnsi="Arial" w:cs="Arial"/>
        </w:rPr>
        <w:t>: Prestação de Contas</w:t>
      </w:r>
      <w:r w:rsidR="00C117BE" w:rsidRPr="00F339B8">
        <w:rPr>
          <w:rFonts w:ascii="Arial" w:hAnsi="Arial" w:cs="Arial"/>
        </w:rPr>
        <w:t xml:space="preserve"> </w:t>
      </w:r>
      <w:r w:rsidR="009258BC" w:rsidRPr="00F339B8">
        <w:rPr>
          <w:rFonts w:ascii="Arial" w:hAnsi="Arial" w:cs="Arial"/>
        </w:rPr>
        <w:t xml:space="preserve">do </w:t>
      </w:r>
      <w:r w:rsidR="000A23EA" w:rsidRPr="00F339B8">
        <w:rPr>
          <w:rFonts w:ascii="Arial" w:hAnsi="Arial" w:cs="Arial"/>
        </w:rPr>
        <w:t xml:space="preserve">Convênio nº </w:t>
      </w:r>
      <w:r w:rsidR="009258BC" w:rsidRPr="00F339B8">
        <w:rPr>
          <w:rFonts w:ascii="Arial" w:hAnsi="Arial" w:cs="Arial"/>
        </w:rPr>
        <w:t>06</w:t>
      </w:r>
      <w:r w:rsidR="00A67397" w:rsidRPr="00F339B8">
        <w:rPr>
          <w:rFonts w:ascii="Arial" w:hAnsi="Arial" w:cs="Arial"/>
        </w:rPr>
        <w:t>/2015</w:t>
      </w:r>
      <w:r w:rsidR="000A23EA" w:rsidRPr="00F339B8">
        <w:rPr>
          <w:rFonts w:ascii="Arial" w:hAnsi="Arial" w:cs="Arial"/>
        </w:rPr>
        <w:t xml:space="preserve">, celebrado </w:t>
      </w:r>
      <w:r w:rsidR="00633E09" w:rsidRPr="00F339B8">
        <w:rPr>
          <w:rFonts w:ascii="Arial" w:hAnsi="Arial" w:cs="Arial"/>
        </w:rPr>
        <w:t>entre o Estado de Alagoas</w:t>
      </w:r>
      <w:r w:rsidR="00E35807" w:rsidRPr="00F339B8">
        <w:rPr>
          <w:rFonts w:ascii="Arial" w:hAnsi="Arial" w:cs="Arial"/>
        </w:rPr>
        <w:t>,</w:t>
      </w:r>
      <w:r w:rsidR="00633E09" w:rsidRPr="00F339B8">
        <w:rPr>
          <w:rFonts w:ascii="Arial" w:hAnsi="Arial" w:cs="Arial"/>
        </w:rPr>
        <w:t xml:space="preserve"> </w:t>
      </w:r>
      <w:r w:rsidR="000A23EA" w:rsidRPr="00F339B8">
        <w:rPr>
          <w:rFonts w:ascii="Arial" w:hAnsi="Arial" w:cs="Arial"/>
        </w:rPr>
        <w:t>por intermédio d</w:t>
      </w:r>
      <w:r w:rsidR="00A67397" w:rsidRPr="00F339B8">
        <w:rPr>
          <w:rFonts w:ascii="Arial" w:hAnsi="Arial" w:cs="Arial"/>
        </w:rPr>
        <w:t>a Secretaria de Estado do Desenvolvimento Econômico e Turismo –</w:t>
      </w:r>
      <w:r w:rsidR="00C51BC0" w:rsidRPr="00F339B8">
        <w:rPr>
          <w:rFonts w:ascii="Arial" w:hAnsi="Arial" w:cs="Arial"/>
        </w:rPr>
        <w:t xml:space="preserve"> </w:t>
      </w:r>
      <w:r w:rsidR="00A67397" w:rsidRPr="00F339B8">
        <w:rPr>
          <w:rFonts w:ascii="Arial" w:hAnsi="Arial" w:cs="Arial"/>
          <w:b/>
        </w:rPr>
        <w:t>SEDETUR</w:t>
      </w:r>
      <w:r w:rsidR="00E35807" w:rsidRPr="00F339B8">
        <w:rPr>
          <w:rFonts w:ascii="Arial" w:hAnsi="Arial" w:cs="Arial"/>
          <w:b/>
        </w:rPr>
        <w:t>,</w:t>
      </w:r>
      <w:r w:rsidR="000A23EA" w:rsidRPr="00F339B8">
        <w:rPr>
          <w:rFonts w:ascii="Arial" w:hAnsi="Arial" w:cs="Arial"/>
          <w:b/>
        </w:rPr>
        <w:t xml:space="preserve"> </w:t>
      </w:r>
      <w:r w:rsidR="00E35807" w:rsidRPr="00F339B8">
        <w:rPr>
          <w:rFonts w:ascii="Arial" w:hAnsi="Arial" w:cs="Arial"/>
        </w:rPr>
        <w:t>e</w:t>
      </w:r>
      <w:r w:rsidR="000A23EA" w:rsidRPr="00F339B8">
        <w:rPr>
          <w:rFonts w:ascii="Arial" w:hAnsi="Arial" w:cs="Arial"/>
        </w:rPr>
        <w:t xml:space="preserve"> o </w:t>
      </w:r>
      <w:r w:rsidR="000A23EA" w:rsidRPr="00F339B8">
        <w:rPr>
          <w:rFonts w:ascii="Arial" w:hAnsi="Arial" w:cs="Arial"/>
          <w:b/>
        </w:rPr>
        <w:t>SEBRAE/AL</w:t>
      </w:r>
    </w:p>
    <w:p w:rsidR="00013AC1" w:rsidRPr="00F339B8" w:rsidRDefault="008D28E8" w:rsidP="007B25DA">
      <w:pPr>
        <w:spacing w:after="0" w:line="360" w:lineRule="auto"/>
        <w:jc w:val="both"/>
        <w:rPr>
          <w:rFonts w:ascii="Arial" w:hAnsi="Arial" w:cs="Arial"/>
        </w:rPr>
      </w:pPr>
      <w:r w:rsidRPr="00F339B8">
        <w:rPr>
          <w:rFonts w:ascii="Arial" w:hAnsi="Arial" w:cs="Arial"/>
          <w:b/>
        </w:rPr>
        <w:t xml:space="preserve">Detalhes: </w:t>
      </w:r>
      <w:r w:rsidR="00A67397" w:rsidRPr="00F339B8">
        <w:rPr>
          <w:rFonts w:ascii="Arial" w:hAnsi="Arial" w:cs="Arial"/>
        </w:rPr>
        <w:t>Justificativa por não utiliza</w:t>
      </w:r>
      <w:r w:rsidR="001F540C" w:rsidRPr="00F339B8">
        <w:rPr>
          <w:rFonts w:ascii="Arial" w:hAnsi="Arial" w:cs="Arial"/>
        </w:rPr>
        <w:t>r conta bancária do Convênio 006</w:t>
      </w:r>
      <w:r w:rsidR="00A67397" w:rsidRPr="00F339B8">
        <w:rPr>
          <w:rFonts w:ascii="Arial" w:hAnsi="Arial" w:cs="Arial"/>
        </w:rPr>
        <w:t>/2015</w:t>
      </w:r>
      <w:r w:rsidRPr="00F339B8">
        <w:rPr>
          <w:rFonts w:ascii="Arial" w:hAnsi="Arial" w:cs="Arial"/>
        </w:rPr>
        <w:t>.</w:t>
      </w:r>
    </w:p>
    <w:p w:rsidR="00335826" w:rsidRPr="00F339B8" w:rsidRDefault="00335826" w:rsidP="007B25DA">
      <w:pPr>
        <w:spacing w:after="0" w:line="360" w:lineRule="auto"/>
        <w:jc w:val="both"/>
        <w:rPr>
          <w:rFonts w:ascii="Arial" w:hAnsi="Arial" w:cs="Arial"/>
        </w:rPr>
      </w:pPr>
    </w:p>
    <w:p w:rsidR="00A23086" w:rsidRPr="00F339B8" w:rsidRDefault="00A23086" w:rsidP="00A23086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0" w:after="0" w:line="240" w:lineRule="auto"/>
        <w:rPr>
          <w:rFonts w:ascii="Arial" w:hAnsi="Arial" w:cs="Arial"/>
          <w:b/>
        </w:rPr>
      </w:pPr>
      <w:r w:rsidRPr="00F339B8">
        <w:rPr>
          <w:rFonts w:ascii="Arial" w:hAnsi="Arial" w:cs="Arial"/>
          <w:b/>
        </w:rPr>
        <w:t>1 – DOS FATOS</w:t>
      </w:r>
    </w:p>
    <w:p w:rsidR="007B25DA" w:rsidRPr="00F339B8" w:rsidRDefault="007B25DA" w:rsidP="007B25DA">
      <w:pPr>
        <w:spacing w:after="0" w:line="360" w:lineRule="auto"/>
        <w:jc w:val="both"/>
        <w:rPr>
          <w:rFonts w:ascii="Arial" w:hAnsi="Arial" w:cs="Arial"/>
          <w:b/>
        </w:rPr>
      </w:pPr>
    </w:p>
    <w:p w:rsidR="00407A14" w:rsidRPr="00F339B8" w:rsidRDefault="008D28E8" w:rsidP="002B739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339B8">
        <w:rPr>
          <w:rFonts w:ascii="Arial" w:hAnsi="Arial" w:cs="Arial"/>
        </w:rPr>
        <w:t xml:space="preserve">Trata-se </w:t>
      </w:r>
      <w:r w:rsidR="006B68E8" w:rsidRPr="00F339B8">
        <w:rPr>
          <w:rFonts w:ascii="Arial" w:hAnsi="Arial" w:cs="Arial"/>
        </w:rPr>
        <w:t>do</w:t>
      </w:r>
      <w:r w:rsidRPr="00F339B8">
        <w:rPr>
          <w:rFonts w:ascii="Arial" w:hAnsi="Arial" w:cs="Arial"/>
        </w:rPr>
        <w:t xml:space="preserve"> Processo Administrativo</w:t>
      </w:r>
      <w:r w:rsidRPr="00F339B8">
        <w:rPr>
          <w:rFonts w:ascii="Arial" w:hAnsi="Arial" w:cs="Arial"/>
          <w:b/>
        </w:rPr>
        <w:t xml:space="preserve"> </w:t>
      </w:r>
      <w:r w:rsidR="00A67397" w:rsidRPr="00F339B8">
        <w:rPr>
          <w:rFonts w:ascii="Arial" w:hAnsi="Arial" w:cs="Arial"/>
          <w:b/>
        </w:rPr>
        <w:t>nº</w:t>
      </w:r>
      <w:r w:rsidR="00A67397" w:rsidRPr="00F339B8">
        <w:rPr>
          <w:rFonts w:ascii="Arial" w:hAnsi="Arial" w:cs="Arial"/>
        </w:rPr>
        <w:t xml:space="preserve"> </w:t>
      </w:r>
      <w:r w:rsidR="00A67397" w:rsidRPr="00F339B8">
        <w:rPr>
          <w:rFonts w:ascii="Arial" w:hAnsi="Arial" w:cs="Arial"/>
          <w:b/>
        </w:rPr>
        <w:t xml:space="preserve">2900 – 000331/2016, </w:t>
      </w:r>
      <w:r w:rsidR="00A57B75" w:rsidRPr="00F339B8">
        <w:rPr>
          <w:rFonts w:ascii="Arial" w:hAnsi="Arial" w:cs="Arial"/>
        </w:rPr>
        <w:t>em volume único</w:t>
      </w:r>
      <w:r w:rsidRPr="00F339B8">
        <w:rPr>
          <w:rFonts w:ascii="Arial" w:hAnsi="Arial" w:cs="Arial"/>
        </w:rPr>
        <w:t xml:space="preserve">, </w:t>
      </w:r>
      <w:r w:rsidR="00A57B75" w:rsidRPr="00F339B8">
        <w:rPr>
          <w:rFonts w:ascii="Arial" w:hAnsi="Arial" w:cs="Arial"/>
        </w:rPr>
        <w:t>com</w:t>
      </w:r>
      <w:r w:rsidR="00425341" w:rsidRPr="00F339B8">
        <w:rPr>
          <w:rFonts w:ascii="Arial" w:hAnsi="Arial" w:cs="Arial"/>
        </w:rPr>
        <w:t xml:space="preserve"> </w:t>
      </w:r>
      <w:r w:rsidR="00A67397" w:rsidRPr="00F339B8">
        <w:rPr>
          <w:rFonts w:ascii="Arial" w:hAnsi="Arial" w:cs="Arial"/>
        </w:rPr>
        <w:t>71</w:t>
      </w:r>
      <w:r w:rsidR="003E3298" w:rsidRPr="00F339B8">
        <w:rPr>
          <w:rFonts w:ascii="Arial" w:hAnsi="Arial" w:cs="Arial"/>
        </w:rPr>
        <w:t xml:space="preserve"> fls</w:t>
      </w:r>
      <w:r w:rsidR="00586890" w:rsidRPr="00F339B8">
        <w:rPr>
          <w:rFonts w:ascii="Arial" w:hAnsi="Arial" w:cs="Arial"/>
        </w:rPr>
        <w:t>.</w:t>
      </w:r>
      <w:r w:rsidR="00425341" w:rsidRPr="00F339B8">
        <w:rPr>
          <w:rFonts w:ascii="Arial" w:hAnsi="Arial" w:cs="Arial"/>
        </w:rPr>
        <w:t xml:space="preserve"> </w:t>
      </w:r>
      <w:r w:rsidR="00AF6CA7" w:rsidRPr="00F339B8">
        <w:rPr>
          <w:rFonts w:ascii="Arial" w:hAnsi="Arial" w:cs="Arial"/>
        </w:rPr>
        <w:t>e</w:t>
      </w:r>
      <w:r w:rsidR="00425341" w:rsidRPr="00F339B8">
        <w:rPr>
          <w:rFonts w:ascii="Arial" w:hAnsi="Arial" w:cs="Arial"/>
        </w:rPr>
        <w:t xml:space="preserve"> </w:t>
      </w:r>
      <w:r w:rsidR="00AF6CA7" w:rsidRPr="00F339B8">
        <w:rPr>
          <w:rFonts w:ascii="Arial" w:hAnsi="Arial" w:cs="Arial"/>
          <w:b/>
        </w:rPr>
        <w:t xml:space="preserve">Processo </w:t>
      </w:r>
      <w:r w:rsidR="00A67397" w:rsidRPr="00F339B8">
        <w:rPr>
          <w:rFonts w:ascii="Arial" w:hAnsi="Arial" w:cs="Arial"/>
          <w:b/>
        </w:rPr>
        <w:t>Administrativo Apenso nº</w:t>
      </w:r>
      <w:r w:rsidR="00A67397" w:rsidRPr="00F339B8">
        <w:rPr>
          <w:rFonts w:ascii="Arial" w:hAnsi="Arial" w:cs="Arial"/>
        </w:rPr>
        <w:t>:</w:t>
      </w:r>
      <w:r w:rsidR="00A67397" w:rsidRPr="00F339B8">
        <w:rPr>
          <w:rFonts w:ascii="Arial" w:hAnsi="Arial" w:cs="Arial"/>
          <w:b/>
        </w:rPr>
        <w:t xml:space="preserve"> 1101 – 00923/2016</w:t>
      </w:r>
      <w:r w:rsidR="00AF6CA7" w:rsidRPr="00F339B8">
        <w:rPr>
          <w:rFonts w:ascii="Arial" w:hAnsi="Arial" w:cs="Arial"/>
        </w:rPr>
        <w:t xml:space="preserve">, em volume único, com </w:t>
      </w:r>
      <w:r w:rsidR="00A67397" w:rsidRPr="00F339B8">
        <w:rPr>
          <w:rFonts w:ascii="Arial" w:hAnsi="Arial" w:cs="Arial"/>
        </w:rPr>
        <w:t xml:space="preserve">249 </w:t>
      </w:r>
      <w:r w:rsidR="00586890" w:rsidRPr="00F339B8">
        <w:rPr>
          <w:rFonts w:ascii="Arial" w:hAnsi="Arial" w:cs="Arial"/>
        </w:rPr>
        <w:t>fls.</w:t>
      </w:r>
      <w:r w:rsidR="00082E2F" w:rsidRPr="00F339B8">
        <w:rPr>
          <w:rFonts w:ascii="Arial" w:hAnsi="Arial" w:cs="Arial"/>
        </w:rPr>
        <w:t>,</w:t>
      </w:r>
      <w:r w:rsidR="00425341" w:rsidRPr="00F339B8">
        <w:rPr>
          <w:rFonts w:ascii="Arial" w:hAnsi="Arial" w:cs="Arial"/>
        </w:rPr>
        <w:t xml:space="preserve"> </w:t>
      </w:r>
      <w:r w:rsidR="00833FE7" w:rsidRPr="00F339B8">
        <w:rPr>
          <w:rFonts w:ascii="Arial" w:hAnsi="Arial" w:cs="Arial"/>
        </w:rPr>
        <w:t>que versa</w:t>
      </w:r>
      <w:r w:rsidR="00FD3833" w:rsidRPr="00F339B8">
        <w:rPr>
          <w:rFonts w:ascii="Arial" w:hAnsi="Arial" w:cs="Arial"/>
        </w:rPr>
        <w:t xml:space="preserve"> </w:t>
      </w:r>
      <w:r w:rsidR="00407A14" w:rsidRPr="00F339B8">
        <w:rPr>
          <w:rFonts w:ascii="Arial" w:hAnsi="Arial" w:cs="Arial"/>
        </w:rPr>
        <w:t xml:space="preserve">sobre </w:t>
      </w:r>
      <w:r w:rsidR="00833FE7" w:rsidRPr="00F339B8">
        <w:rPr>
          <w:rFonts w:ascii="Arial" w:hAnsi="Arial" w:cs="Arial"/>
        </w:rPr>
        <w:t xml:space="preserve">a </w:t>
      </w:r>
      <w:r w:rsidR="005D75CD" w:rsidRPr="00F339B8">
        <w:rPr>
          <w:rFonts w:ascii="Arial" w:hAnsi="Arial" w:cs="Arial"/>
        </w:rPr>
        <w:t>Prestação de Contas</w:t>
      </w:r>
      <w:r w:rsidR="00833FE7" w:rsidRPr="00F339B8">
        <w:rPr>
          <w:rFonts w:ascii="Arial" w:hAnsi="Arial" w:cs="Arial"/>
          <w:i/>
        </w:rPr>
        <w:t xml:space="preserve"> </w:t>
      </w:r>
      <w:r w:rsidR="005D75CD" w:rsidRPr="00F339B8">
        <w:rPr>
          <w:rFonts w:ascii="Arial" w:hAnsi="Arial" w:cs="Arial"/>
        </w:rPr>
        <w:t>da</w:t>
      </w:r>
      <w:r w:rsidRPr="00F339B8">
        <w:rPr>
          <w:rFonts w:ascii="Arial" w:hAnsi="Arial" w:cs="Arial"/>
        </w:rPr>
        <w:t xml:space="preserve"> </w:t>
      </w:r>
      <w:r w:rsidR="00A57B75" w:rsidRPr="00F339B8">
        <w:rPr>
          <w:rFonts w:ascii="Arial" w:hAnsi="Arial" w:cs="Arial"/>
        </w:rPr>
        <w:t xml:space="preserve">Secretaria de </w:t>
      </w:r>
      <w:r w:rsidR="00633E09" w:rsidRPr="00F339B8">
        <w:rPr>
          <w:rFonts w:ascii="Arial" w:hAnsi="Arial" w:cs="Arial"/>
        </w:rPr>
        <w:t>Convênio nº 06/2015, celebrado entre o Estado de Alagoas</w:t>
      </w:r>
      <w:r w:rsidR="005861CB" w:rsidRPr="00F339B8">
        <w:rPr>
          <w:rFonts w:ascii="Arial" w:hAnsi="Arial" w:cs="Arial"/>
        </w:rPr>
        <w:t>,</w:t>
      </w:r>
      <w:r w:rsidR="00633E09" w:rsidRPr="00F339B8">
        <w:rPr>
          <w:rFonts w:ascii="Arial" w:hAnsi="Arial" w:cs="Arial"/>
        </w:rPr>
        <w:t xml:space="preserve"> por intermédio da Secretaria de Estado do Desenvolvimento Econômico e Turismo – </w:t>
      </w:r>
      <w:r w:rsidR="00633E09" w:rsidRPr="00F339B8">
        <w:rPr>
          <w:rFonts w:ascii="Arial" w:hAnsi="Arial" w:cs="Arial"/>
          <w:b/>
        </w:rPr>
        <w:t>SEDETUR</w:t>
      </w:r>
      <w:r w:rsidR="005861CB" w:rsidRPr="00F339B8">
        <w:rPr>
          <w:rFonts w:ascii="Arial" w:hAnsi="Arial" w:cs="Arial"/>
          <w:b/>
        </w:rPr>
        <w:t>,</w:t>
      </w:r>
      <w:r w:rsidR="00633E09" w:rsidRPr="00F339B8">
        <w:rPr>
          <w:rFonts w:ascii="Arial" w:hAnsi="Arial" w:cs="Arial"/>
          <w:b/>
        </w:rPr>
        <w:t xml:space="preserve"> </w:t>
      </w:r>
      <w:r w:rsidR="005861CB" w:rsidRPr="00F339B8">
        <w:rPr>
          <w:rFonts w:ascii="Arial" w:hAnsi="Arial" w:cs="Arial"/>
        </w:rPr>
        <w:t>e</w:t>
      </w:r>
      <w:r w:rsidR="00633E09" w:rsidRPr="00F339B8">
        <w:rPr>
          <w:rFonts w:ascii="Arial" w:hAnsi="Arial" w:cs="Arial"/>
        </w:rPr>
        <w:t xml:space="preserve"> o </w:t>
      </w:r>
      <w:r w:rsidR="00633E09" w:rsidRPr="00F339B8">
        <w:rPr>
          <w:rFonts w:ascii="Arial" w:hAnsi="Arial" w:cs="Arial"/>
          <w:b/>
        </w:rPr>
        <w:t>SEBRAE/AL</w:t>
      </w:r>
      <w:r w:rsidR="00F919FA" w:rsidRPr="00F339B8">
        <w:rPr>
          <w:rFonts w:ascii="Arial" w:hAnsi="Arial" w:cs="Arial"/>
        </w:rPr>
        <w:t>,</w:t>
      </w:r>
      <w:r w:rsidR="00425341" w:rsidRPr="00F339B8">
        <w:rPr>
          <w:rFonts w:ascii="Arial" w:hAnsi="Arial" w:cs="Arial"/>
        </w:rPr>
        <w:t xml:space="preserve"> </w:t>
      </w:r>
      <w:r w:rsidR="00FD3833" w:rsidRPr="00F339B8">
        <w:rPr>
          <w:rFonts w:ascii="Arial" w:hAnsi="Arial" w:cs="Arial"/>
        </w:rPr>
        <w:t xml:space="preserve">de acordo com o </w:t>
      </w:r>
      <w:r w:rsidR="00A67397" w:rsidRPr="00F339B8">
        <w:rPr>
          <w:rFonts w:ascii="Arial" w:hAnsi="Arial" w:cs="Arial"/>
        </w:rPr>
        <w:t>Despacho</w:t>
      </w:r>
      <w:r w:rsidR="00FD3833" w:rsidRPr="00F339B8">
        <w:rPr>
          <w:rFonts w:ascii="Arial" w:hAnsi="Arial" w:cs="Arial"/>
        </w:rPr>
        <w:t xml:space="preserve">, </w:t>
      </w:r>
      <w:r w:rsidR="00A67397" w:rsidRPr="00F339B8">
        <w:rPr>
          <w:rFonts w:ascii="Arial" w:hAnsi="Arial" w:cs="Arial"/>
        </w:rPr>
        <w:t>de 10/08</w:t>
      </w:r>
      <w:r w:rsidRPr="00F339B8">
        <w:rPr>
          <w:rFonts w:ascii="Arial" w:hAnsi="Arial" w:cs="Arial"/>
        </w:rPr>
        <w:t>/2016,</w:t>
      </w:r>
      <w:r w:rsidR="00F919FA" w:rsidRPr="00F339B8">
        <w:rPr>
          <w:rFonts w:ascii="Arial" w:hAnsi="Arial" w:cs="Arial"/>
        </w:rPr>
        <w:t xml:space="preserve"> </w:t>
      </w:r>
      <w:r w:rsidR="005D75CD" w:rsidRPr="00F339B8">
        <w:rPr>
          <w:rFonts w:ascii="Arial" w:hAnsi="Arial" w:cs="Arial"/>
        </w:rPr>
        <w:t>encaminhado a esta Con</w:t>
      </w:r>
      <w:r w:rsidR="000D1B54" w:rsidRPr="00F339B8">
        <w:rPr>
          <w:rFonts w:ascii="Arial" w:hAnsi="Arial" w:cs="Arial"/>
        </w:rPr>
        <w:t>troladoria Geral do Estado, pelo</w:t>
      </w:r>
      <w:r w:rsidR="00407A14" w:rsidRPr="00F339B8">
        <w:rPr>
          <w:rFonts w:ascii="Arial" w:hAnsi="Arial" w:cs="Arial"/>
        </w:rPr>
        <w:t xml:space="preserve"> </w:t>
      </w:r>
      <w:r w:rsidR="00082E2F" w:rsidRPr="00F339B8">
        <w:rPr>
          <w:rFonts w:ascii="Arial" w:hAnsi="Arial" w:cs="Arial"/>
        </w:rPr>
        <w:t>Serviço</w:t>
      </w:r>
      <w:r w:rsidR="000D1B54" w:rsidRPr="00F339B8">
        <w:rPr>
          <w:rFonts w:ascii="Arial" w:hAnsi="Arial" w:cs="Arial"/>
        </w:rPr>
        <w:t xml:space="preserve"> de Apoio às Micro e Pequenas Empresas em Alagoas - </w:t>
      </w:r>
      <w:r w:rsidR="000D1B54" w:rsidRPr="00F339B8">
        <w:rPr>
          <w:rFonts w:ascii="Arial" w:hAnsi="Arial" w:cs="Arial"/>
          <w:b/>
        </w:rPr>
        <w:t>SEBRAE</w:t>
      </w:r>
      <w:r w:rsidR="00853A56" w:rsidRPr="00F339B8">
        <w:rPr>
          <w:rFonts w:ascii="Arial" w:hAnsi="Arial" w:cs="Arial"/>
        </w:rPr>
        <w:t xml:space="preserve">, </w:t>
      </w:r>
      <w:r w:rsidR="00EA2966" w:rsidRPr="00F339B8">
        <w:rPr>
          <w:rFonts w:ascii="Arial" w:hAnsi="Arial" w:cs="Arial"/>
        </w:rPr>
        <w:t>em atendimento as exigência</w:t>
      </w:r>
      <w:r w:rsidR="005861CB" w:rsidRPr="00F339B8">
        <w:rPr>
          <w:rFonts w:ascii="Arial" w:hAnsi="Arial" w:cs="Arial"/>
        </w:rPr>
        <w:t>s</w:t>
      </w:r>
      <w:r w:rsidR="00EA2966" w:rsidRPr="00F339B8">
        <w:rPr>
          <w:rFonts w:ascii="Arial" w:hAnsi="Arial" w:cs="Arial"/>
        </w:rPr>
        <w:t xml:space="preserve"> do CGE/AL</w:t>
      </w:r>
      <w:r w:rsidR="00596460" w:rsidRPr="00F339B8">
        <w:rPr>
          <w:rFonts w:ascii="Arial" w:hAnsi="Arial" w:cs="Arial"/>
        </w:rPr>
        <w:t xml:space="preserve">, na forma disposta na legislação </w:t>
      </w:r>
      <w:r w:rsidR="005F7884" w:rsidRPr="00F339B8">
        <w:rPr>
          <w:rFonts w:ascii="Arial" w:hAnsi="Arial" w:cs="Arial"/>
        </w:rPr>
        <w:t xml:space="preserve">pertinente </w:t>
      </w:r>
      <w:r w:rsidR="00596460" w:rsidRPr="00F339B8">
        <w:rPr>
          <w:rFonts w:ascii="Arial" w:hAnsi="Arial" w:cs="Arial"/>
        </w:rPr>
        <w:t>e</w:t>
      </w:r>
      <w:r w:rsidR="00425341" w:rsidRPr="00F339B8">
        <w:rPr>
          <w:rFonts w:ascii="Arial" w:hAnsi="Arial" w:cs="Arial"/>
        </w:rPr>
        <w:t xml:space="preserve"> </w:t>
      </w:r>
      <w:r w:rsidR="00596460" w:rsidRPr="00F339B8">
        <w:rPr>
          <w:rFonts w:ascii="Arial" w:hAnsi="Arial" w:cs="Arial"/>
        </w:rPr>
        <w:t>Instrução Normativa</w:t>
      </w:r>
      <w:r w:rsidR="00082E2F" w:rsidRPr="00F339B8">
        <w:rPr>
          <w:rFonts w:ascii="Arial" w:hAnsi="Arial" w:cs="Arial"/>
        </w:rPr>
        <w:t>,</w:t>
      </w:r>
      <w:r w:rsidR="00596460" w:rsidRPr="00F339B8">
        <w:rPr>
          <w:rFonts w:ascii="Arial" w:hAnsi="Arial" w:cs="Arial"/>
        </w:rPr>
        <w:t xml:space="preserve"> </w:t>
      </w:r>
      <w:r w:rsidR="009F7B9A" w:rsidRPr="00F339B8">
        <w:rPr>
          <w:rFonts w:ascii="Arial" w:hAnsi="Arial" w:cs="Arial"/>
        </w:rPr>
        <w:t>no tocante ao conteúdo dos demonstrativos e demais documentos apresentados pel</w:t>
      </w:r>
      <w:r w:rsidR="000D1B54" w:rsidRPr="00F339B8">
        <w:rPr>
          <w:rFonts w:ascii="Arial" w:hAnsi="Arial" w:cs="Arial"/>
        </w:rPr>
        <w:t xml:space="preserve">o </w:t>
      </w:r>
      <w:r w:rsidR="000D1B54" w:rsidRPr="00F339B8">
        <w:rPr>
          <w:rFonts w:ascii="Arial" w:hAnsi="Arial" w:cs="Arial"/>
          <w:b/>
        </w:rPr>
        <w:t>SEBRAE</w:t>
      </w:r>
      <w:r w:rsidR="009F7B9A" w:rsidRPr="00F339B8">
        <w:rPr>
          <w:rFonts w:ascii="Arial" w:hAnsi="Arial" w:cs="Arial"/>
          <w:b/>
        </w:rPr>
        <w:t>.</w:t>
      </w:r>
    </w:p>
    <w:p w:rsidR="00404233" w:rsidRPr="00F339B8" w:rsidRDefault="00404233" w:rsidP="000D1B54">
      <w:pPr>
        <w:pStyle w:val="PargrafodaLista"/>
        <w:tabs>
          <w:tab w:val="left" w:pos="1418"/>
        </w:tabs>
        <w:spacing w:before="0" w:after="0" w:line="240" w:lineRule="auto"/>
        <w:ind w:left="0"/>
        <w:rPr>
          <w:rFonts w:ascii="Arial" w:hAnsi="Arial" w:cs="Arial"/>
        </w:rPr>
      </w:pPr>
    </w:p>
    <w:p w:rsidR="00404233" w:rsidRPr="00F339B8" w:rsidRDefault="007B25DA" w:rsidP="000D1B54">
      <w:pPr>
        <w:pStyle w:val="PargrafodaLista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0" w:after="0" w:line="240" w:lineRule="auto"/>
        <w:rPr>
          <w:rFonts w:ascii="Arial" w:hAnsi="Arial" w:cs="Arial"/>
          <w:b/>
        </w:rPr>
      </w:pPr>
      <w:r w:rsidRPr="00F339B8">
        <w:rPr>
          <w:rFonts w:ascii="Arial" w:hAnsi="Arial" w:cs="Arial"/>
          <w:b/>
        </w:rPr>
        <w:t>2</w:t>
      </w:r>
      <w:r w:rsidR="00404233" w:rsidRPr="00F339B8">
        <w:rPr>
          <w:rFonts w:ascii="Arial" w:hAnsi="Arial" w:cs="Arial"/>
          <w:b/>
        </w:rPr>
        <w:t xml:space="preserve"> – DA ANÁLISE DOS RECURSOS</w:t>
      </w:r>
    </w:p>
    <w:p w:rsidR="00013AC1" w:rsidRPr="00F339B8" w:rsidRDefault="00013AC1" w:rsidP="00633E09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</w:p>
    <w:p w:rsidR="000D1B54" w:rsidRPr="00F339B8" w:rsidRDefault="009A03B5" w:rsidP="002B7393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  <w:r w:rsidRPr="00F339B8">
        <w:rPr>
          <w:rFonts w:ascii="Arial" w:hAnsi="Arial" w:cs="Arial"/>
        </w:rPr>
        <w:t>Versam os autos sobre a utilização dos recursos</w:t>
      </w:r>
      <w:r w:rsidR="000D1B54" w:rsidRPr="00F339B8">
        <w:rPr>
          <w:rFonts w:ascii="Arial" w:hAnsi="Arial" w:cs="Arial"/>
        </w:rPr>
        <w:t>,</w:t>
      </w:r>
      <w:r w:rsidRPr="00F339B8">
        <w:rPr>
          <w:rFonts w:ascii="Arial" w:hAnsi="Arial" w:cs="Arial"/>
        </w:rPr>
        <w:t xml:space="preserve"> </w:t>
      </w:r>
      <w:r w:rsidR="00ED761A" w:rsidRPr="00F339B8">
        <w:rPr>
          <w:rFonts w:ascii="Arial" w:hAnsi="Arial" w:cs="Arial"/>
        </w:rPr>
        <w:t xml:space="preserve">referente ao </w:t>
      </w:r>
      <w:r w:rsidR="00ED761A" w:rsidRPr="00F339B8">
        <w:rPr>
          <w:rFonts w:ascii="Arial" w:hAnsi="Arial" w:cs="Arial"/>
          <w:b/>
          <w:u w:val="single"/>
        </w:rPr>
        <w:t>Conv</w:t>
      </w:r>
      <w:r w:rsidR="000A23EA" w:rsidRPr="00F339B8">
        <w:rPr>
          <w:rFonts w:ascii="Arial" w:hAnsi="Arial" w:cs="Arial"/>
          <w:b/>
          <w:u w:val="single"/>
        </w:rPr>
        <w:t xml:space="preserve">ênio </w:t>
      </w:r>
      <w:r w:rsidR="00ED761A" w:rsidRPr="00F339B8">
        <w:rPr>
          <w:rFonts w:ascii="Arial" w:hAnsi="Arial" w:cs="Arial"/>
          <w:b/>
          <w:u w:val="single"/>
        </w:rPr>
        <w:t>06/2015</w:t>
      </w:r>
      <w:r w:rsidRPr="00F339B8">
        <w:rPr>
          <w:rFonts w:ascii="Arial" w:hAnsi="Arial" w:cs="Arial"/>
        </w:rPr>
        <w:t xml:space="preserve">, </w:t>
      </w:r>
      <w:r w:rsidR="00742AA0" w:rsidRPr="00F339B8">
        <w:rPr>
          <w:rFonts w:ascii="Arial" w:hAnsi="Arial" w:cs="Arial"/>
        </w:rPr>
        <w:t>celebrado por intermédio d</w:t>
      </w:r>
      <w:r w:rsidR="00ED761A" w:rsidRPr="00F339B8">
        <w:rPr>
          <w:rFonts w:ascii="Arial" w:hAnsi="Arial" w:cs="Arial"/>
        </w:rPr>
        <w:t>a</w:t>
      </w:r>
      <w:r w:rsidR="00FE6510" w:rsidRPr="00F339B8">
        <w:rPr>
          <w:rFonts w:ascii="Arial" w:hAnsi="Arial" w:cs="Arial"/>
        </w:rPr>
        <w:t xml:space="preserve"> </w:t>
      </w:r>
      <w:r w:rsidR="00FE6510" w:rsidRPr="00F339B8">
        <w:rPr>
          <w:rFonts w:ascii="Arial" w:hAnsi="Arial" w:cs="Arial"/>
          <w:b/>
        </w:rPr>
        <w:t>SEDETUR</w:t>
      </w:r>
      <w:r w:rsidR="00ED761A" w:rsidRPr="00F339B8">
        <w:rPr>
          <w:rFonts w:ascii="Arial" w:hAnsi="Arial" w:cs="Arial"/>
          <w:b/>
        </w:rPr>
        <w:t xml:space="preserve"> </w:t>
      </w:r>
      <w:r w:rsidR="00ED761A" w:rsidRPr="00F339B8">
        <w:rPr>
          <w:rFonts w:ascii="Arial" w:hAnsi="Arial" w:cs="Arial"/>
        </w:rPr>
        <w:t>e</w:t>
      </w:r>
      <w:r w:rsidR="00ED761A" w:rsidRPr="00F339B8">
        <w:rPr>
          <w:rFonts w:ascii="Arial" w:hAnsi="Arial" w:cs="Arial"/>
          <w:b/>
        </w:rPr>
        <w:t xml:space="preserve"> SEBRAE</w:t>
      </w:r>
      <w:r w:rsidR="00ED761A" w:rsidRPr="00F339B8">
        <w:rPr>
          <w:rFonts w:ascii="Arial" w:hAnsi="Arial" w:cs="Arial"/>
        </w:rPr>
        <w:t>,</w:t>
      </w:r>
      <w:r w:rsidR="00ED761A" w:rsidRPr="00F339B8">
        <w:rPr>
          <w:rFonts w:ascii="Arial" w:hAnsi="Arial" w:cs="Arial"/>
          <w:b/>
        </w:rPr>
        <w:t xml:space="preserve"> </w:t>
      </w:r>
      <w:r w:rsidR="00082E2F" w:rsidRPr="00F339B8">
        <w:rPr>
          <w:rFonts w:ascii="Arial" w:hAnsi="Arial" w:cs="Arial"/>
        </w:rPr>
        <w:t>que foi analisado,</w:t>
      </w:r>
      <w:r w:rsidR="00082E2F" w:rsidRPr="00F339B8">
        <w:rPr>
          <w:rFonts w:ascii="Arial" w:hAnsi="Arial" w:cs="Arial"/>
          <w:b/>
        </w:rPr>
        <w:t xml:space="preserve"> </w:t>
      </w:r>
      <w:r w:rsidRPr="00F339B8">
        <w:rPr>
          <w:rFonts w:ascii="Arial" w:hAnsi="Arial" w:cs="Arial"/>
        </w:rPr>
        <w:t xml:space="preserve">de acordo com os modelos e orientações </w:t>
      </w:r>
      <w:r w:rsidR="00147C4C" w:rsidRPr="00F339B8">
        <w:rPr>
          <w:rFonts w:ascii="Arial" w:hAnsi="Arial" w:cs="Arial"/>
        </w:rPr>
        <w:t>em obediência à legislação vigente</w:t>
      </w:r>
      <w:r w:rsidR="00976132" w:rsidRPr="00F339B8">
        <w:rPr>
          <w:rFonts w:ascii="Arial" w:hAnsi="Arial" w:cs="Arial"/>
        </w:rPr>
        <w:t xml:space="preserve"> (Lei Complementar Federal n.º 101, de 04 de maio de 2000, artigo 25; Lei Federal n.º </w:t>
      </w:r>
      <w:r w:rsidR="00082E2F" w:rsidRPr="00F339B8">
        <w:rPr>
          <w:rFonts w:ascii="Arial" w:hAnsi="Arial" w:cs="Arial"/>
        </w:rPr>
        <w:t xml:space="preserve">4.320, de 17 de março de 1964; </w:t>
      </w:r>
      <w:r w:rsidR="00976132" w:rsidRPr="00F339B8">
        <w:rPr>
          <w:rFonts w:ascii="Arial" w:hAnsi="Arial" w:cs="Arial"/>
        </w:rPr>
        <w:t>Lei Federal n.º 8.666, de 21 de junho d</w:t>
      </w:r>
      <w:r w:rsidR="00ED016B" w:rsidRPr="00F339B8">
        <w:rPr>
          <w:rFonts w:ascii="Arial" w:hAnsi="Arial" w:cs="Arial"/>
        </w:rPr>
        <w:t>e 1993 e alterações posteriores,</w:t>
      </w:r>
      <w:r w:rsidR="00976132" w:rsidRPr="00F339B8">
        <w:rPr>
          <w:rFonts w:ascii="Arial" w:hAnsi="Arial" w:cs="Arial"/>
        </w:rPr>
        <w:t xml:space="preserve"> </w:t>
      </w:r>
      <w:r w:rsidR="00ED016B" w:rsidRPr="00F339B8">
        <w:rPr>
          <w:rFonts w:ascii="Arial" w:hAnsi="Arial" w:cs="Arial"/>
        </w:rPr>
        <w:t>além da</w:t>
      </w:r>
      <w:r w:rsidR="007D36BF" w:rsidRPr="00F339B8">
        <w:rPr>
          <w:rFonts w:ascii="Arial" w:hAnsi="Arial" w:cs="Arial"/>
        </w:rPr>
        <w:t xml:space="preserve"> </w:t>
      </w:r>
      <w:r w:rsidR="00976132" w:rsidRPr="00F339B8">
        <w:rPr>
          <w:rFonts w:ascii="Arial" w:hAnsi="Arial" w:cs="Arial"/>
        </w:rPr>
        <w:t>Instrução Normativa do Tesouro Nacional</w:t>
      </w:r>
      <w:r w:rsidR="009A29B3" w:rsidRPr="00F339B8">
        <w:rPr>
          <w:rFonts w:ascii="Arial" w:hAnsi="Arial" w:cs="Arial"/>
        </w:rPr>
        <w:t>)</w:t>
      </w:r>
      <w:r w:rsidR="00147C4C" w:rsidRPr="00F339B8">
        <w:rPr>
          <w:rFonts w:ascii="Arial" w:hAnsi="Arial" w:cs="Arial"/>
        </w:rPr>
        <w:t>.</w:t>
      </w:r>
    </w:p>
    <w:p w:rsidR="007D36BF" w:rsidRPr="00F339B8" w:rsidRDefault="007D36BF" w:rsidP="002B7393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</w:p>
    <w:p w:rsidR="00B62464" w:rsidRPr="00F339B8" w:rsidRDefault="002B7393" w:rsidP="002B7393">
      <w:pPr>
        <w:tabs>
          <w:tab w:val="left" w:pos="0"/>
        </w:tabs>
        <w:spacing w:after="0" w:line="360" w:lineRule="auto"/>
        <w:rPr>
          <w:rFonts w:ascii="Arial" w:hAnsi="Arial" w:cs="Arial"/>
        </w:rPr>
      </w:pPr>
      <w:r w:rsidRPr="00F339B8">
        <w:rPr>
          <w:rFonts w:ascii="Arial" w:hAnsi="Arial" w:cs="Arial"/>
          <w:b/>
        </w:rPr>
        <w:t>2.1.</w:t>
      </w:r>
      <w:r w:rsidR="00685592" w:rsidRPr="00F339B8">
        <w:rPr>
          <w:rFonts w:ascii="Arial" w:hAnsi="Arial" w:cs="Arial"/>
          <w:b/>
        </w:rPr>
        <w:t xml:space="preserve"> </w:t>
      </w:r>
      <w:r w:rsidR="00ED016B" w:rsidRPr="00F339B8">
        <w:rPr>
          <w:rFonts w:ascii="Arial" w:hAnsi="Arial" w:cs="Arial"/>
          <w:b/>
        </w:rPr>
        <w:t>Termo De Convê</w:t>
      </w:r>
      <w:r w:rsidR="00DE74CA" w:rsidRPr="00F339B8">
        <w:rPr>
          <w:rFonts w:ascii="Arial" w:hAnsi="Arial" w:cs="Arial"/>
          <w:b/>
        </w:rPr>
        <w:t>nio</w:t>
      </w:r>
      <w:r w:rsidR="00DE74CA" w:rsidRPr="00F339B8">
        <w:rPr>
          <w:rFonts w:ascii="Arial" w:hAnsi="Arial" w:cs="Arial"/>
        </w:rPr>
        <w:t xml:space="preserve"> </w:t>
      </w:r>
    </w:p>
    <w:p w:rsidR="000D1B54" w:rsidRPr="00F339B8" w:rsidRDefault="000D1B54" w:rsidP="000D1B54">
      <w:pPr>
        <w:pStyle w:val="PargrafodaLista"/>
        <w:tabs>
          <w:tab w:val="left" w:pos="0"/>
        </w:tabs>
        <w:spacing w:before="0" w:after="0" w:line="360" w:lineRule="auto"/>
        <w:ind w:left="567"/>
        <w:rPr>
          <w:rFonts w:ascii="Arial" w:hAnsi="Arial" w:cs="Arial"/>
        </w:rPr>
      </w:pPr>
    </w:p>
    <w:p w:rsidR="00013AC1" w:rsidRPr="00F339B8" w:rsidRDefault="00ED016B" w:rsidP="00633E09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F339B8">
        <w:rPr>
          <w:rFonts w:ascii="Arial" w:hAnsi="Arial" w:cs="Arial"/>
          <w:b/>
        </w:rPr>
        <w:t>Convê</w:t>
      </w:r>
      <w:r w:rsidR="00ED761A" w:rsidRPr="00F339B8">
        <w:rPr>
          <w:rFonts w:ascii="Arial" w:hAnsi="Arial" w:cs="Arial"/>
          <w:b/>
        </w:rPr>
        <w:t xml:space="preserve">nio nº </w:t>
      </w:r>
      <w:r w:rsidR="00CA3EA2" w:rsidRPr="00F339B8">
        <w:rPr>
          <w:rFonts w:ascii="Arial" w:hAnsi="Arial" w:cs="Arial"/>
          <w:b/>
        </w:rPr>
        <w:t>SEDETUR 00</w:t>
      </w:r>
      <w:r w:rsidR="00ED761A" w:rsidRPr="00F339B8">
        <w:rPr>
          <w:rFonts w:ascii="Arial" w:hAnsi="Arial" w:cs="Arial"/>
          <w:b/>
        </w:rPr>
        <w:t>06/2015</w:t>
      </w:r>
      <w:r w:rsidR="00A27F8A" w:rsidRPr="00F339B8">
        <w:rPr>
          <w:rFonts w:ascii="Arial" w:hAnsi="Arial" w:cs="Arial"/>
        </w:rPr>
        <w:t>,</w:t>
      </w:r>
      <w:r w:rsidR="00CA3EA2" w:rsidRPr="00F339B8">
        <w:rPr>
          <w:rFonts w:ascii="Arial" w:hAnsi="Arial" w:cs="Arial"/>
        </w:rPr>
        <w:t xml:space="preserve"> de Cooperação Técnica e Financeira, </w:t>
      </w:r>
      <w:r w:rsidR="00C16CDE" w:rsidRPr="00F339B8">
        <w:rPr>
          <w:rFonts w:ascii="Arial" w:hAnsi="Arial" w:cs="Arial"/>
        </w:rPr>
        <w:t xml:space="preserve">que </w:t>
      </w:r>
      <w:r w:rsidR="00CA3EA2" w:rsidRPr="00F339B8">
        <w:rPr>
          <w:rFonts w:ascii="Arial" w:hAnsi="Arial" w:cs="Arial"/>
        </w:rPr>
        <w:t>celebra</w:t>
      </w:r>
      <w:r w:rsidR="00393767" w:rsidRPr="00F339B8">
        <w:rPr>
          <w:rFonts w:ascii="Arial" w:hAnsi="Arial" w:cs="Arial"/>
        </w:rPr>
        <w:t>m</w:t>
      </w:r>
      <w:r w:rsidR="00C16CDE" w:rsidRPr="00F339B8">
        <w:rPr>
          <w:rFonts w:ascii="Arial" w:hAnsi="Arial" w:cs="Arial"/>
        </w:rPr>
        <w:t xml:space="preserve"> o Estado de Alagoas,</w:t>
      </w:r>
      <w:r w:rsidR="00C16CDE" w:rsidRPr="00F339B8">
        <w:rPr>
          <w:rFonts w:ascii="Arial" w:hAnsi="Arial" w:cs="Arial"/>
          <w:b/>
        </w:rPr>
        <w:t xml:space="preserve"> </w:t>
      </w:r>
      <w:r w:rsidR="00C57834" w:rsidRPr="00F339B8">
        <w:rPr>
          <w:rFonts w:ascii="Arial" w:hAnsi="Arial" w:cs="Arial"/>
        </w:rPr>
        <w:t xml:space="preserve">por intermédio da </w:t>
      </w:r>
      <w:r w:rsidR="00CA3EA2" w:rsidRPr="00F339B8">
        <w:rPr>
          <w:rFonts w:ascii="Arial" w:hAnsi="Arial" w:cs="Arial"/>
          <w:b/>
        </w:rPr>
        <w:t>SEDETUR</w:t>
      </w:r>
      <w:r w:rsidR="00CF2349" w:rsidRPr="00F339B8">
        <w:rPr>
          <w:rFonts w:ascii="Arial" w:hAnsi="Arial" w:cs="Arial"/>
        </w:rPr>
        <w:t xml:space="preserve"> </w:t>
      </w:r>
      <w:r w:rsidR="00C57834" w:rsidRPr="00F339B8">
        <w:rPr>
          <w:rFonts w:ascii="Arial" w:hAnsi="Arial" w:cs="Arial"/>
        </w:rPr>
        <w:t xml:space="preserve">e o </w:t>
      </w:r>
      <w:r w:rsidR="00C57834" w:rsidRPr="00F339B8">
        <w:rPr>
          <w:rFonts w:ascii="Arial" w:hAnsi="Arial" w:cs="Arial"/>
          <w:b/>
        </w:rPr>
        <w:t>SEBRAE/AL</w:t>
      </w:r>
      <w:r w:rsidR="00C57834" w:rsidRPr="00F339B8">
        <w:rPr>
          <w:rFonts w:ascii="Arial" w:hAnsi="Arial" w:cs="Arial"/>
        </w:rPr>
        <w:t xml:space="preserve">, </w:t>
      </w:r>
      <w:r w:rsidRPr="00F339B8">
        <w:rPr>
          <w:rFonts w:ascii="Arial" w:hAnsi="Arial" w:cs="Arial"/>
        </w:rPr>
        <w:t xml:space="preserve">em 14 de </w:t>
      </w:r>
      <w:r w:rsidRPr="00F339B8">
        <w:rPr>
          <w:rFonts w:ascii="Arial" w:hAnsi="Arial" w:cs="Arial"/>
        </w:rPr>
        <w:lastRenderedPageBreak/>
        <w:t>outubro de 2015.</w:t>
      </w:r>
      <w:r w:rsidR="00C16CDE" w:rsidRPr="00F339B8">
        <w:rPr>
          <w:rFonts w:ascii="Arial" w:hAnsi="Arial" w:cs="Arial"/>
        </w:rPr>
        <w:t xml:space="preserve"> </w:t>
      </w:r>
      <w:r w:rsidRPr="00F339B8">
        <w:rPr>
          <w:rFonts w:ascii="Arial" w:hAnsi="Arial" w:cs="Arial"/>
        </w:rPr>
        <w:t>O</w:t>
      </w:r>
      <w:r w:rsidR="005F6986" w:rsidRPr="00F339B8">
        <w:rPr>
          <w:rFonts w:ascii="Arial" w:hAnsi="Arial" w:cs="Arial"/>
        </w:rPr>
        <w:t xml:space="preserve"> valor do convenio é de </w:t>
      </w:r>
      <w:r w:rsidR="005F6986" w:rsidRPr="00F339B8">
        <w:rPr>
          <w:rFonts w:ascii="Arial" w:hAnsi="Arial" w:cs="Arial"/>
          <w:b/>
        </w:rPr>
        <w:t xml:space="preserve">R$ </w:t>
      </w:r>
      <w:r w:rsidR="00CA3EA2" w:rsidRPr="00F339B8">
        <w:rPr>
          <w:rFonts w:ascii="Arial" w:hAnsi="Arial" w:cs="Arial"/>
          <w:b/>
        </w:rPr>
        <w:t>108.900,00</w:t>
      </w:r>
      <w:r w:rsidR="00586890" w:rsidRPr="00F339B8">
        <w:rPr>
          <w:rFonts w:ascii="Arial" w:hAnsi="Arial" w:cs="Arial"/>
        </w:rPr>
        <w:t xml:space="preserve"> (</w:t>
      </w:r>
      <w:r w:rsidR="00CA3EA2" w:rsidRPr="00F339B8">
        <w:rPr>
          <w:rFonts w:ascii="Arial" w:hAnsi="Arial" w:cs="Arial"/>
        </w:rPr>
        <w:t>cento e oito</w:t>
      </w:r>
      <w:r w:rsidR="005F6986" w:rsidRPr="00F339B8">
        <w:rPr>
          <w:rFonts w:ascii="Arial" w:hAnsi="Arial" w:cs="Arial"/>
        </w:rPr>
        <w:t xml:space="preserve"> mil </w:t>
      </w:r>
      <w:r w:rsidR="00CA3EA2" w:rsidRPr="00F339B8">
        <w:rPr>
          <w:rFonts w:ascii="Arial" w:hAnsi="Arial" w:cs="Arial"/>
        </w:rPr>
        <w:t xml:space="preserve">e novecentos </w:t>
      </w:r>
      <w:r w:rsidR="005F6986" w:rsidRPr="00F339B8">
        <w:rPr>
          <w:rFonts w:ascii="Arial" w:hAnsi="Arial" w:cs="Arial"/>
        </w:rPr>
        <w:t>reais)</w:t>
      </w:r>
      <w:r w:rsidR="00A27F8A" w:rsidRPr="00F339B8">
        <w:rPr>
          <w:rFonts w:ascii="Arial" w:hAnsi="Arial" w:cs="Arial"/>
        </w:rPr>
        <w:t>, cujo objeto</w:t>
      </w:r>
      <w:r w:rsidR="00425341" w:rsidRPr="00F339B8">
        <w:rPr>
          <w:rFonts w:ascii="Arial" w:hAnsi="Arial" w:cs="Arial"/>
        </w:rPr>
        <w:t xml:space="preserve"> </w:t>
      </w:r>
      <w:r w:rsidR="00A27F8A" w:rsidRPr="00F339B8">
        <w:rPr>
          <w:rFonts w:ascii="Arial" w:hAnsi="Arial" w:cs="Arial"/>
        </w:rPr>
        <w:t xml:space="preserve">é </w:t>
      </w:r>
      <w:r w:rsidR="00CA3EA2" w:rsidRPr="00F339B8">
        <w:rPr>
          <w:rFonts w:ascii="Arial" w:hAnsi="Arial" w:cs="Arial"/>
        </w:rPr>
        <w:t xml:space="preserve">apoio a realização da </w:t>
      </w:r>
      <w:r w:rsidR="00CA3EA2" w:rsidRPr="00F339B8">
        <w:rPr>
          <w:rFonts w:ascii="Arial" w:hAnsi="Arial" w:cs="Arial"/>
          <w:b/>
        </w:rPr>
        <w:t>7ª Edição da Feira do Empreendedor em Alagoas</w:t>
      </w:r>
      <w:r w:rsidR="00CF2349" w:rsidRPr="00F339B8">
        <w:rPr>
          <w:rFonts w:ascii="Arial" w:hAnsi="Arial" w:cs="Arial"/>
        </w:rPr>
        <w:t>, de</w:t>
      </w:r>
      <w:r w:rsidR="00CF2349" w:rsidRPr="00F339B8">
        <w:rPr>
          <w:rFonts w:ascii="Arial" w:hAnsi="Arial" w:cs="Arial"/>
          <w:b/>
        </w:rPr>
        <w:t xml:space="preserve"> </w:t>
      </w:r>
      <w:r w:rsidR="000A23EA" w:rsidRPr="00F339B8">
        <w:rPr>
          <w:rFonts w:ascii="Arial" w:hAnsi="Arial" w:cs="Arial"/>
        </w:rPr>
        <w:t xml:space="preserve">acordo </w:t>
      </w:r>
      <w:r w:rsidR="00CF2349" w:rsidRPr="00F339B8">
        <w:rPr>
          <w:rFonts w:ascii="Arial" w:hAnsi="Arial" w:cs="Arial"/>
        </w:rPr>
        <w:t>com o Plano de Trabalho.</w:t>
      </w:r>
    </w:p>
    <w:p w:rsidR="00013AC1" w:rsidRPr="00F339B8" w:rsidRDefault="00013AC1" w:rsidP="00633E09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6D64C5" w:rsidRPr="00F339B8" w:rsidRDefault="006B6161" w:rsidP="008554F1">
      <w:pPr>
        <w:pStyle w:val="PargrafodaLista"/>
        <w:numPr>
          <w:ilvl w:val="1"/>
          <w:numId w:val="45"/>
        </w:numPr>
        <w:spacing w:after="0" w:line="360" w:lineRule="auto"/>
        <w:rPr>
          <w:rFonts w:ascii="Arial" w:hAnsi="Arial" w:cs="Arial"/>
          <w:b/>
        </w:rPr>
      </w:pPr>
      <w:r w:rsidRPr="00F339B8">
        <w:rPr>
          <w:rFonts w:ascii="Arial" w:hAnsi="Arial" w:cs="Arial"/>
          <w:b/>
        </w:rPr>
        <w:t>Cronograma de Desembolso</w:t>
      </w:r>
      <w:r w:rsidR="00B36BDC" w:rsidRPr="00F339B8">
        <w:rPr>
          <w:rFonts w:ascii="Arial" w:hAnsi="Arial" w:cs="Arial"/>
          <w:b/>
        </w:rPr>
        <w:t xml:space="preserve"> </w:t>
      </w:r>
      <w:r w:rsidRPr="00F339B8">
        <w:rPr>
          <w:rFonts w:ascii="Arial" w:hAnsi="Arial" w:cs="Arial"/>
          <w:b/>
        </w:rPr>
        <w:t>e</w:t>
      </w:r>
      <w:r w:rsidR="00B36BDC" w:rsidRPr="00F339B8">
        <w:rPr>
          <w:rFonts w:ascii="Arial" w:hAnsi="Arial" w:cs="Arial"/>
          <w:b/>
        </w:rPr>
        <w:t xml:space="preserve"> </w:t>
      </w:r>
      <w:r w:rsidRPr="00F339B8">
        <w:rPr>
          <w:rFonts w:ascii="Arial" w:hAnsi="Arial" w:cs="Arial"/>
          <w:b/>
        </w:rPr>
        <w:t>Plano de Aplicação</w:t>
      </w:r>
    </w:p>
    <w:p w:rsidR="000D1B54" w:rsidRPr="00F339B8" w:rsidRDefault="000D1B54" w:rsidP="000D1B54">
      <w:pPr>
        <w:pStyle w:val="PargrafodaLista"/>
        <w:spacing w:before="0" w:after="0" w:line="360" w:lineRule="auto"/>
        <w:rPr>
          <w:rFonts w:ascii="Arial" w:hAnsi="Arial" w:cs="Arial"/>
          <w:b/>
        </w:rPr>
      </w:pPr>
    </w:p>
    <w:p w:rsidR="00C57834" w:rsidRPr="00F339B8" w:rsidRDefault="00425341" w:rsidP="00DA16C8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F339B8">
        <w:rPr>
          <w:rFonts w:ascii="Arial" w:eastAsia="Batang" w:hAnsi="Arial" w:cs="Arial"/>
          <w:b/>
          <w:sz w:val="20"/>
          <w:szCs w:val="20"/>
        </w:rPr>
        <w:t xml:space="preserve">Tabela nº 01: </w:t>
      </w:r>
      <w:r w:rsidR="00A0514B" w:rsidRPr="00F339B8">
        <w:rPr>
          <w:rFonts w:ascii="Arial" w:eastAsia="Batang" w:hAnsi="Arial" w:cs="Arial"/>
          <w:b/>
          <w:sz w:val="20"/>
          <w:szCs w:val="20"/>
        </w:rPr>
        <w:t>Repasse de Recursos</w:t>
      </w:r>
      <w:r w:rsidRPr="00F339B8">
        <w:rPr>
          <w:rFonts w:ascii="Arial" w:eastAsia="Batang" w:hAnsi="Arial" w:cs="Arial"/>
          <w:b/>
          <w:sz w:val="20"/>
          <w:szCs w:val="20"/>
        </w:rPr>
        <w:t xml:space="preserve"> - Convênio </w:t>
      </w:r>
      <w:r w:rsidR="00CF2349" w:rsidRPr="00F339B8">
        <w:rPr>
          <w:rFonts w:ascii="Arial" w:eastAsia="Batang" w:hAnsi="Arial" w:cs="Arial"/>
          <w:b/>
          <w:sz w:val="20"/>
          <w:szCs w:val="20"/>
        </w:rPr>
        <w:t>nº 06</w:t>
      </w:r>
      <w:r w:rsidRPr="00F339B8">
        <w:rPr>
          <w:rFonts w:ascii="Arial" w:eastAsia="Batang" w:hAnsi="Arial" w:cs="Arial"/>
          <w:b/>
          <w:sz w:val="20"/>
          <w:szCs w:val="20"/>
        </w:rPr>
        <w:t xml:space="preserve">/2012  </w:t>
      </w:r>
    </w:p>
    <w:tbl>
      <w:tblPr>
        <w:tblStyle w:val="Tabelacomgrade"/>
        <w:tblW w:w="9072" w:type="dxa"/>
        <w:tblInd w:w="108" w:type="dxa"/>
        <w:tblLayout w:type="fixed"/>
        <w:tblLook w:val="04A0"/>
      </w:tblPr>
      <w:tblGrid>
        <w:gridCol w:w="1560"/>
        <w:gridCol w:w="1701"/>
        <w:gridCol w:w="4961"/>
        <w:gridCol w:w="850"/>
      </w:tblGrid>
      <w:tr w:rsidR="00F834BE" w:rsidRPr="00F339B8" w:rsidTr="00DA16C8">
        <w:trPr>
          <w:trHeight w:val="112"/>
        </w:trPr>
        <w:tc>
          <w:tcPr>
            <w:tcW w:w="1560" w:type="dxa"/>
            <w:shd w:val="pct20" w:color="auto" w:fill="auto"/>
            <w:vAlign w:val="center"/>
          </w:tcPr>
          <w:p w:rsidR="00F834BE" w:rsidRPr="00F339B8" w:rsidRDefault="00F834BE" w:rsidP="00DA16C8">
            <w:pPr>
              <w:pStyle w:val="PargrafodaLista"/>
              <w:spacing w:before="0"/>
              <w:ind w:left="0"/>
              <w:jc w:val="center"/>
              <w:rPr>
                <w:rFonts w:ascii="Arial" w:eastAsiaTheme="minorHAnsi" w:hAnsi="Arial" w:cs="Arial"/>
                <w:b/>
                <w:sz w:val="20"/>
                <w:szCs w:val="20"/>
              </w:rPr>
            </w:pPr>
            <w:r w:rsidRPr="00F339B8">
              <w:rPr>
                <w:rFonts w:ascii="Arial" w:eastAsiaTheme="minorHAnsi" w:hAnsi="Arial" w:cs="Arial"/>
                <w:b/>
                <w:sz w:val="20"/>
                <w:szCs w:val="20"/>
              </w:rPr>
              <w:t>Parcerias</w:t>
            </w:r>
          </w:p>
        </w:tc>
        <w:tc>
          <w:tcPr>
            <w:tcW w:w="1701" w:type="dxa"/>
            <w:shd w:val="pct20" w:color="auto" w:fill="auto"/>
            <w:vAlign w:val="center"/>
          </w:tcPr>
          <w:p w:rsidR="00F834BE" w:rsidRPr="00F339B8" w:rsidRDefault="00F834BE" w:rsidP="00DA16C8">
            <w:pPr>
              <w:pStyle w:val="PargrafodaLista"/>
              <w:spacing w:before="0"/>
              <w:ind w:left="0"/>
              <w:jc w:val="center"/>
              <w:rPr>
                <w:rFonts w:ascii="Arial" w:eastAsiaTheme="minorHAnsi" w:hAnsi="Arial" w:cs="Arial"/>
                <w:b/>
                <w:sz w:val="20"/>
                <w:szCs w:val="20"/>
              </w:rPr>
            </w:pPr>
            <w:r w:rsidRPr="00F339B8">
              <w:rPr>
                <w:rFonts w:ascii="Arial" w:eastAsiaTheme="minorHAnsi" w:hAnsi="Arial" w:cs="Arial"/>
                <w:b/>
                <w:sz w:val="20"/>
                <w:szCs w:val="20"/>
              </w:rPr>
              <w:t>Valor da</w:t>
            </w:r>
            <w:r w:rsidR="00404233" w:rsidRPr="00F339B8">
              <w:rPr>
                <w:rFonts w:ascii="Arial" w:eastAsiaTheme="minorHAnsi" w:hAnsi="Arial" w:cs="Arial"/>
                <w:b/>
                <w:sz w:val="20"/>
                <w:szCs w:val="20"/>
              </w:rPr>
              <w:t xml:space="preserve"> </w:t>
            </w:r>
            <w:r w:rsidRPr="00F339B8">
              <w:rPr>
                <w:rFonts w:ascii="Arial" w:eastAsiaTheme="minorHAnsi" w:hAnsi="Arial" w:cs="Arial"/>
                <w:b/>
                <w:sz w:val="20"/>
                <w:szCs w:val="20"/>
              </w:rPr>
              <w:t>Parcela (R$)</w:t>
            </w:r>
          </w:p>
        </w:tc>
        <w:tc>
          <w:tcPr>
            <w:tcW w:w="4961" w:type="dxa"/>
            <w:shd w:val="pct20" w:color="auto" w:fill="auto"/>
            <w:vAlign w:val="center"/>
          </w:tcPr>
          <w:p w:rsidR="00F834BE" w:rsidRPr="00F339B8" w:rsidRDefault="00F834BE" w:rsidP="00DA16C8">
            <w:pPr>
              <w:pStyle w:val="PargrafodaLista"/>
              <w:spacing w:before="0"/>
              <w:ind w:left="0"/>
              <w:jc w:val="center"/>
              <w:rPr>
                <w:rFonts w:ascii="Arial" w:eastAsiaTheme="minorHAnsi" w:hAnsi="Arial" w:cs="Arial"/>
                <w:b/>
                <w:sz w:val="20"/>
                <w:szCs w:val="20"/>
              </w:rPr>
            </w:pPr>
            <w:r w:rsidRPr="00F339B8">
              <w:rPr>
                <w:rFonts w:ascii="Arial" w:eastAsiaTheme="minorHAnsi" w:hAnsi="Arial" w:cs="Arial"/>
                <w:b/>
                <w:sz w:val="20"/>
                <w:szCs w:val="20"/>
              </w:rPr>
              <w:t>Parcela e Origem dos Recursos</w:t>
            </w:r>
          </w:p>
        </w:tc>
        <w:tc>
          <w:tcPr>
            <w:tcW w:w="850" w:type="dxa"/>
            <w:shd w:val="pct20" w:color="auto" w:fill="auto"/>
            <w:vAlign w:val="center"/>
          </w:tcPr>
          <w:p w:rsidR="00F834BE" w:rsidRPr="00F339B8" w:rsidRDefault="008D6D40" w:rsidP="00DA16C8">
            <w:pPr>
              <w:pStyle w:val="PargrafodaLista"/>
              <w:spacing w:before="0"/>
              <w:ind w:left="0"/>
              <w:jc w:val="center"/>
              <w:rPr>
                <w:rFonts w:ascii="Arial" w:eastAsiaTheme="minorHAnsi" w:hAnsi="Arial" w:cs="Arial"/>
                <w:b/>
                <w:sz w:val="20"/>
                <w:szCs w:val="20"/>
              </w:rPr>
            </w:pPr>
            <w:r w:rsidRPr="00F339B8">
              <w:rPr>
                <w:rFonts w:ascii="Arial" w:eastAsiaTheme="minorHAnsi" w:hAnsi="Arial" w:cs="Arial"/>
                <w:b/>
                <w:sz w:val="20"/>
                <w:szCs w:val="20"/>
              </w:rPr>
              <w:t>%</w:t>
            </w:r>
          </w:p>
        </w:tc>
      </w:tr>
      <w:tr w:rsidR="00F834BE" w:rsidRPr="00F339B8" w:rsidTr="00DA16C8">
        <w:trPr>
          <w:trHeight w:val="109"/>
        </w:trPr>
        <w:tc>
          <w:tcPr>
            <w:tcW w:w="1560" w:type="dxa"/>
            <w:vAlign w:val="center"/>
          </w:tcPr>
          <w:p w:rsidR="00F834BE" w:rsidRPr="00F339B8" w:rsidRDefault="00F834BE" w:rsidP="00DA16C8">
            <w:pPr>
              <w:pStyle w:val="PargrafodaLista"/>
              <w:spacing w:before="0"/>
              <w:ind w:left="0"/>
              <w:jc w:val="left"/>
              <w:rPr>
                <w:rFonts w:ascii="Arial" w:eastAsiaTheme="minorHAnsi" w:hAnsi="Arial" w:cs="Arial"/>
                <w:sz w:val="20"/>
                <w:szCs w:val="20"/>
              </w:rPr>
            </w:pPr>
            <w:r w:rsidRPr="00F339B8">
              <w:rPr>
                <w:rFonts w:ascii="Arial" w:eastAsiaTheme="minorHAnsi" w:hAnsi="Arial" w:cs="Arial"/>
                <w:b/>
                <w:sz w:val="20"/>
                <w:szCs w:val="20"/>
              </w:rPr>
              <w:t>SEDETUR</w:t>
            </w:r>
          </w:p>
        </w:tc>
        <w:tc>
          <w:tcPr>
            <w:tcW w:w="1701" w:type="dxa"/>
            <w:vAlign w:val="center"/>
          </w:tcPr>
          <w:p w:rsidR="00F834BE" w:rsidRPr="00F339B8" w:rsidRDefault="00F834BE" w:rsidP="00DA16C8">
            <w:pPr>
              <w:pStyle w:val="PargrafodaLista"/>
              <w:spacing w:before="0"/>
              <w:ind w:left="0"/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39B8">
              <w:rPr>
                <w:rFonts w:ascii="Arial" w:eastAsiaTheme="minorHAnsi" w:hAnsi="Arial" w:cs="Arial"/>
                <w:sz w:val="20"/>
                <w:szCs w:val="20"/>
              </w:rPr>
              <w:t>100.000,00</w:t>
            </w:r>
          </w:p>
        </w:tc>
        <w:tc>
          <w:tcPr>
            <w:tcW w:w="4961" w:type="dxa"/>
            <w:vAlign w:val="center"/>
          </w:tcPr>
          <w:p w:rsidR="00F834BE" w:rsidRPr="00F339B8" w:rsidRDefault="00F834BE" w:rsidP="00DA16C8">
            <w:pPr>
              <w:pStyle w:val="PargrafodaLista"/>
              <w:spacing w:before="0"/>
              <w:ind w:left="0"/>
              <w:jc w:val="left"/>
              <w:rPr>
                <w:rFonts w:ascii="Arial" w:eastAsiaTheme="minorHAnsi" w:hAnsi="Arial" w:cs="Arial"/>
                <w:sz w:val="20"/>
                <w:szCs w:val="20"/>
              </w:rPr>
            </w:pPr>
            <w:r w:rsidRPr="00F339B8">
              <w:rPr>
                <w:rFonts w:ascii="Arial" w:eastAsiaTheme="minorHAnsi" w:hAnsi="Arial" w:cs="Arial"/>
                <w:sz w:val="20"/>
                <w:szCs w:val="20"/>
              </w:rPr>
              <w:t>Parcela Única – Até 10 dias após assinatura do Convênio</w:t>
            </w:r>
          </w:p>
        </w:tc>
        <w:tc>
          <w:tcPr>
            <w:tcW w:w="850" w:type="dxa"/>
            <w:vAlign w:val="center"/>
          </w:tcPr>
          <w:p w:rsidR="00F834BE" w:rsidRPr="00F339B8" w:rsidRDefault="00F834BE" w:rsidP="00DA16C8">
            <w:pPr>
              <w:pStyle w:val="PargrafodaLista"/>
              <w:spacing w:before="0"/>
              <w:ind w:left="0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F339B8">
              <w:rPr>
                <w:rFonts w:ascii="Arial" w:eastAsiaTheme="minorHAnsi" w:hAnsi="Arial" w:cs="Arial"/>
                <w:sz w:val="20"/>
                <w:szCs w:val="20"/>
              </w:rPr>
              <w:t>89%</w:t>
            </w:r>
          </w:p>
        </w:tc>
      </w:tr>
      <w:tr w:rsidR="00F834BE" w:rsidRPr="00F339B8" w:rsidTr="00DA16C8">
        <w:trPr>
          <w:trHeight w:val="70"/>
        </w:trPr>
        <w:tc>
          <w:tcPr>
            <w:tcW w:w="1560" w:type="dxa"/>
            <w:tcBorders>
              <w:bottom w:val="single" w:sz="4" w:space="0" w:color="000000" w:themeColor="text1"/>
            </w:tcBorders>
            <w:vAlign w:val="center"/>
          </w:tcPr>
          <w:p w:rsidR="00F834BE" w:rsidRPr="00F339B8" w:rsidRDefault="00F834BE" w:rsidP="00DA16C8">
            <w:pPr>
              <w:pStyle w:val="PargrafodaLista"/>
              <w:spacing w:before="0"/>
              <w:ind w:left="0"/>
              <w:jc w:val="left"/>
              <w:rPr>
                <w:rFonts w:ascii="Arial" w:eastAsiaTheme="minorHAnsi" w:hAnsi="Arial" w:cs="Arial"/>
                <w:sz w:val="20"/>
                <w:szCs w:val="20"/>
              </w:rPr>
            </w:pPr>
            <w:r w:rsidRPr="00F339B8">
              <w:rPr>
                <w:rFonts w:ascii="Arial" w:eastAsiaTheme="minorHAnsi" w:hAnsi="Arial" w:cs="Arial"/>
                <w:b/>
                <w:sz w:val="20"/>
                <w:szCs w:val="20"/>
              </w:rPr>
              <w:t>SEBRAE/AL</w:t>
            </w:r>
          </w:p>
        </w:tc>
        <w:tc>
          <w:tcPr>
            <w:tcW w:w="1701" w:type="dxa"/>
            <w:tcBorders>
              <w:bottom w:val="single" w:sz="4" w:space="0" w:color="000000" w:themeColor="text1"/>
            </w:tcBorders>
            <w:vAlign w:val="center"/>
          </w:tcPr>
          <w:p w:rsidR="00F834BE" w:rsidRPr="00F339B8" w:rsidRDefault="00F834BE" w:rsidP="00DA16C8">
            <w:pPr>
              <w:pStyle w:val="PargrafodaLista"/>
              <w:spacing w:before="0"/>
              <w:ind w:left="0"/>
              <w:jc w:val="right"/>
              <w:rPr>
                <w:rFonts w:ascii="Arial" w:eastAsiaTheme="minorHAnsi" w:hAnsi="Arial" w:cs="Arial"/>
                <w:sz w:val="20"/>
                <w:szCs w:val="20"/>
              </w:rPr>
            </w:pPr>
            <w:r w:rsidRPr="00F339B8">
              <w:rPr>
                <w:rFonts w:ascii="Arial" w:eastAsiaTheme="minorHAnsi" w:hAnsi="Arial" w:cs="Arial"/>
                <w:sz w:val="20"/>
                <w:szCs w:val="20"/>
              </w:rPr>
              <w:t>8.900,00</w:t>
            </w:r>
          </w:p>
        </w:tc>
        <w:tc>
          <w:tcPr>
            <w:tcW w:w="4961" w:type="dxa"/>
            <w:tcBorders>
              <w:bottom w:val="single" w:sz="4" w:space="0" w:color="000000" w:themeColor="text1"/>
            </w:tcBorders>
            <w:vAlign w:val="center"/>
          </w:tcPr>
          <w:p w:rsidR="00F834BE" w:rsidRPr="00F339B8" w:rsidRDefault="00F834BE" w:rsidP="00DA16C8">
            <w:pPr>
              <w:pStyle w:val="PargrafodaLista"/>
              <w:spacing w:before="0"/>
              <w:ind w:left="0"/>
              <w:jc w:val="left"/>
              <w:rPr>
                <w:rFonts w:ascii="Arial" w:eastAsiaTheme="minorHAnsi" w:hAnsi="Arial" w:cs="Arial"/>
                <w:sz w:val="20"/>
                <w:szCs w:val="20"/>
              </w:rPr>
            </w:pPr>
            <w:r w:rsidRPr="00F339B8">
              <w:rPr>
                <w:rFonts w:ascii="Arial" w:eastAsiaTheme="minorHAnsi" w:hAnsi="Arial" w:cs="Arial"/>
                <w:sz w:val="20"/>
                <w:szCs w:val="20"/>
              </w:rPr>
              <w:t>Pagamento a Palestrantes (</w:t>
            </w:r>
            <w:r w:rsidR="00887F16" w:rsidRPr="00F339B8">
              <w:rPr>
                <w:rFonts w:ascii="Arial" w:eastAsiaTheme="minorHAnsi" w:hAnsi="Arial" w:cs="Arial"/>
                <w:sz w:val="20"/>
                <w:szCs w:val="20"/>
              </w:rPr>
              <w:t xml:space="preserve">Instrutoria e </w:t>
            </w:r>
            <w:r w:rsidRPr="00F339B8">
              <w:rPr>
                <w:rFonts w:ascii="Arial" w:eastAsiaTheme="minorHAnsi" w:hAnsi="Arial" w:cs="Arial"/>
                <w:sz w:val="20"/>
                <w:szCs w:val="20"/>
              </w:rPr>
              <w:t>Consultoria)</w:t>
            </w:r>
          </w:p>
        </w:tc>
        <w:tc>
          <w:tcPr>
            <w:tcW w:w="850" w:type="dxa"/>
            <w:tcBorders>
              <w:bottom w:val="single" w:sz="4" w:space="0" w:color="000000" w:themeColor="text1"/>
            </w:tcBorders>
            <w:vAlign w:val="center"/>
          </w:tcPr>
          <w:p w:rsidR="00F834BE" w:rsidRPr="00F339B8" w:rsidRDefault="00F834BE" w:rsidP="00DA16C8">
            <w:pPr>
              <w:pStyle w:val="PargrafodaLista"/>
              <w:spacing w:before="0"/>
              <w:ind w:left="0"/>
              <w:jc w:val="center"/>
              <w:rPr>
                <w:rFonts w:ascii="Arial" w:eastAsiaTheme="minorHAnsi" w:hAnsi="Arial" w:cs="Arial"/>
                <w:sz w:val="20"/>
                <w:szCs w:val="20"/>
              </w:rPr>
            </w:pPr>
            <w:r w:rsidRPr="00F339B8">
              <w:rPr>
                <w:rFonts w:ascii="Arial" w:eastAsiaTheme="minorHAnsi" w:hAnsi="Arial" w:cs="Arial"/>
                <w:sz w:val="20"/>
                <w:szCs w:val="20"/>
              </w:rPr>
              <w:t>11%</w:t>
            </w:r>
          </w:p>
        </w:tc>
      </w:tr>
      <w:tr w:rsidR="00F834BE" w:rsidRPr="00F339B8" w:rsidTr="00DA16C8">
        <w:trPr>
          <w:trHeight w:val="106"/>
        </w:trPr>
        <w:tc>
          <w:tcPr>
            <w:tcW w:w="1560" w:type="dxa"/>
            <w:shd w:val="pct10" w:color="auto" w:fill="auto"/>
            <w:vAlign w:val="center"/>
          </w:tcPr>
          <w:p w:rsidR="00F834BE" w:rsidRPr="00F339B8" w:rsidRDefault="00F834BE" w:rsidP="00DA16C8">
            <w:pPr>
              <w:pStyle w:val="PargrafodaLista"/>
              <w:spacing w:before="0"/>
              <w:ind w:left="0"/>
              <w:jc w:val="left"/>
              <w:rPr>
                <w:rFonts w:ascii="Arial" w:eastAsiaTheme="minorHAnsi" w:hAnsi="Arial" w:cs="Arial"/>
                <w:b/>
                <w:sz w:val="20"/>
                <w:szCs w:val="20"/>
              </w:rPr>
            </w:pPr>
            <w:r w:rsidRPr="00F339B8">
              <w:rPr>
                <w:rFonts w:ascii="Arial" w:eastAsiaTheme="minorHAnsi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701" w:type="dxa"/>
            <w:shd w:val="pct10" w:color="auto" w:fill="auto"/>
            <w:vAlign w:val="center"/>
          </w:tcPr>
          <w:p w:rsidR="00F834BE" w:rsidRPr="00F339B8" w:rsidRDefault="00F834BE" w:rsidP="00DA16C8">
            <w:pPr>
              <w:pStyle w:val="PargrafodaLista"/>
              <w:spacing w:before="0"/>
              <w:ind w:left="0"/>
              <w:jc w:val="right"/>
              <w:rPr>
                <w:rFonts w:ascii="Arial" w:eastAsiaTheme="minorHAnsi" w:hAnsi="Arial" w:cs="Arial"/>
                <w:b/>
                <w:sz w:val="20"/>
                <w:szCs w:val="20"/>
              </w:rPr>
            </w:pPr>
            <w:r w:rsidRPr="00F339B8">
              <w:rPr>
                <w:rFonts w:ascii="Arial" w:eastAsiaTheme="minorHAnsi" w:hAnsi="Arial" w:cs="Arial"/>
                <w:b/>
                <w:sz w:val="20"/>
                <w:szCs w:val="20"/>
              </w:rPr>
              <w:t>108.900,00</w:t>
            </w:r>
          </w:p>
        </w:tc>
        <w:tc>
          <w:tcPr>
            <w:tcW w:w="4961" w:type="dxa"/>
            <w:shd w:val="pct10" w:color="auto" w:fill="auto"/>
            <w:vAlign w:val="center"/>
          </w:tcPr>
          <w:p w:rsidR="00F834BE" w:rsidRPr="00F339B8" w:rsidRDefault="00F834BE" w:rsidP="00DA16C8">
            <w:pPr>
              <w:pStyle w:val="PargrafodaLista"/>
              <w:spacing w:before="0"/>
              <w:ind w:left="0"/>
              <w:jc w:val="left"/>
              <w:rPr>
                <w:rFonts w:ascii="Arial" w:eastAsiaTheme="minorHAnsi" w:hAnsi="Arial" w:cs="Arial"/>
                <w:sz w:val="20"/>
                <w:szCs w:val="20"/>
              </w:rPr>
            </w:pPr>
          </w:p>
        </w:tc>
        <w:tc>
          <w:tcPr>
            <w:tcW w:w="850" w:type="dxa"/>
            <w:shd w:val="pct10" w:color="auto" w:fill="auto"/>
            <w:vAlign w:val="center"/>
          </w:tcPr>
          <w:p w:rsidR="00F834BE" w:rsidRPr="00F339B8" w:rsidRDefault="00F834BE" w:rsidP="00DA16C8">
            <w:pPr>
              <w:pStyle w:val="PargrafodaLista"/>
              <w:spacing w:before="0"/>
              <w:ind w:left="0"/>
              <w:jc w:val="center"/>
              <w:rPr>
                <w:rFonts w:ascii="Arial" w:eastAsiaTheme="minorHAnsi" w:hAnsi="Arial" w:cs="Arial"/>
                <w:b/>
                <w:sz w:val="20"/>
                <w:szCs w:val="20"/>
              </w:rPr>
            </w:pPr>
            <w:r w:rsidRPr="00F339B8">
              <w:rPr>
                <w:rFonts w:ascii="Arial" w:eastAsiaTheme="minorHAnsi" w:hAnsi="Arial" w:cs="Arial"/>
                <w:b/>
                <w:sz w:val="20"/>
                <w:szCs w:val="20"/>
              </w:rPr>
              <w:t>100%</w:t>
            </w:r>
          </w:p>
        </w:tc>
      </w:tr>
    </w:tbl>
    <w:p w:rsidR="0093608F" w:rsidRPr="00F339B8" w:rsidRDefault="0093608F" w:rsidP="00887F16">
      <w:pPr>
        <w:spacing w:after="0" w:line="360" w:lineRule="auto"/>
        <w:rPr>
          <w:rFonts w:ascii="Arial" w:hAnsi="Arial" w:cs="Arial"/>
          <w:b/>
        </w:rPr>
      </w:pPr>
    </w:p>
    <w:p w:rsidR="00024375" w:rsidRPr="00F339B8" w:rsidRDefault="00DE74CA" w:rsidP="008554F1">
      <w:pPr>
        <w:pStyle w:val="PargrafodaLista"/>
        <w:numPr>
          <w:ilvl w:val="1"/>
          <w:numId w:val="45"/>
        </w:numPr>
        <w:spacing w:after="0" w:line="360" w:lineRule="auto"/>
        <w:rPr>
          <w:rFonts w:ascii="Arial" w:hAnsi="Arial" w:cs="Arial"/>
          <w:b/>
        </w:rPr>
      </w:pPr>
      <w:r w:rsidRPr="00F339B8">
        <w:rPr>
          <w:rFonts w:ascii="Arial" w:eastAsia="Batang" w:hAnsi="Arial" w:cs="Arial"/>
          <w:b/>
        </w:rPr>
        <w:t xml:space="preserve">Da Execução Financeira do Convênio </w:t>
      </w:r>
    </w:p>
    <w:p w:rsidR="000D1B54" w:rsidRPr="00F339B8" w:rsidRDefault="000D1B54" w:rsidP="00633E09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</w:p>
    <w:p w:rsidR="001E0FC8" w:rsidRPr="00F339B8" w:rsidRDefault="00ED016B" w:rsidP="00633E09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  <w:r w:rsidRPr="00F339B8">
        <w:rPr>
          <w:rFonts w:ascii="Arial" w:hAnsi="Arial" w:cs="Arial"/>
        </w:rPr>
        <w:t xml:space="preserve"> A</w:t>
      </w:r>
      <w:r w:rsidR="009713B8" w:rsidRPr="00F339B8">
        <w:rPr>
          <w:rFonts w:ascii="Arial" w:hAnsi="Arial" w:cs="Arial"/>
        </w:rPr>
        <w:t xml:space="preserve"> </w:t>
      </w:r>
      <w:r w:rsidR="009713B8" w:rsidRPr="00F339B8">
        <w:rPr>
          <w:rFonts w:ascii="Arial" w:hAnsi="Arial" w:cs="Arial"/>
          <w:b/>
        </w:rPr>
        <w:t>SEDETUR</w:t>
      </w:r>
      <w:r w:rsidR="009713B8" w:rsidRPr="00F339B8">
        <w:rPr>
          <w:rFonts w:ascii="Arial" w:hAnsi="Arial" w:cs="Arial"/>
        </w:rPr>
        <w:t xml:space="preserve"> juntou aos autos</w:t>
      </w:r>
      <w:r w:rsidRPr="00F339B8">
        <w:rPr>
          <w:rFonts w:ascii="Arial" w:hAnsi="Arial" w:cs="Arial"/>
        </w:rPr>
        <w:t>,</w:t>
      </w:r>
      <w:r w:rsidR="009713B8" w:rsidRPr="00F339B8">
        <w:rPr>
          <w:rFonts w:ascii="Arial" w:hAnsi="Arial" w:cs="Arial"/>
        </w:rPr>
        <w:t xml:space="preserve"> documentos concernente</w:t>
      </w:r>
      <w:r w:rsidR="00887F16" w:rsidRPr="00F339B8">
        <w:rPr>
          <w:rFonts w:ascii="Arial" w:hAnsi="Arial" w:cs="Arial"/>
        </w:rPr>
        <w:t>s à</w:t>
      </w:r>
      <w:r w:rsidR="00F834BE" w:rsidRPr="00F339B8">
        <w:rPr>
          <w:rFonts w:ascii="Arial" w:hAnsi="Arial" w:cs="Arial"/>
        </w:rPr>
        <w:t xml:space="preserve"> </w:t>
      </w:r>
      <w:r w:rsidRPr="00F339B8">
        <w:rPr>
          <w:rFonts w:ascii="Arial" w:hAnsi="Arial" w:cs="Arial"/>
        </w:rPr>
        <w:t>Prestação</w:t>
      </w:r>
      <w:r w:rsidR="009713B8" w:rsidRPr="00F339B8">
        <w:rPr>
          <w:rFonts w:ascii="Arial" w:hAnsi="Arial" w:cs="Arial"/>
        </w:rPr>
        <w:t xml:space="preserve"> de Contas</w:t>
      </w:r>
      <w:r w:rsidR="00A94233" w:rsidRPr="00F339B8">
        <w:rPr>
          <w:rFonts w:ascii="Arial" w:hAnsi="Arial" w:cs="Arial"/>
        </w:rPr>
        <w:t xml:space="preserve"> e </w:t>
      </w:r>
      <w:r w:rsidR="00083959" w:rsidRPr="00F339B8">
        <w:rPr>
          <w:rFonts w:ascii="Arial" w:hAnsi="Arial" w:cs="Arial"/>
        </w:rPr>
        <w:t>informações complementares</w:t>
      </w:r>
      <w:r w:rsidRPr="00F339B8">
        <w:rPr>
          <w:rFonts w:ascii="Arial" w:hAnsi="Arial" w:cs="Arial"/>
        </w:rPr>
        <w:t>,</w:t>
      </w:r>
      <w:r w:rsidR="00083959" w:rsidRPr="00F339B8">
        <w:rPr>
          <w:rFonts w:ascii="Arial" w:hAnsi="Arial" w:cs="Arial"/>
        </w:rPr>
        <w:t xml:space="preserve"> </w:t>
      </w:r>
      <w:r w:rsidR="00083959" w:rsidRPr="00F339B8">
        <w:rPr>
          <w:rFonts w:ascii="Arial" w:eastAsia="Batang" w:hAnsi="Arial" w:cs="Arial"/>
        </w:rPr>
        <w:t xml:space="preserve">referentes </w:t>
      </w:r>
      <w:r w:rsidR="00147C4C" w:rsidRPr="00F339B8">
        <w:rPr>
          <w:rFonts w:ascii="Arial" w:eastAsia="Batang" w:hAnsi="Arial" w:cs="Arial"/>
        </w:rPr>
        <w:t>à</w:t>
      </w:r>
      <w:r w:rsidR="00083959" w:rsidRPr="00F339B8">
        <w:rPr>
          <w:rFonts w:ascii="Arial" w:eastAsia="Batang" w:hAnsi="Arial" w:cs="Arial"/>
        </w:rPr>
        <w:t xml:space="preserve"> aplicação dos recursos,</w:t>
      </w:r>
      <w:r w:rsidR="00147C4C" w:rsidRPr="00F339B8">
        <w:rPr>
          <w:rFonts w:ascii="Arial" w:eastAsia="Batang" w:hAnsi="Arial" w:cs="Arial"/>
        </w:rPr>
        <w:t xml:space="preserve"> </w:t>
      </w:r>
      <w:r w:rsidR="00887F16" w:rsidRPr="00F339B8">
        <w:rPr>
          <w:rFonts w:ascii="Arial" w:eastAsia="Batang" w:hAnsi="Arial" w:cs="Arial"/>
        </w:rPr>
        <w:t>relativamente ao</w:t>
      </w:r>
      <w:r w:rsidR="000A23EA" w:rsidRPr="00F339B8">
        <w:rPr>
          <w:rFonts w:ascii="Arial" w:eastAsia="Batang" w:hAnsi="Arial" w:cs="Arial"/>
        </w:rPr>
        <w:t xml:space="preserve"> </w:t>
      </w:r>
      <w:r w:rsidR="00147C4C" w:rsidRPr="00F339B8">
        <w:rPr>
          <w:rFonts w:ascii="Arial" w:eastAsia="Batang" w:hAnsi="Arial" w:cs="Arial"/>
        </w:rPr>
        <w:t>período de outubro de 2015 a janeiro de 2016</w:t>
      </w:r>
      <w:r w:rsidR="009713B8" w:rsidRPr="00F339B8">
        <w:rPr>
          <w:rFonts w:ascii="Arial" w:eastAsia="Batang" w:hAnsi="Arial" w:cs="Arial"/>
        </w:rPr>
        <w:t>,</w:t>
      </w:r>
      <w:r w:rsidR="009713B8" w:rsidRPr="00F339B8">
        <w:rPr>
          <w:rFonts w:ascii="Arial" w:hAnsi="Arial" w:cs="Arial"/>
        </w:rPr>
        <w:t xml:space="preserve"> para ser</w:t>
      </w:r>
      <w:r w:rsidR="000A23EA" w:rsidRPr="00F339B8">
        <w:rPr>
          <w:rFonts w:ascii="Arial" w:hAnsi="Arial" w:cs="Arial"/>
        </w:rPr>
        <w:t xml:space="preserve"> </w:t>
      </w:r>
      <w:r w:rsidR="009713B8" w:rsidRPr="00F339B8">
        <w:rPr>
          <w:rFonts w:ascii="Arial" w:hAnsi="Arial" w:cs="Arial"/>
        </w:rPr>
        <w:t>submetida à análise, a fim de ser emitido Parecer</w:t>
      </w:r>
      <w:r w:rsidR="00B07C87" w:rsidRPr="00F339B8">
        <w:rPr>
          <w:rFonts w:ascii="Arial" w:hAnsi="Arial" w:cs="Arial"/>
        </w:rPr>
        <w:t>,</w:t>
      </w:r>
      <w:r w:rsidR="000A23EA" w:rsidRPr="00F339B8">
        <w:rPr>
          <w:rFonts w:ascii="Arial" w:hAnsi="Arial" w:cs="Arial"/>
        </w:rPr>
        <w:t xml:space="preserve"> </w:t>
      </w:r>
      <w:r w:rsidR="009713B8" w:rsidRPr="00F339B8">
        <w:rPr>
          <w:rFonts w:ascii="Arial" w:hAnsi="Arial" w:cs="Arial"/>
        </w:rPr>
        <w:t>atestando a veracidade dos documentos, em obediência à legislação vigente.</w:t>
      </w:r>
    </w:p>
    <w:p w:rsidR="006D64C5" w:rsidRPr="00F339B8" w:rsidRDefault="006D64C5" w:rsidP="00633E09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</w:p>
    <w:p w:rsidR="001E0FC8" w:rsidRPr="00F339B8" w:rsidRDefault="008554F1" w:rsidP="00633E09">
      <w:pPr>
        <w:spacing w:after="0" w:line="360" w:lineRule="auto"/>
        <w:ind w:left="851" w:hanging="851"/>
        <w:rPr>
          <w:rFonts w:ascii="Arial" w:hAnsi="Arial" w:cs="Arial"/>
          <w:b/>
        </w:rPr>
      </w:pPr>
      <w:r w:rsidRPr="00F339B8">
        <w:rPr>
          <w:rFonts w:ascii="Arial" w:hAnsi="Arial" w:cs="Arial"/>
          <w:b/>
        </w:rPr>
        <w:t>2</w:t>
      </w:r>
      <w:r w:rsidR="001E0FC8" w:rsidRPr="00F339B8">
        <w:rPr>
          <w:rFonts w:ascii="Arial" w:hAnsi="Arial" w:cs="Arial"/>
          <w:b/>
        </w:rPr>
        <w:t xml:space="preserve">.4.     </w:t>
      </w:r>
      <w:r w:rsidR="00DE74CA" w:rsidRPr="00F339B8">
        <w:rPr>
          <w:rFonts w:ascii="Arial" w:hAnsi="Arial" w:cs="Arial"/>
          <w:b/>
        </w:rPr>
        <w:t>Recursos Aprovado</w:t>
      </w:r>
      <w:r w:rsidR="000A23EA" w:rsidRPr="00F339B8">
        <w:rPr>
          <w:rFonts w:ascii="Arial" w:hAnsi="Arial" w:cs="Arial"/>
          <w:b/>
        </w:rPr>
        <w:t xml:space="preserve">s </w:t>
      </w:r>
    </w:p>
    <w:p w:rsidR="00404233" w:rsidRPr="00F339B8" w:rsidRDefault="00D14A31" w:rsidP="000D1B5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339B8">
        <w:rPr>
          <w:rFonts w:ascii="Arial" w:hAnsi="Arial" w:cs="Arial"/>
        </w:rPr>
        <w:t>Conforme</w:t>
      </w:r>
      <w:r w:rsidR="0093608F" w:rsidRPr="00F339B8">
        <w:rPr>
          <w:rFonts w:ascii="Arial" w:hAnsi="Arial" w:cs="Arial"/>
        </w:rPr>
        <w:t xml:space="preserve"> </w:t>
      </w:r>
      <w:r w:rsidR="00A61D4D" w:rsidRPr="00F339B8">
        <w:rPr>
          <w:rFonts w:ascii="Arial" w:hAnsi="Arial" w:cs="Arial"/>
        </w:rPr>
        <w:t xml:space="preserve">execuções </w:t>
      </w:r>
      <w:r w:rsidR="004B540F" w:rsidRPr="00F339B8">
        <w:rPr>
          <w:rFonts w:ascii="Arial" w:hAnsi="Arial" w:cs="Arial"/>
        </w:rPr>
        <w:t xml:space="preserve">da Receita e </w:t>
      </w:r>
      <w:r w:rsidR="0093608F" w:rsidRPr="00F339B8">
        <w:rPr>
          <w:rFonts w:ascii="Arial" w:hAnsi="Arial" w:cs="Arial"/>
        </w:rPr>
        <w:t>Despesa</w:t>
      </w:r>
      <w:r w:rsidR="00A61D4D" w:rsidRPr="00F339B8">
        <w:rPr>
          <w:rFonts w:ascii="Arial" w:hAnsi="Arial" w:cs="Arial"/>
        </w:rPr>
        <w:t xml:space="preserve">, </w:t>
      </w:r>
      <w:r w:rsidR="00BE644F" w:rsidRPr="00F339B8">
        <w:rPr>
          <w:rFonts w:ascii="Arial" w:hAnsi="Arial" w:cs="Arial"/>
        </w:rPr>
        <w:t>deliberado</w:t>
      </w:r>
      <w:r w:rsidR="00A61D4D" w:rsidRPr="00F339B8">
        <w:rPr>
          <w:rFonts w:ascii="Arial" w:hAnsi="Arial" w:cs="Arial"/>
        </w:rPr>
        <w:t>s</w:t>
      </w:r>
      <w:r w:rsidR="00BE644F" w:rsidRPr="00F339B8">
        <w:rPr>
          <w:rFonts w:ascii="Arial" w:hAnsi="Arial" w:cs="Arial"/>
        </w:rPr>
        <w:t xml:space="preserve"> para desenvolver ações</w:t>
      </w:r>
      <w:r w:rsidR="00BE644F" w:rsidRPr="00F339B8">
        <w:rPr>
          <w:rFonts w:ascii="Arial" w:hAnsi="Arial" w:cs="Arial"/>
          <w:b/>
        </w:rPr>
        <w:t xml:space="preserve"> </w:t>
      </w:r>
      <w:r w:rsidR="00BE644F" w:rsidRPr="00F339B8">
        <w:rPr>
          <w:rFonts w:ascii="Arial" w:hAnsi="Arial" w:cs="Arial"/>
        </w:rPr>
        <w:t>do</w:t>
      </w:r>
      <w:r w:rsidR="00A61D4D" w:rsidRPr="00F339B8">
        <w:rPr>
          <w:rFonts w:ascii="Arial" w:hAnsi="Arial" w:cs="Arial"/>
        </w:rPr>
        <w:t xml:space="preserve"> </w:t>
      </w:r>
      <w:r w:rsidR="00134769" w:rsidRPr="00F339B8">
        <w:rPr>
          <w:rFonts w:ascii="Arial" w:hAnsi="Arial" w:cs="Arial"/>
        </w:rPr>
        <w:t xml:space="preserve">Projeto de desenvolvimento de </w:t>
      </w:r>
      <w:r w:rsidR="00425091" w:rsidRPr="00F339B8">
        <w:rPr>
          <w:rFonts w:ascii="Arial" w:hAnsi="Arial" w:cs="Arial"/>
        </w:rPr>
        <w:t>“</w:t>
      </w:r>
      <w:r w:rsidR="001E0DB2" w:rsidRPr="00F339B8">
        <w:rPr>
          <w:rFonts w:ascii="Arial" w:hAnsi="Arial" w:cs="Arial"/>
        </w:rPr>
        <w:t>7ª</w:t>
      </w:r>
      <w:r w:rsidR="0093608F" w:rsidRPr="00F339B8">
        <w:rPr>
          <w:rFonts w:ascii="Arial" w:hAnsi="Arial" w:cs="Arial"/>
        </w:rPr>
        <w:t xml:space="preserve"> Edição da Feira do Empreendedor em Alagoas</w:t>
      </w:r>
      <w:r w:rsidR="00425091" w:rsidRPr="00F339B8">
        <w:rPr>
          <w:rFonts w:ascii="Arial" w:hAnsi="Arial" w:cs="Arial"/>
        </w:rPr>
        <w:t>”</w:t>
      </w:r>
      <w:r w:rsidR="00290BEA" w:rsidRPr="00F339B8">
        <w:rPr>
          <w:rFonts w:ascii="Arial" w:hAnsi="Arial" w:cs="Arial"/>
        </w:rPr>
        <w:t>.</w:t>
      </w:r>
      <w:r w:rsidR="0093608F" w:rsidRPr="00F339B8">
        <w:rPr>
          <w:rFonts w:ascii="Arial" w:hAnsi="Arial" w:cs="Arial"/>
        </w:rPr>
        <w:t xml:space="preserve"> </w:t>
      </w:r>
    </w:p>
    <w:p w:rsidR="000D1B54" w:rsidRPr="00F339B8" w:rsidRDefault="000D1B54" w:rsidP="008554F1">
      <w:pPr>
        <w:spacing w:after="0" w:line="360" w:lineRule="auto"/>
        <w:jc w:val="both"/>
        <w:rPr>
          <w:rFonts w:ascii="Arial" w:hAnsi="Arial" w:cs="Arial"/>
        </w:rPr>
      </w:pPr>
    </w:p>
    <w:p w:rsidR="00024375" w:rsidRPr="00F339B8" w:rsidRDefault="000B57D2" w:rsidP="00DA16C8">
      <w:pPr>
        <w:tabs>
          <w:tab w:val="left" w:pos="6000"/>
        </w:tabs>
        <w:spacing w:after="0" w:line="240" w:lineRule="auto"/>
        <w:ind w:hanging="851"/>
        <w:rPr>
          <w:rFonts w:ascii="Arial" w:eastAsia="Batang" w:hAnsi="Arial" w:cs="Arial"/>
          <w:b/>
          <w:sz w:val="20"/>
          <w:szCs w:val="20"/>
        </w:rPr>
      </w:pPr>
      <w:r w:rsidRPr="00F339B8">
        <w:rPr>
          <w:rFonts w:ascii="Arial" w:eastAsia="Batang" w:hAnsi="Arial" w:cs="Arial"/>
          <w:b/>
          <w:sz w:val="20"/>
          <w:szCs w:val="20"/>
        </w:rPr>
        <w:t xml:space="preserve">Tabela nº 02: </w:t>
      </w:r>
      <w:r w:rsidR="00024375" w:rsidRPr="00F339B8">
        <w:rPr>
          <w:rFonts w:ascii="Arial" w:eastAsia="Batang" w:hAnsi="Arial" w:cs="Arial"/>
          <w:b/>
          <w:sz w:val="20"/>
          <w:szCs w:val="20"/>
        </w:rPr>
        <w:t>Receitas x Despe</w:t>
      </w:r>
      <w:r w:rsidR="0093608F" w:rsidRPr="00F339B8">
        <w:rPr>
          <w:rFonts w:ascii="Arial" w:eastAsia="Batang" w:hAnsi="Arial" w:cs="Arial"/>
          <w:b/>
          <w:sz w:val="20"/>
          <w:szCs w:val="20"/>
        </w:rPr>
        <w:t>sas Reali</w:t>
      </w:r>
      <w:r w:rsidR="00404233" w:rsidRPr="00F339B8">
        <w:rPr>
          <w:rFonts w:ascii="Arial" w:eastAsia="Batang" w:hAnsi="Arial" w:cs="Arial"/>
          <w:b/>
          <w:sz w:val="20"/>
          <w:szCs w:val="20"/>
        </w:rPr>
        <w:t>zadas (</w:t>
      </w:r>
      <w:r w:rsidRPr="00F339B8">
        <w:rPr>
          <w:rFonts w:ascii="Arial" w:eastAsia="Batang" w:hAnsi="Arial" w:cs="Arial"/>
          <w:b/>
          <w:sz w:val="20"/>
          <w:szCs w:val="20"/>
        </w:rPr>
        <w:t xml:space="preserve">de </w:t>
      </w:r>
      <w:r w:rsidR="00404233" w:rsidRPr="00F339B8">
        <w:rPr>
          <w:rFonts w:ascii="Arial" w:eastAsia="Batang" w:hAnsi="Arial" w:cs="Arial"/>
          <w:b/>
          <w:sz w:val="20"/>
          <w:szCs w:val="20"/>
        </w:rPr>
        <w:t>outubro/2015 a janeiro/16</w:t>
      </w:r>
      <w:r w:rsidR="00024375" w:rsidRPr="00F339B8">
        <w:rPr>
          <w:rFonts w:ascii="Arial" w:eastAsia="Batang" w:hAnsi="Arial" w:cs="Arial"/>
          <w:b/>
          <w:sz w:val="20"/>
          <w:szCs w:val="20"/>
        </w:rPr>
        <w:t>)</w:t>
      </w:r>
      <w:r w:rsidR="00024375" w:rsidRPr="00F339B8">
        <w:rPr>
          <w:rFonts w:ascii="Arial" w:eastAsia="Batang" w:hAnsi="Arial" w:cs="Arial"/>
          <w:b/>
          <w:sz w:val="20"/>
          <w:szCs w:val="20"/>
        </w:rPr>
        <w:tab/>
      </w:r>
    </w:p>
    <w:tbl>
      <w:tblPr>
        <w:tblW w:w="10065" w:type="dxa"/>
        <w:tblInd w:w="-781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970"/>
        <w:gridCol w:w="1275"/>
        <w:gridCol w:w="3402"/>
        <w:gridCol w:w="1418"/>
      </w:tblGrid>
      <w:tr w:rsidR="008D6D40" w:rsidRPr="00F339B8" w:rsidTr="008D6D40">
        <w:trPr>
          <w:trHeight w:val="332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4375" w:rsidRPr="00F339B8" w:rsidRDefault="00024375" w:rsidP="00DA16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RECEITAS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4375" w:rsidRPr="00F339B8" w:rsidRDefault="00024375" w:rsidP="00DA16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Valor (R$)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4375" w:rsidRPr="00F339B8" w:rsidRDefault="00024375" w:rsidP="00DA16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DESPESAS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4375" w:rsidRPr="00F339B8" w:rsidRDefault="00024375" w:rsidP="00DA16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Valor (R$)</w:t>
            </w:r>
          </w:p>
        </w:tc>
      </w:tr>
      <w:tr w:rsidR="008D6D40" w:rsidRPr="00F339B8" w:rsidTr="008D6D40">
        <w:trPr>
          <w:trHeight w:val="88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4375" w:rsidRPr="00F339B8" w:rsidRDefault="00024375" w:rsidP="00DA16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CONTRAPARTIDA DA CONCEDENTE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4375" w:rsidRPr="00F339B8" w:rsidRDefault="00CE2475" w:rsidP="00DA16C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100.000,00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  <w:hideMark/>
          </w:tcPr>
          <w:p w:rsidR="00024375" w:rsidRPr="00F339B8" w:rsidRDefault="00024375" w:rsidP="00DA16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DESPESAS </w:t>
            </w:r>
            <w:r w:rsidRPr="00F339B8">
              <w:rPr>
                <w:rFonts w:ascii="Arial" w:eastAsia="Batang" w:hAnsi="Arial" w:cs="Arial"/>
                <w:b/>
                <w:sz w:val="20"/>
                <w:szCs w:val="20"/>
              </w:rPr>
              <w:t>REALIZADAS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auto" w:fill="auto"/>
            <w:noWrap/>
            <w:vAlign w:val="center"/>
            <w:hideMark/>
          </w:tcPr>
          <w:p w:rsidR="00024375" w:rsidRPr="00F339B8" w:rsidRDefault="00204EBE" w:rsidP="00DA16C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b/>
                <w:sz w:val="20"/>
                <w:szCs w:val="20"/>
              </w:rPr>
              <w:t>108.900,00</w:t>
            </w:r>
          </w:p>
        </w:tc>
      </w:tr>
      <w:tr w:rsidR="008D6D40" w:rsidRPr="00F339B8" w:rsidTr="008D6D40">
        <w:trPr>
          <w:trHeight w:val="88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375" w:rsidRPr="00F339B8" w:rsidRDefault="0093608F" w:rsidP="00DA1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sz w:val="20"/>
                <w:szCs w:val="20"/>
              </w:rPr>
              <w:t>SEDETUR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375" w:rsidRPr="00F339B8" w:rsidRDefault="009F68E8" w:rsidP="00DA16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sz w:val="20"/>
                <w:szCs w:val="20"/>
              </w:rPr>
              <w:t>99.986,50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375" w:rsidRPr="00F339B8" w:rsidRDefault="00F056BD" w:rsidP="00DA16C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sz w:val="20"/>
                <w:szCs w:val="20"/>
              </w:rPr>
              <w:t>D</w:t>
            </w:r>
            <w:r w:rsidR="00CE2475" w:rsidRPr="00F339B8">
              <w:rPr>
                <w:rFonts w:ascii="Arial" w:eastAsia="Times New Roman" w:hAnsi="Arial" w:cs="Arial"/>
                <w:sz w:val="20"/>
                <w:szCs w:val="20"/>
              </w:rPr>
              <w:t>espesa realizada</w:t>
            </w:r>
            <w:r w:rsidRPr="00F339B8">
              <w:rPr>
                <w:rFonts w:ascii="Arial" w:eastAsia="Times New Roman" w:hAnsi="Arial" w:cs="Arial"/>
                <w:sz w:val="20"/>
                <w:szCs w:val="20"/>
              </w:rPr>
              <w:t xml:space="preserve"> SEDETUR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375" w:rsidRPr="00F339B8" w:rsidRDefault="00CE2475" w:rsidP="00DA16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sz w:val="20"/>
                <w:szCs w:val="20"/>
              </w:rPr>
              <w:t>100.000,00</w:t>
            </w:r>
          </w:p>
        </w:tc>
      </w:tr>
      <w:tr w:rsidR="008D6D40" w:rsidRPr="00F339B8" w:rsidTr="008D6D40">
        <w:trPr>
          <w:trHeight w:val="87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375" w:rsidRPr="00F339B8" w:rsidRDefault="009F68E8" w:rsidP="00DA16C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sz w:val="20"/>
                <w:szCs w:val="20"/>
              </w:rPr>
              <w:t>Taxa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375" w:rsidRPr="00F339B8" w:rsidRDefault="009F68E8" w:rsidP="00DA16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sz w:val="20"/>
                <w:szCs w:val="20"/>
              </w:rPr>
              <w:t>13,50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375" w:rsidRPr="00F339B8" w:rsidRDefault="000B57D2" w:rsidP="00DA16C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sz w:val="20"/>
                <w:szCs w:val="20"/>
              </w:rPr>
              <w:t>Despesa</w:t>
            </w:r>
            <w:r w:rsidR="008D6D40" w:rsidRPr="00F339B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F056BD" w:rsidRPr="00F339B8">
              <w:rPr>
                <w:rFonts w:ascii="Arial" w:eastAsia="Times New Roman" w:hAnsi="Arial" w:cs="Arial"/>
                <w:sz w:val="20"/>
                <w:szCs w:val="20"/>
              </w:rPr>
              <w:t>realizada SEBRAE/AL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4375" w:rsidRPr="00F339B8" w:rsidRDefault="00204EBE" w:rsidP="00DA16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sz w:val="20"/>
                <w:szCs w:val="20"/>
              </w:rPr>
              <w:t>8.</w:t>
            </w:r>
            <w:r w:rsidR="00CE2475" w:rsidRPr="00F339B8">
              <w:rPr>
                <w:rFonts w:ascii="Arial" w:eastAsia="Times New Roman" w:hAnsi="Arial" w:cs="Arial"/>
                <w:sz w:val="20"/>
                <w:szCs w:val="20"/>
              </w:rPr>
              <w:t>900,00</w:t>
            </w:r>
          </w:p>
        </w:tc>
      </w:tr>
      <w:tr w:rsidR="008D6D40" w:rsidRPr="00F339B8" w:rsidTr="008D6D40">
        <w:trPr>
          <w:trHeight w:val="88"/>
        </w:trPr>
        <w:tc>
          <w:tcPr>
            <w:tcW w:w="3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  <w:hideMark/>
          </w:tcPr>
          <w:p w:rsidR="00024375" w:rsidRPr="00F339B8" w:rsidRDefault="008D6D40" w:rsidP="00DA16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CONTRAPARTIDA DO </w:t>
            </w:r>
            <w:r w:rsidR="00024375" w:rsidRPr="00F339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CONVENENTE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  <w:hideMark/>
          </w:tcPr>
          <w:p w:rsidR="00024375" w:rsidRPr="00F339B8" w:rsidRDefault="009F68E8" w:rsidP="00DA16C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9.05</w:t>
            </w:r>
            <w:r w:rsidR="00CE2475" w:rsidRPr="00F339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0,00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  <w:hideMark/>
          </w:tcPr>
          <w:p w:rsidR="00024375" w:rsidRPr="00F339B8" w:rsidRDefault="00024375" w:rsidP="00DA16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b/>
                <w:sz w:val="20"/>
                <w:szCs w:val="20"/>
              </w:rPr>
              <w:t>OUTRAS DESPESAS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12" w:color="000000" w:fill="FFFFFF"/>
            <w:vAlign w:val="center"/>
            <w:hideMark/>
          </w:tcPr>
          <w:p w:rsidR="00024375" w:rsidRPr="00F339B8" w:rsidRDefault="004C0A05" w:rsidP="00DA16C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b/>
                <w:sz w:val="20"/>
                <w:szCs w:val="20"/>
              </w:rPr>
              <w:t>86</w:t>
            </w:r>
            <w:r w:rsidR="00F056BD" w:rsidRPr="00F339B8">
              <w:rPr>
                <w:rFonts w:ascii="Arial" w:eastAsia="Times New Roman" w:hAnsi="Arial" w:cs="Arial"/>
                <w:b/>
                <w:sz w:val="20"/>
                <w:szCs w:val="20"/>
              </w:rPr>
              <w:t>8</w:t>
            </w:r>
            <w:r w:rsidR="00204EBE" w:rsidRPr="00F339B8">
              <w:rPr>
                <w:rFonts w:ascii="Arial" w:eastAsia="Times New Roman" w:hAnsi="Arial" w:cs="Arial"/>
                <w:b/>
                <w:sz w:val="20"/>
                <w:szCs w:val="20"/>
              </w:rPr>
              <w:t>,</w:t>
            </w:r>
            <w:r w:rsidR="00F056BD" w:rsidRPr="00F339B8">
              <w:rPr>
                <w:rFonts w:ascii="Arial" w:eastAsia="Times New Roman" w:hAnsi="Arial" w:cs="Arial"/>
                <w:b/>
                <w:sz w:val="20"/>
                <w:szCs w:val="20"/>
              </w:rPr>
              <w:t>48</w:t>
            </w:r>
          </w:p>
        </w:tc>
      </w:tr>
      <w:tr w:rsidR="008D6D40" w:rsidRPr="00F339B8" w:rsidTr="008D6D40">
        <w:trPr>
          <w:trHeight w:val="123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4375" w:rsidRPr="00F339B8" w:rsidRDefault="00024375" w:rsidP="00DA16C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bCs/>
                <w:sz w:val="20"/>
                <w:szCs w:val="20"/>
              </w:rPr>
              <w:t>SEBRAE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4375" w:rsidRPr="00F339B8" w:rsidRDefault="00CE2475" w:rsidP="00DA16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sz w:val="20"/>
                <w:szCs w:val="20"/>
              </w:rPr>
              <w:t>8.900,00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4375" w:rsidRPr="00F339B8" w:rsidRDefault="000B57D2" w:rsidP="00DA16C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sz w:val="20"/>
                <w:szCs w:val="20"/>
              </w:rPr>
              <w:t xml:space="preserve">Despesas </w:t>
            </w:r>
            <w:r w:rsidR="00204EBE" w:rsidRPr="00F339B8">
              <w:rPr>
                <w:rFonts w:ascii="Arial" w:eastAsia="Times New Roman" w:hAnsi="Arial" w:cs="Arial"/>
                <w:sz w:val="20"/>
                <w:szCs w:val="20"/>
              </w:rPr>
              <w:t>Excedentes</w:t>
            </w:r>
            <w:r w:rsidRPr="00F339B8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F056BD" w:rsidRPr="00F339B8">
              <w:rPr>
                <w:rFonts w:ascii="Arial" w:eastAsia="Times New Roman" w:hAnsi="Arial" w:cs="Arial"/>
                <w:sz w:val="20"/>
                <w:szCs w:val="20"/>
              </w:rPr>
              <w:t>SEBRAE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024375" w:rsidRPr="00F339B8" w:rsidRDefault="00204EBE" w:rsidP="00DA16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sz w:val="20"/>
                <w:szCs w:val="20"/>
              </w:rPr>
              <w:t>150,00</w:t>
            </w:r>
          </w:p>
        </w:tc>
      </w:tr>
      <w:tr w:rsidR="008D6D40" w:rsidRPr="00F339B8" w:rsidTr="008D6D40">
        <w:trPr>
          <w:trHeight w:val="7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056BD" w:rsidRPr="00F339B8" w:rsidRDefault="004C0A05" w:rsidP="00DA16C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bCs/>
                <w:sz w:val="20"/>
                <w:szCs w:val="20"/>
              </w:rPr>
              <w:t>Excess</w:t>
            </w:r>
            <w:r w:rsidR="001F11A7" w:rsidRPr="00F339B8">
              <w:rPr>
                <w:rFonts w:ascii="Arial" w:eastAsia="Times New Roman" w:hAnsi="Arial" w:cs="Arial"/>
                <w:bCs/>
                <w:sz w:val="20"/>
                <w:szCs w:val="20"/>
              </w:rPr>
              <w:t>o de Contrapartida Financeira</w:t>
            </w:r>
            <w:r w:rsidR="000B57D2" w:rsidRPr="00F339B8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r w:rsidRPr="00F339B8">
              <w:rPr>
                <w:rFonts w:ascii="Arial" w:eastAsia="Times New Roman" w:hAnsi="Arial" w:cs="Arial"/>
                <w:bCs/>
                <w:sz w:val="20"/>
                <w:szCs w:val="20"/>
              </w:rPr>
              <w:t>SEBRAE</w:t>
            </w:r>
            <w:r w:rsidR="000B57D2" w:rsidRPr="00F339B8">
              <w:rPr>
                <w:rFonts w:ascii="Arial" w:eastAsia="Times New Roman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056BD" w:rsidRPr="00F339B8" w:rsidRDefault="004C0A05" w:rsidP="00DA16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sz w:val="20"/>
                <w:szCs w:val="20"/>
              </w:rPr>
              <w:t>150,00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056BD" w:rsidRPr="00F339B8" w:rsidRDefault="00F056BD" w:rsidP="00DA16C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sz w:val="20"/>
                <w:szCs w:val="20"/>
              </w:rPr>
              <w:t>Despesa Financeira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056BD" w:rsidRPr="00F339B8" w:rsidRDefault="00F056BD" w:rsidP="00DA16C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sz w:val="20"/>
                <w:szCs w:val="20"/>
              </w:rPr>
              <w:t>718,48</w:t>
            </w:r>
          </w:p>
        </w:tc>
      </w:tr>
      <w:tr w:rsidR="008D6D40" w:rsidRPr="00F339B8" w:rsidTr="008D6D40">
        <w:trPr>
          <w:trHeight w:val="79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4375" w:rsidRPr="00F339B8" w:rsidRDefault="00024375" w:rsidP="00DA16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 LIBERADO</w:t>
            </w:r>
            <w:r w:rsidR="00DA0041" w:rsidRPr="00F339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DA0041" w:rsidRPr="00F339B8" w:rsidRDefault="00DA0041" w:rsidP="00DA16C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109.050,00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4375" w:rsidRPr="00F339B8" w:rsidRDefault="00024375" w:rsidP="00DA16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TOTAL </w:t>
            </w:r>
            <w:r w:rsidR="000B57D2" w:rsidRPr="00F339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DE </w:t>
            </w:r>
            <w:r w:rsidRPr="00F339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DESPESA</w:t>
            </w:r>
            <w:r w:rsidR="004C0A05" w:rsidRPr="00F339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GERAL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024375" w:rsidRPr="00F339B8" w:rsidRDefault="00204EBE" w:rsidP="00DA16C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b/>
                <w:sz w:val="20"/>
                <w:szCs w:val="20"/>
              </w:rPr>
              <w:t>109.</w:t>
            </w:r>
            <w:r w:rsidR="004C0A05" w:rsidRPr="00F339B8">
              <w:rPr>
                <w:rFonts w:ascii="Arial" w:eastAsia="Times New Roman" w:hAnsi="Arial" w:cs="Arial"/>
                <w:b/>
                <w:sz w:val="20"/>
                <w:szCs w:val="20"/>
              </w:rPr>
              <w:t>768,48</w:t>
            </w:r>
          </w:p>
        </w:tc>
      </w:tr>
      <w:tr w:rsidR="008D6D40" w:rsidRPr="00F339B8" w:rsidTr="008D6D40">
        <w:trPr>
          <w:trHeight w:val="7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74CD" w:rsidRPr="00F339B8" w:rsidRDefault="009C74CD" w:rsidP="00DA16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Saldo Disponível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74CD" w:rsidRPr="00F339B8" w:rsidRDefault="009C74CD" w:rsidP="00DA16C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bCs/>
                <w:sz w:val="20"/>
                <w:szCs w:val="20"/>
              </w:rPr>
              <w:t>3.193,25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74CD" w:rsidRPr="00F339B8" w:rsidRDefault="000B57D2" w:rsidP="00DA16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sz w:val="20"/>
                <w:szCs w:val="20"/>
              </w:rPr>
              <w:t>Despesa</w:t>
            </w:r>
            <w:r w:rsidR="001F11A7" w:rsidRPr="00F339B8">
              <w:rPr>
                <w:rFonts w:ascii="Arial" w:eastAsia="Times New Roman" w:hAnsi="Arial" w:cs="Arial"/>
                <w:sz w:val="20"/>
                <w:szCs w:val="20"/>
              </w:rPr>
              <w:t xml:space="preserve"> do SEBRAE/AL (Sald</w:t>
            </w:r>
            <w:r w:rsidRPr="00F339B8">
              <w:rPr>
                <w:rFonts w:ascii="Arial" w:eastAsia="Times New Roman" w:hAnsi="Arial" w:cs="Arial"/>
                <w:sz w:val="20"/>
                <w:szCs w:val="20"/>
              </w:rPr>
              <w:t>o</w:t>
            </w:r>
            <w:r w:rsidR="009C74CD" w:rsidRPr="00F339B8">
              <w:rPr>
                <w:rFonts w:ascii="Arial" w:eastAsia="Times New Roman" w:hAnsi="Arial" w:cs="Arial"/>
                <w:sz w:val="20"/>
                <w:szCs w:val="20"/>
              </w:rPr>
              <w:t xml:space="preserve"> a Recolher)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C74CD" w:rsidRPr="00F339B8" w:rsidRDefault="00C73254" w:rsidP="00DA16C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sz w:val="20"/>
                <w:szCs w:val="20"/>
              </w:rPr>
              <w:t xml:space="preserve">    </w:t>
            </w:r>
            <w:r w:rsidR="009C74CD" w:rsidRPr="00F339B8">
              <w:rPr>
                <w:rFonts w:ascii="Arial" w:eastAsia="Times New Roman" w:hAnsi="Arial" w:cs="Arial"/>
                <w:sz w:val="20"/>
                <w:szCs w:val="20"/>
              </w:rPr>
              <w:t>2.474,77</w:t>
            </w:r>
          </w:p>
        </w:tc>
      </w:tr>
      <w:tr w:rsidR="008D6D40" w:rsidRPr="00F339B8" w:rsidTr="008D6D40">
        <w:trPr>
          <w:trHeight w:val="7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4C0A05" w:rsidRPr="00F339B8" w:rsidRDefault="004C0A05" w:rsidP="00DA16C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 GERAL</w:t>
            </w:r>
            <w:r w:rsidR="00DA0041" w:rsidRPr="00F339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  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4C0A05" w:rsidRPr="00F339B8" w:rsidRDefault="009C74CD" w:rsidP="00DA16C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112.243,25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4C0A05" w:rsidRPr="00F339B8" w:rsidRDefault="004C0A05" w:rsidP="00DA16C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TOTAL</w:t>
            </w:r>
            <w:r w:rsidR="009C74CD" w:rsidRPr="00F339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GERAL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4C0A05" w:rsidRPr="00F339B8" w:rsidRDefault="009C74CD" w:rsidP="00DA16C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F339B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112.243,25</w:t>
            </w:r>
          </w:p>
        </w:tc>
      </w:tr>
    </w:tbl>
    <w:p w:rsidR="00131C27" w:rsidRPr="00F339B8" w:rsidRDefault="00131C27" w:rsidP="00DA16C8">
      <w:pPr>
        <w:pStyle w:val="SemEspaamento"/>
        <w:ind w:right="-1"/>
        <w:jc w:val="both"/>
        <w:rPr>
          <w:rFonts w:ascii="Arial" w:hAnsi="Arial" w:cs="Arial"/>
          <w:sz w:val="20"/>
          <w:szCs w:val="20"/>
        </w:rPr>
      </w:pPr>
    </w:p>
    <w:p w:rsidR="008D28E8" w:rsidRPr="00F339B8" w:rsidRDefault="008D28E8" w:rsidP="00633E09">
      <w:pPr>
        <w:pStyle w:val="SemEspaamento"/>
        <w:spacing w:line="360" w:lineRule="auto"/>
        <w:ind w:right="-1" w:firstLine="709"/>
        <w:jc w:val="both"/>
        <w:rPr>
          <w:rFonts w:ascii="Arial" w:hAnsi="Arial" w:cs="Arial"/>
        </w:rPr>
      </w:pPr>
      <w:r w:rsidRPr="00F339B8">
        <w:rPr>
          <w:rFonts w:ascii="Arial" w:hAnsi="Arial" w:cs="Arial"/>
        </w:rPr>
        <w:t>Atendendo-se à solicitação, confere-se que os presentes Processos Administrativos foram instruídos como seguem:</w:t>
      </w:r>
    </w:p>
    <w:p w:rsidR="005D75CD" w:rsidRPr="00F339B8" w:rsidRDefault="005D75CD" w:rsidP="00633E09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</w:p>
    <w:p w:rsidR="008D28E8" w:rsidRPr="00F339B8" w:rsidRDefault="008D28E8" w:rsidP="00633E09">
      <w:pPr>
        <w:spacing w:after="0" w:line="360" w:lineRule="auto"/>
        <w:rPr>
          <w:rFonts w:ascii="Arial" w:hAnsi="Arial" w:cs="Arial"/>
          <w:b/>
        </w:rPr>
      </w:pPr>
      <w:r w:rsidRPr="00F339B8">
        <w:rPr>
          <w:rFonts w:ascii="Arial" w:hAnsi="Arial" w:cs="Arial"/>
          <w:b/>
        </w:rPr>
        <w:lastRenderedPageBreak/>
        <w:t>I -</w:t>
      </w:r>
      <w:r w:rsidR="00BE7C9D" w:rsidRPr="00F339B8">
        <w:rPr>
          <w:rFonts w:ascii="Arial" w:hAnsi="Arial" w:cs="Arial"/>
          <w:b/>
        </w:rPr>
        <w:t xml:space="preserve"> </w:t>
      </w:r>
      <w:r w:rsidR="00BE7C9D" w:rsidRPr="00F339B8">
        <w:rPr>
          <w:rFonts w:ascii="Arial" w:hAnsi="Arial" w:cs="Arial"/>
          <w:b/>
          <w:u w:val="single"/>
        </w:rPr>
        <w:t>PROCESSO ADMINISTRATIVO Nº 2900 – 00331</w:t>
      </w:r>
      <w:r w:rsidR="00E13CB3" w:rsidRPr="00F339B8">
        <w:rPr>
          <w:rFonts w:ascii="Arial" w:hAnsi="Arial" w:cs="Arial"/>
          <w:b/>
          <w:u w:val="single"/>
        </w:rPr>
        <w:t>/</w:t>
      </w:r>
      <w:r w:rsidRPr="00F339B8">
        <w:rPr>
          <w:rFonts w:ascii="Arial" w:hAnsi="Arial" w:cs="Arial"/>
          <w:b/>
          <w:u w:val="single"/>
        </w:rPr>
        <w:t>2016</w:t>
      </w:r>
    </w:p>
    <w:p w:rsidR="008D28E8" w:rsidRPr="00F339B8" w:rsidRDefault="008D28E8" w:rsidP="00633E09">
      <w:pPr>
        <w:tabs>
          <w:tab w:val="left" w:pos="426"/>
        </w:tabs>
        <w:spacing w:after="0" w:line="360" w:lineRule="auto"/>
        <w:rPr>
          <w:rFonts w:ascii="Arial" w:hAnsi="Arial" w:cs="Arial"/>
        </w:rPr>
      </w:pPr>
    </w:p>
    <w:p w:rsidR="0058649E" w:rsidRPr="00F339B8" w:rsidRDefault="004B4A44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F339B8">
        <w:rPr>
          <w:rFonts w:ascii="Arial" w:hAnsi="Arial" w:cs="Arial"/>
        </w:rPr>
        <w:t>À fl</w:t>
      </w:r>
      <w:r w:rsidR="00D430C9" w:rsidRPr="00F339B8">
        <w:rPr>
          <w:rFonts w:ascii="Arial" w:hAnsi="Arial" w:cs="Arial"/>
        </w:rPr>
        <w:t>. 02,</w:t>
      </w:r>
      <w:r w:rsidR="00596460" w:rsidRPr="00F339B8">
        <w:rPr>
          <w:rFonts w:ascii="Arial" w:hAnsi="Arial" w:cs="Arial"/>
        </w:rPr>
        <w:t xml:space="preserve"> </w:t>
      </w:r>
      <w:r w:rsidR="008D28E8" w:rsidRPr="00F339B8">
        <w:rPr>
          <w:rFonts w:ascii="Arial" w:hAnsi="Arial" w:cs="Arial"/>
        </w:rPr>
        <w:t>observa-se que o p</w:t>
      </w:r>
      <w:r w:rsidR="00E13CB3" w:rsidRPr="00F339B8">
        <w:rPr>
          <w:rFonts w:ascii="Arial" w:hAnsi="Arial" w:cs="Arial"/>
        </w:rPr>
        <w:t>rocesso inicia</w:t>
      </w:r>
      <w:r w:rsidR="00B07C87" w:rsidRPr="00F339B8">
        <w:rPr>
          <w:rFonts w:ascii="Arial" w:hAnsi="Arial" w:cs="Arial"/>
        </w:rPr>
        <w:t>-se</w:t>
      </w:r>
      <w:r w:rsidR="00E13CB3" w:rsidRPr="00F339B8">
        <w:rPr>
          <w:rFonts w:ascii="Arial" w:hAnsi="Arial" w:cs="Arial"/>
        </w:rPr>
        <w:t xml:space="preserve"> com </w:t>
      </w:r>
      <w:r w:rsidR="00BE7C9D" w:rsidRPr="00F339B8">
        <w:rPr>
          <w:rFonts w:ascii="Arial" w:hAnsi="Arial" w:cs="Arial"/>
          <w:b/>
          <w:u w:val="single"/>
        </w:rPr>
        <w:t>Despacho</w:t>
      </w:r>
      <w:r w:rsidR="00E13CB3" w:rsidRPr="00F339B8">
        <w:rPr>
          <w:rFonts w:ascii="Arial" w:hAnsi="Arial" w:cs="Arial"/>
        </w:rPr>
        <w:t xml:space="preserve">, datado de </w:t>
      </w:r>
      <w:r w:rsidR="00BE7C9D" w:rsidRPr="00F339B8">
        <w:rPr>
          <w:rFonts w:ascii="Arial" w:hAnsi="Arial" w:cs="Arial"/>
        </w:rPr>
        <w:t xml:space="preserve">28/03/2016, da lavra do Gerente da Unidade de Acesso a Mercado da </w:t>
      </w:r>
      <w:r w:rsidR="00C5744B" w:rsidRPr="00F339B8">
        <w:rPr>
          <w:rFonts w:ascii="Arial" w:hAnsi="Arial" w:cs="Arial"/>
        </w:rPr>
        <w:t xml:space="preserve">SEBRAE, informando a justificativa da não utilização da conta </w:t>
      </w:r>
      <w:r w:rsidRPr="00F339B8">
        <w:rPr>
          <w:rFonts w:ascii="Arial" w:hAnsi="Arial" w:cs="Arial"/>
        </w:rPr>
        <w:t xml:space="preserve">correte </w:t>
      </w:r>
      <w:r w:rsidR="00C5744B" w:rsidRPr="00F339B8">
        <w:rPr>
          <w:rFonts w:ascii="Arial" w:hAnsi="Arial" w:cs="Arial"/>
        </w:rPr>
        <w:t>ba</w:t>
      </w:r>
      <w:r w:rsidR="00C73254" w:rsidRPr="00F339B8">
        <w:rPr>
          <w:rFonts w:ascii="Arial" w:hAnsi="Arial" w:cs="Arial"/>
        </w:rPr>
        <w:t xml:space="preserve">ncária </w:t>
      </w:r>
      <w:r w:rsidRPr="00F339B8">
        <w:rPr>
          <w:rFonts w:ascii="Arial" w:hAnsi="Arial" w:cs="Arial"/>
        </w:rPr>
        <w:t xml:space="preserve">– </w:t>
      </w:r>
      <w:r w:rsidR="00186AEE" w:rsidRPr="00F339B8">
        <w:rPr>
          <w:rFonts w:ascii="Arial" w:hAnsi="Arial" w:cs="Arial"/>
        </w:rPr>
        <w:t>44.528-2 do Convênio 006</w:t>
      </w:r>
      <w:r w:rsidRPr="00F339B8">
        <w:rPr>
          <w:rFonts w:ascii="Arial" w:hAnsi="Arial" w:cs="Arial"/>
        </w:rPr>
        <w:t>/2015</w:t>
      </w:r>
      <w:r w:rsidR="00186AEE" w:rsidRPr="00F339B8">
        <w:rPr>
          <w:rFonts w:ascii="Arial" w:hAnsi="Arial" w:cs="Arial"/>
        </w:rPr>
        <w:t xml:space="preserve">, celebrado entre </w:t>
      </w:r>
      <w:r w:rsidRPr="00F339B8">
        <w:rPr>
          <w:rFonts w:ascii="Arial" w:hAnsi="Arial" w:cs="Arial"/>
        </w:rPr>
        <w:t xml:space="preserve">o </w:t>
      </w:r>
      <w:r w:rsidR="00C73254" w:rsidRPr="00F339B8">
        <w:rPr>
          <w:rFonts w:ascii="Arial" w:hAnsi="Arial" w:cs="Arial"/>
        </w:rPr>
        <w:t xml:space="preserve">SEBRAE e </w:t>
      </w:r>
      <w:r w:rsidRPr="00F339B8">
        <w:rPr>
          <w:rFonts w:ascii="Arial" w:hAnsi="Arial" w:cs="Arial"/>
        </w:rPr>
        <w:t xml:space="preserve">a </w:t>
      </w:r>
      <w:r w:rsidR="00C73254" w:rsidRPr="00F339B8">
        <w:rPr>
          <w:rFonts w:ascii="Arial" w:hAnsi="Arial" w:cs="Arial"/>
        </w:rPr>
        <w:t>SEDETUR</w:t>
      </w:r>
      <w:r w:rsidR="00C5744B" w:rsidRPr="00F339B8">
        <w:rPr>
          <w:rFonts w:ascii="Arial" w:hAnsi="Arial" w:cs="Arial"/>
        </w:rPr>
        <w:t xml:space="preserve">, </w:t>
      </w:r>
      <w:r w:rsidR="00186AEE" w:rsidRPr="00F339B8">
        <w:rPr>
          <w:rFonts w:ascii="Arial" w:hAnsi="Arial" w:cs="Arial"/>
        </w:rPr>
        <w:t>conforme</w:t>
      </w:r>
      <w:r w:rsidR="00C5744B" w:rsidRPr="00F339B8">
        <w:rPr>
          <w:rFonts w:ascii="Arial" w:hAnsi="Arial" w:cs="Arial"/>
        </w:rPr>
        <w:t xml:space="preserve"> eventos indicados no Plano de Trabalho;</w:t>
      </w:r>
      <w:r w:rsidR="0058649E" w:rsidRPr="00F339B8">
        <w:rPr>
          <w:rFonts w:ascii="Arial" w:hAnsi="Arial" w:cs="Arial"/>
        </w:rPr>
        <w:t xml:space="preserve"> </w:t>
      </w:r>
    </w:p>
    <w:p w:rsidR="00C5744B" w:rsidRPr="00F339B8" w:rsidRDefault="00C5744B" w:rsidP="00633E09">
      <w:pPr>
        <w:tabs>
          <w:tab w:val="left" w:pos="1418"/>
        </w:tabs>
        <w:spacing w:after="0" w:line="360" w:lineRule="auto"/>
        <w:rPr>
          <w:rFonts w:ascii="Arial" w:hAnsi="Arial" w:cs="Arial"/>
        </w:rPr>
      </w:pPr>
    </w:p>
    <w:p w:rsidR="00044391" w:rsidRPr="00F339B8" w:rsidRDefault="00FF4A04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F339B8">
        <w:rPr>
          <w:rFonts w:ascii="Arial" w:hAnsi="Arial" w:cs="Arial"/>
        </w:rPr>
        <w:t>À fl</w:t>
      </w:r>
      <w:r w:rsidR="00C5744B" w:rsidRPr="00F339B8">
        <w:rPr>
          <w:rFonts w:ascii="Arial" w:hAnsi="Arial" w:cs="Arial"/>
        </w:rPr>
        <w:t xml:space="preserve">. 03, constata-se </w:t>
      </w:r>
      <w:r w:rsidR="00C5744B" w:rsidRPr="00F339B8">
        <w:rPr>
          <w:rFonts w:ascii="Arial" w:hAnsi="Arial" w:cs="Arial"/>
          <w:b/>
          <w:u w:val="single"/>
        </w:rPr>
        <w:t>Extrato de Conta Corrente</w:t>
      </w:r>
      <w:r w:rsidR="00186AEE" w:rsidRPr="00F339B8">
        <w:rPr>
          <w:rFonts w:ascii="Arial" w:hAnsi="Arial" w:cs="Arial"/>
          <w:b/>
          <w:u w:val="single"/>
        </w:rPr>
        <w:t xml:space="preserve"> do</w:t>
      </w:r>
      <w:r w:rsidR="00806E13" w:rsidRPr="00F339B8">
        <w:rPr>
          <w:rFonts w:ascii="Arial" w:hAnsi="Arial" w:cs="Arial"/>
          <w:b/>
          <w:u w:val="single"/>
        </w:rPr>
        <w:t xml:space="preserve"> Banco do Brasil nº 528-2, do SEBRAE /SEDETUR CONV</w:t>
      </w:r>
      <w:r w:rsidR="00186AEE" w:rsidRPr="00F339B8">
        <w:rPr>
          <w:rFonts w:ascii="Arial" w:hAnsi="Arial" w:cs="Arial"/>
          <w:b/>
          <w:u w:val="single"/>
        </w:rPr>
        <w:t>ÊNIO</w:t>
      </w:r>
      <w:r w:rsidR="00806E13" w:rsidRPr="00F339B8">
        <w:rPr>
          <w:rFonts w:ascii="Arial" w:hAnsi="Arial" w:cs="Arial"/>
          <w:b/>
          <w:u w:val="single"/>
        </w:rPr>
        <w:t xml:space="preserve"> 00</w:t>
      </w:r>
      <w:r w:rsidR="007D36BF" w:rsidRPr="00F339B8">
        <w:rPr>
          <w:rFonts w:ascii="Arial" w:hAnsi="Arial" w:cs="Arial"/>
          <w:b/>
          <w:u w:val="single"/>
        </w:rPr>
        <w:t>6/2015</w:t>
      </w:r>
      <w:r w:rsidR="00806E13" w:rsidRPr="00F339B8">
        <w:rPr>
          <w:rFonts w:ascii="Arial" w:hAnsi="Arial" w:cs="Arial"/>
        </w:rPr>
        <w:t>, com saldo no valor de</w:t>
      </w:r>
      <w:r w:rsidR="0056339A" w:rsidRPr="00F339B8">
        <w:rPr>
          <w:rFonts w:ascii="Arial" w:hAnsi="Arial" w:cs="Arial"/>
        </w:rPr>
        <w:t xml:space="preserve"> </w:t>
      </w:r>
      <w:r w:rsidR="00806E13" w:rsidRPr="00F339B8">
        <w:rPr>
          <w:rFonts w:ascii="Arial" w:hAnsi="Arial" w:cs="Arial"/>
          <w:b/>
        </w:rPr>
        <w:t>R$ 2.474,77</w:t>
      </w:r>
      <w:r w:rsidR="00806E13" w:rsidRPr="00F339B8">
        <w:rPr>
          <w:rFonts w:ascii="Arial" w:hAnsi="Arial" w:cs="Arial"/>
        </w:rPr>
        <w:t xml:space="preserve"> (dois mil</w:t>
      </w:r>
      <w:r w:rsidR="003C5DF2" w:rsidRPr="00F339B8">
        <w:rPr>
          <w:rFonts w:ascii="Arial" w:hAnsi="Arial" w:cs="Arial"/>
        </w:rPr>
        <w:t xml:space="preserve">, </w:t>
      </w:r>
      <w:r w:rsidR="00806E13" w:rsidRPr="00F339B8">
        <w:rPr>
          <w:rFonts w:ascii="Arial" w:hAnsi="Arial" w:cs="Arial"/>
        </w:rPr>
        <w:t>quatrocentos e setenta e quatro reais e setenta e sete centavos)</w:t>
      </w:r>
      <w:r w:rsidR="00D430C9" w:rsidRPr="00F339B8">
        <w:rPr>
          <w:rFonts w:ascii="Arial" w:hAnsi="Arial" w:cs="Arial"/>
        </w:rPr>
        <w:t>;</w:t>
      </w:r>
    </w:p>
    <w:p w:rsidR="00013AC1" w:rsidRPr="00F339B8" w:rsidRDefault="00013AC1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0D1B54" w:rsidRPr="00F339B8" w:rsidRDefault="00F466EA" w:rsidP="008554F1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F339B8">
        <w:rPr>
          <w:rFonts w:ascii="Arial" w:hAnsi="Arial" w:cs="Arial"/>
        </w:rPr>
        <w:t>À fl</w:t>
      </w:r>
      <w:r w:rsidR="00CE3F3B" w:rsidRPr="00F339B8">
        <w:rPr>
          <w:rFonts w:ascii="Arial" w:hAnsi="Arial" w:cs="Arial"/>
        </w:rPr>
        <w:t>. 04, observa-se</w:t>
      </w:r>
      <w:r w:rsidR="0026445C" w:rsidRPr="00F339B8">
        <w:rPr>
          <w:rFonts w:ascii="Arial" w:hAnsi="Arial" w:cs="Arial"/>
        </w:rPr>
        <w:t xml:space="preserve"> </w:t>
      </w:r>
      <w:r w:rsidR="0026445C" w:rsidRPr="00F339B8">
        <w:rPr>
          <w:rFonts w:ascii="Arial" w:hAnsi="Arial" w:cs="Arial"/>
          <w:b/>
          <w:u w:val="single"/>
        </w:rPr>
        <w:t>Demonstrativo Financeiro</w:t>
      </w:r>
      <w:r w:rsidR="00C53F2A" w:rsidRPr="00F339B8">
        <w:rPr>
          <w:rFonts w:ascii="Arial" w:hAnsi="Arial" w:cs="Arial"/>
        </w:rPr>
        <w:t xml:space="preserve">, </w:t>
      </w:r>
      <w:r w:rsidR="00CE3F3B" w:rsidRPr="00F339B8">
        <w:rPr>
          <w:rFonts w:ascii="Arial" w:hAnsi="Arial" w:cs="Arial"/>
        </w:rPr>
        <w:t>contendo</w:t>
      </w:r>
      <w:r w:rsidR="00D07147" w:rsidRPr="00F339B8">
        <w:rPr>
          <w:rFonts w:ascii="Arial" w:hAnsi="Arial" w:cs="Arial"/>
        </w:rPr>
        <w:t xml:space="preserve"> </w:t>
      </w:r>
      <w:r w:rsidR="0026445C" w:rsidRPr="00F339B8">
        <w:rPr>
          <w:rFonts w:ascii="Arial" w:hAnsi="Arial" w:cs="Arial"/>
        </w:rPr>
        <w:t>as informações das Receitas e das Despesas executadas durante o período de outub</w:t>
      </w:r>
      <w:r w:rsidRPr="00F339B8">
        <w:rPr>
          <w:rFonts w:ascii="Arial" w:hAnsi="Arial" w:cs="Arial"/>
        </w:rPr>
        <w:t>ro/2015 a janeiro/2016, no objet</w:t>
      </w:r>
      <w:r w:rsidR="0026445C" w:rsidRPr="00F339B8">
        <w:rPr>
          <w:rFonts w:ascii="Arial" w:hAnsi="Arial" w:cs="Arial"/>
        </w:rPr>
        <w:t xml:space="preserve">o </w:t>
      </w:r>
      <w:r w:rsidR="00ED016B" w:rsidRPr="00F339B8">
        <w:rPr>
          <w:rFonts w:ascii="Arial" w:hAnsi="Arial" w:cs="Arial"/>
        </w:rPr>
        <w:t>da 7ª</w:t>
      </w:r>
      <w:r w:rsidR="0026445C" w:rsidRPr="00F339B8">
        <w:rPr>
          <w:rFonts w:ascii="Arial" w:hAnsi="Arial" w:cs="Arial"/>
        </w:rPr>
        <w:t xml:space="preserve"> Edição da Feira do Empreendedo</w:t>
      </w:r>
      <w:r w:rsidR="008554F1" w:rsidRPr="00F339B8">
        <w:rPr>
          <w:rFonts w:ascii="Arial" w:hAnsi="Arial" w:cs="Arial"/>
        </w:rPr>
        <w:t>r em Alagoas – Convenio 06/2016</w:t>
      </w:r>
    </w:p>
    <w:p w:rsidR="000D1B54" w:rsidRPr="00F339B8" w:rsidRDefault="000D1B54" w:rsidP="000D1B54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58649E" w:rsidRPr="00F339B8" w:rsidRDefault="005648A7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F339B8">
        <w:rPr>
          <w:rFonts w:ascii="Arial" w:hAnsi="Arial" w:cs="Arial"/>
        </w:rPr>
        <w:t>Às fls</w:t>
      </w:r>
      <w:r w:rsidR="0026445C" w:rsidRPr="00F339B8">
        <w:rPr>
          <w:rFonts w:ascii="Arial" w:hAnsi="Arial" w:cs="Arial"/>
        </w:rPr>
        <w:t>. 05</w:t>
      </w:r>
      <w:r w:rsidR="00611A79" w:rsidRPr="00F339B8">
        <w:rPr>
          <w:rFonts w:ascii="Arial" w:hAnsi="Arial" w:cs="Arial"/>
        </w:rPr>
        <w:t>/16</w:t>
      </w:r>
      <w:r w:rsidR="0026445C" w:rsidRPr="00F339B8">
        <w:rPr>
          <w:rFonts w:ascii="Arial" w:hAnsi="Arial" w:cs="Arial"/>
        </w:rPr>
        <w:t xml:space="preserve">, </w:t>
      </w:r>
      <w:r w:rsidR="00611A79" w:rsidRPr="00F339B8">
        <w:rPr>
          <w:rFonts w:ascii="Arial" w:hAnsi="Arial" w:cs="Arial"/>
        </w:rPr>
        <w:t xml:space="preserve">observa-se </w:t>
      </w:r>
      <w:r w:rsidR="00ED016B" w:rsidRPr="00F339B8">
        <w:rPr>
          <w:rFonts w:ascii="Arial" w:hAnsi="Arial" w:cs="Arial"/>
          <w:b/>
          <w:u w:val="single"/>
        </w:rPr>
        <w:t>Conciliação Bancá</w:t>
      </w:r>
      <w:r w:rsidR="0026445C" w:rsidRPr="00F339B8">
        <w:rPr>
          <w:rFonts w:ascii="Arial" w:hAnsi="Arial" w:cs="Arial"/>
          <w:b/>
          <w:u w:val="single"/>
        </w:rPr>
        <w:t xml:space="preserve">ria </w:t>
      </w:r>
      <w:r w:rsidR="00611A79" w:rsidRPr="00F339B8">
        <w:rPr>
          <w:rFonts w:ascii="Arial" w:hAnsi="Arial" w:cs="Arial"/>
          <w:b/>
          <w:u w:val="single"/>
        </w:rPr>
        <w:t>e Extratos Bancários</w:t>
      </w:r>
      <w:r w:rsidR="004050CE" w:rsidRPr="00F339B8">
        <w:rPr>
          <w:rFonts w:ascii="Arial" w:hAnsi="Arial" w:cs="Arial"/>
          <w:b/>
          <w:u w:val="single"/>
        </w:rPr>
        <w:t xml:space="preserve"> </w:t>
      </w:r>
      <w:r w:rsidR="00186AEE" w:rsidRPr="00F339B8">
        <w:rPr>
          <w:rFonts w:ascii="Arial" w:hAnsi="Arial" w:cs="Arial"/>
          <w:b/>
          <w:u w:val="single"/>
        </w:rPr>
        <w:t>da Conta Corrente</w:t>
      </w:r>
      <w:r w:rsidR="0026445C" w:rsidRPr="00F339B8">
        <w:rPr>
          <w:rFonts w:ascii="Arial" w:hAnsi="Arial" w:cs="Arial"/>
          <w:b/>
          <w:u w:val="single"/>
        </w:rPr>
        <w:t xml:space="preserve"> </w:t>
      </w:r>
      <w:r w:rsidR="00186AEE" w:rsidRPr="00F339B8">
        <w:rPr>
          <w:rFonts w:ascii="Arial" w:hAnsi="Arial" w:cs="Arial"/>
          <w:b/>
          <w:u w:val="single"/>
        </w:rPr>
        <w:t xml:space="preserve">nº </w:t>
      </w:r>
      <w:r w:rsidR="0026445C" w:rsidRPr="00F339B8">
        <w:rPr>
          <w:rFonts w:ascii="Arial" w:hAnsi="Arial" w:cs="Arial"/>
          <w:b/>
          <w:u w:val="single"/>
        </w:rPr>
        <w:t>44.5</w:t>
      </w:r>
      <w:r w:rsidR="00806AB7" w:rsidRPr="00F339B8">
        <w:rPr>
          <w:rFonts w:ascii="Arial" w:hAnsi="Arial" w:cs="Arial"/>
          <w:b/>
          <w:u w:val="single"/>
        </w:rPr>
        <w:t>28-32 do Banco do Brasil S/A,</w:t>
      </w:r>
      <w:r w:rsidR="004050CE" w:rsidRPr="00F339B8">
        <w:rPr>
          <w:rFonts w:ascii="Arial" w:hAnsi="Arial" w:cs="Arial"/>
        </w:rPr>
        <w:t xml:space="preserve"> </w:t>
      </w:r>
      <w:r w:rsidR="00806AB7" w:rsidRPr="00F339B8">
        <w:rPr>
          <w:rFonts w:ascii="Arial" w:hAnsi="Arial" w:cs="Arial"/>
        </w:rPr>
        <w:t>referente ao</w:t>
      </w:r>
      <w:r w:rsidR="004050CE" w:rsidRPr="00F339B8">
        <w:rPr>
          <w:rFonts w:ascii="Arial" w:hAnsi="Arial" w:cs="Arial"/>
        </w:rPr>
        <w:t xml:space="preserve"> </w:t>
      </w:r>
      <w:r w:rsidR="00186AEE" w:rsidRPr="00F339B8">
        <w:rPr>
          <w:rFonts w:ascii="Arial" w:hAnsi="Arial" w:cs="Arial"/>
        </w:rPr>
        <w:t xml:space="preserve">período </w:t>
      </w:r>
      <w:r w:rsidRPr="00F339B8">
        <w:rPr>
          <w:rFonts w:ascii="Arial" w:hAnsi="Arial" w:cs="Arial"/>
        </w:rPr>
        <w:t xml:space="preserve">14/10/2015 a </w:t>
      </w:r>
      <w:r w:rsidR="00611A79" w:rsidRPr="00F339B8">
        <w:rPr>
          <w:rFonts w:ascii="Arial" w:hAnsi="Arial" w:cs="Arial"/>
        </w:rPr>
        <w:t>31/01/216</w:t>
      </w:r>
      <w:r w:rsidR="00305159" w:rsidRPr="00F339B8">
        <w:rPr>
          <w:rFonts w:ascii="Arial" w:hAnsi="Arial" w:cs="Arial"/>
        </w:rPr>
        <w:t xml:space="preserve">; </w:t>
      </w:r>
      <w:r w:rsidR="00611A79" w:rsidRPr="00F339B8">
        <w:rPr>
          <w:rFonts w:ascii="Arial" w:hAnsi="Arial" w:cs="Arial"/>
        </w:rPr>
        <w:t xml:space="preserve"> </w:t>
      </w:r>
    </w:p>
    <w:p w:rsidR="00013AC1" w:rsidRPr="00F339B8" w:rsidRDefault="00013AC1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611A79" w:rsidRPr="00F339B8" w:rsidRDefault="005648A7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F339B8">
        <w:rPr>
          <w:rFonts w:ascii="Arial" w:hAnsi="Arial" w:cs="Arial"/>
        </w:rPr>
        <w:t>À fl</w:t>
      </w:r>
      <w:r w:rsidR="0042702F" w:rsidRPr="00F339B8">
        <w:rPr>
          <w:rFonts w:ascii="Arial" w:hAnsi="Arial" w:cs="Arial"/>
        </w:rPr>
        <w:t>. 17</w:t>
      </w:r>
      <w:r w:rsidR="00186AEE" w:rsidRPr="00F339B8">
        <w:rPr>
          <w:rFonts w:ascii="Arial" w:hAnsi="Arial" w:cs="Arial"/>
        </w:rPr>
        <w:t xml:space="preserve">, consta relação de </w:t>
      </w:r>
      <w:r w:rsidR="00186AEE" w:rsidRPr="00F339B8">
        <w:rPr>
          <w:rFonts w:ascii="Arial" w:hAnsi="Arial" w:cs="Arial"/>
          <w:b/>
          <w:u w:val="single"/>
        </w:rPr>
        <w:t xml:space="preserve">Pagamentos </w:t>
      </w:r>
      <w:r w:rsidR="0042702F" w:rsidRPr="00F339B8">
        <w:rPr>
          <w:rFonts w:ascii="Arial" w:hAnsi="Arial" w:cs="Arial"/>
          <w:b/>
          <w:u w:val="single"/>
        </w:rPr>
        <w:t>emitida pelo SEBRAE</w:t>
      </w:r>
      <w:r w:rsidR="0042702F" w:rsidRPr="00F339B8">
        <w:rPr>
          <w:rFonts w:ascii="Arial" w:hAnsi="Arial" w:cs="Arial"/>
        </w:rPr>
        <w:t>, incluindo dados da Prestação de Contas do Convenio 06/2016;</w:t>
      </w:r>
    </w:p>
    <w:p w:rsidR="00013AC1" w:rsidRPr="00F339B8" w:rsidRDefault="00013AC1" w:rsidP="00633E09">
      <w:pPr>
        <w:tabs>
          <w:tab w:val="left" w:pos="1418"/>
        </w:tabs>
        <w:spacing w:after="0" w:line="360" w:lineRule="auto"/>
        <w:ind w:firstLine="709"/>
        <w:rPr>
          <w:rFonts w:ascii="Arial" w:hAnsi="Arial" w:cs="Arial"/>
        </w:rPr>
      </w:pPr>
    </w:p>
    <w:p w:rsidR="00611A79" w:rsidRPr="00F339B8" w:rsidRDefault="005648A7" w:rsidP="00633E09">
      <w:pPr>
        <w:tabs>
          <w:tab w:val="left" w:pos="1418"/>
        </w:tabs>
        <w:spacing w:after="0" w:line="360" w:lineRule="auto"/>
        <w:ind w:firstLine="709"/>
        <w:rPr>
          <w:rFonts w:ascii="Arial" w:hAnsi="Arial" w:cs="Arial"/>
        </w:rPr>
      </w:pPr>
      <w:r w:rsidRPr="00F339B8">
        <w:rPr>
          <w:rFonts w:ascii="Arial" w:hAnsi="Arial" w:cs="Arial"/>
        </w:rPr>
        <w:t>À</w:t>
      </w:r>
      <w:r w:rsidR="0042702F" w:rsidRPr="00F339B8">
        <w:rPr>
          <w:rFonts w:ascii="Arial" w:hAnsi="Arial" w:cs="Arial"/>
        </w:rPr>
        <w:t>s fls. 18</w:t>
      </w:r>
      <w:r w:rsidR="00611A79" w:rsidRPr="00F339B8">
        <w:rPr>
          <w:rFonts w:ascii="Arial" w:hAnsi="Arial" w:cs="Arial"/>
        </w:rPr>
        <w:t>/</w:t>
      </w:r>
      <w:r w:rsidR="00DD3059" w:rsidRPr="00F339B8">
        <w:rPr>
          <w:rFonts w:ascii="Arial" w:hAnsi="Arial" w:cs="Arial"/>
        </w:rPr>
        <w:t xml:space="preserve">43, constam vários documentos acostados aos autos, </w:t>
      </w:r>
      <w:r w:rsidR="008A0020" w:rsidRPr="00F339B8">
        <w:rPr>
          <w:rFonts w:ascii="Arial" w:hAnsi="Arial" w:cs="Arial"/>
        </w:rPr>
        <w:t>conforme</w:t>
      </w:r>
      <w:r w:rsidR="00DD3059" w:rsidRPr="00F339B8">
        <w:rPr>
          <w:rFonts w:ascii="Arial" w:hAnsi="Arial" w:cs="Arial"/>
        </w:rPr>
        <w:t xml:space="preserve"> descritos a seguir:</w:t>
      </w:r>
    </w:p>
    <w:p w:rsidR="008A0020" w:rsidRPr="00F339B8" w:rsidRDefault="0042702F" w:rsidP="00633E09">
      <w:pPr>
        <w:pStyle w:val="PargrafodaLista"/>
        <w:numPr>
          <w:ilvl w:val="0"/>
          <w:numId w:val="35"/>
        </w:numPr>
        <w:tabs>
          <w:tab w:val="left" w:pos="2410"/>
          <w:tab w:val="left" w:pos="3261"/>
        </w:tabs>
        <w:spacing w:before="0" w:after="0" w:line="360" w:lineRule="auto"/>
        <w:ind w:left="3192" w:hanging="357"/>
        <w:rPr>
          <w:rFonts w:ascii="Arial" w:hAnsi="Arial" w:cs="Arial"/>
        </w:rPr>
      </w:pPr>
      <w:r w:rsidRPr="00F339B8">
        <w:rPr>
          <w:rFonts w:ascii="Arial" w:hAnsi="Arial" w:cs="Arial"/>
        </w:rPr>
        <w:t xml:space="preserve">Cópias de </w:t>
      </w:r>
      <w:r w:rsidR="008A0020" w:rsidRPr="00F339B8">
        <w:rPr>
          <w:rFonts w:ascii="Arial" w:hAnsi="Arial" w:cs="Arial"/>
        </w:rPr>
        <w:t xml:space="preserve">Borderô Eletrônico de Pagamento de Títulos emitidos </w:t>
      </w:r>
      <w:r w:rsidR="00F02ED7" w:rsidRPr="00F339B8">
        <w:rPr>
          <w:rFonts w:ascii="Arial" w:hAnsi="Arial" w:cs="Arial"/>
        </w:rPr>
        <w:t xml:space="preserve">pelo </w:t>
      </w:r>
      <w:r w:rsidR="008A0020" w:rsidRPr="00F339B8">
        <w:rPr>
          <w:rFonts w:ascii="Arial" w:hAnsi="Arial" w:cs="Arial"/>
          <w:b/>
        </w:rPr>
        <w:t xml:space="preserve">SEBRAE/AL  </w:t>
      </w:r>
    </w:p>
    <w:p w:rsidR="008A0020" w:rsidRPr="00F339B8" w:rsidRDefault="00F02ED7" w:rsidP="00633E09">
      <w:pPr>
        <w:pStyle w:val="PargrafodaLista"/>
        <w:numPr>
          <w:ilvl w:val="0"/>
          <w:numId w:val="35"/>
        </w:numPr>
        <w:tabs>
          <w:tab w:val="left" w:pos="3261"/>
        </w:tabs>
        <w:spacing w:before="0" w:after="0" w:line="360" w:lineRule="auto"/>
        <w:ind w:left="3192" w:hanging="357"/>
        <w:rPr>
          <w:rFonts w:ascii="Arial" w:hAnsi="Arial" w:cs="Arial"/>
        </w:rPr>
      </w:pPr>
      <w:r w:rsidRPr="00F339B8">
        <w:rPr>
          <w:rFonts w:ascii="Arial" w:hAnsi="Arial" w:cs="Arial"/>
        </w:rPr>
        <w:t>Có</w:t>
      </w:r>
      <w:r w:rsidR="008A0020" w:rsidRPr="00F339B8">
        <w:rPr>
          <w:rFonts w:ascii="Arial" w:hAnsi="Arial" w:cs="Arial"/>
        </w:rPr>
        <w:t xml:space="preserve">pias das Notas Fiscais </w:t>
      </w:r>
      <w:r w:rsidR="00DD3059" w:rsidRPr="00F339B8">
        <w:rPr>
          <w:rFonts w:ascii="Arial" w:hAnsi="Arial" w:cs="Arial"/>
        </w:rPr>
        <w:t>de Serviços</w:t>
      </w:r>
      <w:r w:rsidRPr="00F339B8">
        <w:rPr>
          <w:rFonts w:ascii="Arial" w:hAnsi="Arial" w:cs="Arial"/>
        </w:rPr>
        <w:t>,</w:t>
      </w:r>
      <w:r w:rsidR="00DD3059" w:rsidRPr="00F339B8">
        <w:rPr>
          <w:rFonts w:ascii="Arial" w:hAnsi="Arial" w:cs="Arial"/>
        </w:rPr>
        <w:t xml:space="preserve"> </w:t>
      </w:r>
      <w:r w:rsidR="008A0020" w:rsidRPr="00F339B8">
        <w:rPr>
          <w:rFonts w:ascii="Arial" w:hAnsi="Arial" w:cs="Arial"/>
        </w:rPr>
        <w:t>referente</w:t>
      </w:r>
      <w:r w:rsidR="00DD3059" w:rsidRPr="00F339B8">
        <w:rPr>
          <w:rFonts w:ascii="Arial" w:hAnsi="Arial" w:cs="Arial"/>
        </w:rPr>
        <w:t>s</w:t>
      </w:r>
      <w:r w:rsidR="008A0020" w:rsidRPr="00F339B8">
        <w:rPr>
          <w:rFonts w:ascii="Arial" w:hAnsi="Arial" w:cs="Arial"/>
        </w:rPr>
        <w:t xml:space="preserve"> aos pagamentos efetuados</w:t>
      </w:r>
      <w:r w:rsidRPr="00F339B8">
        <w:rPr>
          <w:rFonts w:ascii="Arial" w:hAnsi="Arial" w:cs="Arial"/>
        </w:rPr>
        <w:t>;</w:t>
      </w:r>
      <w:r w:rsidR="008A0020" w:rsidRPr="00F339B8">
        <w:rPr>
          <w:rFonts w:ascii="Arial" w:hAnsi="Arial" w:cs="Arial"/>
        </w:rPr>
        <w:t xml:space="preserve"> </w:t>
      </w:r>
    </w:p>
    <w:p w:rsidR="008A0020" w:rsidRPr="00F339B8" w:rsidRDefault="00DD3059" w:rsidP="00633E09">
      <w:pPr>
        <w:pStyle w:val="PargrafodaLista"/>
        <w:numPr>
          <w:ilvl w:val="0"/>
          <w:numId w:val="35"/>
        </w:numPr>
        <w:tabs>
          <w:tab w:val="left" w:pos="2410"/>
          <w:tab w:val="left" w:pos="3261"/>
        </w:tabs>
        <w:spacing w:before="0" w:after="0" w:line="360" w:lineRule="auto"/>
        <w:ind w:left="3192" w:hanging="357"/>
        <w:rPr>
          <w:rFonts w:ascii="Arial" w:hAnsi="Arial" w:cs="Arial"/>
        </w:rPr>
      </w:pPr>
      <w:r w:rsidRPr="00F339B8">
        <w:rPr>
          <w:rFonts w:ascii="Arial" w:hAnsi="Arial" w:cs="Arial"/>
        </w:rPr>
        <w:t xml:space="preserve">Cópias de </w:t>
      </w:r>
      <w:r w:rsidR="00F02ED7" w:rsidRPr="00F339B8">
        <w:rPr>
          <w:rFonts w:ascii="Arial" w:hAnsi="Arial" w:cs="Arial"/>
        </w:rPr>
        <w:t xml:space="preserve">documentos de </w:t>
      </w:r>
      <w:r w:rsidRPr="00F339B8">
        <w:rPr>
          <w:rFonts w:ascii="Arial" w:hAnsi="Arial" w:cs="Arial"/>
        </w:rPr>
        <w:t>Autorização de Entre</w:t>
      </w:r>
      <w:r w:rsidR="00F02ED7" w:rsidRPr="00F339B8">
        <w:rPr>
          <w:rFonts w:ascii="Arial" w:hAnsi="Arial" w:cs="Arial"/>
        </w:rPr>
        <w:t xml:space="preserve">ga, </w:t>
      </w:r>
      <w:r w:rsidRPr="00F339B8">
        <w:rPr>
          <w:rFonts w:ascii="Arial" w:hAnsi="Arial" w:cs="Arial"/>
        </w:rPr>
        <w:t>emitido</w:t>
      </w:r>
      <w:r w:rsidR="00F02ED7" w:rsidRPr="00F339B8">
        <w:rPr>
          <w:rFonts w:ascii="Arial" w:hAnsi="Arial" w:cs="Arial"/>
        </w:rPr>
        <w:t>s</w:t>
      </w:r>
      <w:r w:rsidRPr="00F339B8">
        <w:rPr>
          <w:rFonts w:ascii="Arial" w:hAnsi="Arial" w:cs="Arial"/>
        </w:rPr>
        <w:t xml:space="preserve"> pelo SEBRAE</w:t>
      </w:r>
      <w:r w:rsidR="0042702F" w:rsidRPr="00F339B8">
        <w:rPr>
          <w:rFonts w:ascii="Arial" w:hAnsi="Arial" w:cs="Arial"/>
        </w:rPr>
        <w:t>;</w:t>
      </w:r>
      <w:r w:rsidR="00F02ED7" w:rsidRPr="00F339B8">
        <w:rPr>
          <w:rFonts w:ascii="Arial" w:hAnsi="Arial" w:cs="Arial"/>
        </w:rPr>
        <w:t xml:space="preserve"> </w:t>
      </w:r>
      <w:r w:rsidR="0042702F" w:rsidRPr="00F339B8">
        <w:rPr>
          <w:rFonts w:ascii="Arial" w:hAnsi="Arial" w:cs="Arial"/>
        </w:rPr>
        <w:t>e</w:t>
      </w:r>
    </w:p>
    <w:p w:rsidR="00013AC1" w:rsidRPr="00F339B8" w:rsidRDefault="008A0020" w:rsidP="00633E09">
      <w:pPr>
        <w:pStyle w:val="PargrafodaLista"/>
        <w:numPr>
          <w:ilvl w:val="0"/>
          <w:numId w:val="35"/>
        </w:numPr>
        <w:tabs>
          <w:tab w:val="left" w:pos="2410"/>
          <w:tab w:val="left" w:pos="3261"/>
        </w:tabs>
        <w:spacing w:before="0" w:after="0" w:line="360" w:lineRule="auto"/>
        <w:ind w:left="3192" w:hanging="357"/>
        <w:rPr>
          <w:rFonts w:ascii="Arial" w:hAnsi="Arial" w:cs="Arial"/>
        </w:rPr>
      </w:pPr>
      <w:r w:rsidRPr="00F339B8">
        <w:rPr>
          <w:rFonts w:ascii="Arial" w:hAnsi="Arial" w:cs="Arial"/>
        </w:rPr>
        <w:t xml:space="preserve">Cópias de </w:t>
      </w:r>
      <w:r w:rsidR="00F02ED7" w:rsidRPr="00F339B8">
        <w:rPr>
          <w:rFonts w:ascii="Arial" w:hAnsi="Arial" w:cs="Arial"/>
        </w:rPr>
        <w:t xml:space="preserve">documentos de </w:t>
      </w:r>
      <w:r w:rsidRPr="00F339B8">
        <w:rPr>
          <w:rFonts w:ascii="Arial" w:hAnsi="Arial" w:cs="Arial"/>
        </w:rPr>
        <w:t>O</w:t>
      </w:r>
      <w:r w:rsidR="00F02ED7" w:rsidRPr="00F339B8">
        <w:rPr>
          <w:rFonts w:ascii="Arial" w:hAnsi="Arial" w:cs="Arial"/>
        </w:rPr>
        <w:t>rdem de Fornecimentos</w:t>
      </w:r>
      <w:r w:rsidR="00F7765C" w:rsidRPr="00F339B8">
        <w:rPr>
          <w:rFonts w:ascii="Arial" w:hAnsi="Arial" w:cs="Arial"/>
        </w:rPr>
        <w:t xml:space="preserve"> emitidos </w:t>
      </w:r>
      <w:r w:rsidR="0042702F" w:rsidRPr="00F339B8">
        <w:rPr>
          <w:rFonts w:ascii="Arial" w:hAnsi="Arial" w:cs="Arial"/>
        </w:rPr>
        <w:t>pelo SEBRAE.</w:t>
      </w:r>
    </w:p>
    <w:p w:rsidR="00F564B1" w:rsidRPr="00F339B8" w:rsidRDefault="00F564B1" w:rsidP="00F564B1">
      <w:pPr>
        <w:tabs>
          <w:tab w:val="left" w:pos="2410"/>
          <w:tab w:val="left" w:pos="3261"/>
        </w:tabs>
        <w:spacing w:after="0" w:line="360" w:lineRule="auto"/>
        <w:rPr>
          <w:rFonts w:ascii="Arial" w:hAnsi="Arial" w:cs="Arial"/>
        </w:rPr>
      </w:pPr>
    </w:p>
    <w:p w:rsidR="00F564B1" w:rsidRPr="00F339B8" w:rsidRDefault="00F564B1" w:rsidP="00F564B1">
      <w:pPr>
        <w:tabs>
          <w:tab w:val="left" w:pos="2410"/>
          <w:tab w:val="left" w:pos="3261"/>
        </w:tabs>
        <w:spacing w:after="0" w:line="360" w:lineRule="auto"/>
        <w:rPr>
          <w:rFonts w:ascii="Arial" w:hAnsi="Arial" w:cs="Arial"/>
        </w:rPr>
      </w:pPr>
    </w:p>
    <w:p w:rsidR="00013AC1" w:rsidRPr="00F339B8" w:rsidRDefault="00013AC1" w:rsidP="00633E09">
      <w:pPr>
        <w:pStyle w:val="PargrafodaLista"/>
        <w:tabs>
          <w:tab w:val="left" w:pos="2410"/>
          <w:tab w:val="left" w:pos="3261"/>
        </w:tabs>
        <w:spacing w:before="0" w:after="0" w:line="360" w:lineRule="auto"/>
        <w:ind w:left="3261" w:hanging="426"/>
        <w:rPr>
          <w:rFonts w:ascii="Arial" w:hAnsi="Arial" w:cs="Arial"/>
        </w:rPr>
      </w:pPr>
    </w:p>
    <w:p w:rsidR="00611A79" w:rsidRPr="00F339B8" w:rsidRDefault="0042702F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F339B8">
        <w:rPr>
          <w:rFonts w:ascii="Arial" w:hAnsi="Arial" w:cs="Arial"/>
        </w:rPr>
        <w:t>Às fls. 44</w:t>
      </w:r>
      <w:r w:rsidR="00947D70" w:rsidRPr="00F339B8">
        <w:rPr>
          <w:rFonts w:ascii="Arial" w:hAnsi="Arial" w:cs="Arial"/>
        </w:rPr>
        <w:t>/54</w:t>
      </w:r>
      <w:r w:rsidRPr="00F339B8">
        <w:rPr>
          <w:rFonts w:ascii="Arial" w:hAnsi="Arial" w:cs="Arial"/>
        </w:rPr>
        <w:t>,</w:t>
      </w:r>
      <w:r w:rsidR="00427237" w:rsidRPr="00F339B8">
        <w:rPr>
          <w:rFonts w:ascii="Arial" w:hAnsi="Arial" w:cs="Arial"/>
        </w:rPr>
        <w:t xml:space="preserve"> </w:t>
      </w:r>
      <w:r w:rsidRPr="00F339B8">
        <w:rPr>
          <w:rFonts w:ascii="Arial" w:hAnsi="Arial" w:cs="Arial"/>
        </w:rPr>
        <w:t xml:space="preserve">observa-se </w:t>
      </w:r>
      <w:r w:rsidRPr="00F339B8">
        <w:rPr>
          <w:rFonts w:ascii="Arial" w:hAnsi="Arial" w:cs="Arial"/>
          <w:b/>
          <w:u w:val="single"/>
        </w:rPr>
        <w:t>Documentos de Arrecadação de Receita</w:t>
      </w:r>
      <w:r w:rsidR="00427237" w:rsidRPr="00F339B8">
        <w:rPr>
          <w:rFonts w:ascii="Arial" w:hAnsi="Arial" w:cs="Arial"/>
          <w:b/>
          <w:u w:val="single"/>
        </w:rPr>
        <w:t>s Federais – DARF</w:t>
      </w:r>
      <w:r w:rsidR="00855758" w:rsidRPr="00F339B8">
        <w:rPr>
          <w:rFonts w:ascii="Arial" w:hAnsi="Arial" w:cs="Arial"/>
        </w:rPr>
        <w:t>,</w:t>
      </w:r>
      <w:r w:rsidR="00855758" w:rsidRPr="00F339B8">
        <w:rPr>
          <w:rFonts w:ascii="Arial" w:hAnsi="Arial" w:cs="Arial"/>
          <w:b/>
        </w:rPr>
        <w:t xml:space="preserve"> </w:t>
      </w:r>
      <w:r w:rsidR="00427237" w:rsidRPr="00F339B8">
        <w:rPr>
          <w:rFonts w:ascii="Arial" w:hAnsi="Arial" w:cs="Arial"/>
        </w:rPr>
        <w:t>comprovante de pagame</w:t>
      </w:r>
      <w:r w:rsidR="005648A7" w:rsidRPr="00F339B8">
        <w:rPr>
          <w:rFonts w:ascii="Arial" w:hAnsi="Arial" w:cs="Arial"/>
        </w:rPr>
        <w:t xml:space="preserve">nto dos impostos PIS, COFINS e CSLL </w:t>
      </w:r>
      <w:r w:rsidR="00427237" w:rsidRPr="00F339B8">
        <w:rPr>
          <w:rFonts w:ascii="Arial" w:hAnsi="Arial" w:cs="Arial"/>
        </w:rPr>
        <w:t xml:space="preserve">e </w:t>
      </w:r>
      <w:r w:rsidR="00947D70" w:rsidRPr="00F339B8">
        <w:rPr>
          <w:rFonts w:ascii="Arial" w:hAnsi="Arial" w:cs="Arial"/>
          <w:b/>
        </w:rPr>
        <w:t>Documentos</w:t>
      </w:r>
      <w:r w:rsidR="00427237" w:rsidRPr="00F339B8">
        <w:rPr>
          <w:rFonts w:ascii="Arial" w:hAnsi="Arial" w:cs="Arial"/>
          <w:b/>
        </w:rPr>
        <w:t xml:space="preserve"> de Arrecadação Municipal – DAM</w:t>
      </w:r>
      <w:r w:rsidR="00427237" w:rsidRPr="00F339B8">
        <w:rPr>
          <w:rFonts w:ascii="Arial" w:hAnsi="Arial" w:cs="Arial"/>
        </w:rPr>
        <w:t xml:space="preserve">, </w:t>
      </w:r>
      <w:r w:rsidR="005648A7" w:rsidRPr="00F339B8">
        <w:rPr>
          <w:rFonts w:ascii="Arial" w:hAnsi="Arial" w:cs="Arial"/>
        </w:rPr>
        <w:t xml:space="preserve">concernentes </w:t>
      </w:r>
      <w:r w:rsidR="00947D70" w:rsidRPr="00F339B8">
        <w:rPr>
          <w:rFonts w:ascii="Arial" w:hAnsi="Arial" w:cs="Arial"/>
        </w:rPr>
        <w:t>as notas fiscais</w:t>
      </w:r>
      <w:r w:rsidR="005648A7" w:rsidRPr="00F339B8">
        <w:rPr>
          <w:rFonts w:ascii="Arial" w:hAnsi="Arial" w:cs="Arial"/>
        </w:rPr>
        <w:t xml:space="preserve"> correspondentes às citadas </w:t>
      </w:r>
      <w:r w:rsidR="00427237" w:rsidRPr="00F339B8">
        <w:rPr>
          <w:rFonts w:ascii="Arial" w:hAnsi="Arial" w:cs="Arial"/>
        </w:rPr>
        <w:t xml:space="preserve">prestações de contas; </w:t>
      </w:r>
    </w:p>
    <w:p w:rsidR="00013AC1" w:rsidRPr="00F339B8" w:rsidRDefault="00013AC1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A6392C" w:rsidRPr="00F339B8" w:rsidRDefault="00947D70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F339B8">
        <w:rPr>
          <w:rFonts w:ascii="Arial" w:hAnsi="Arial" w:cs="Arial"/>
        </w:rPr>
        <w:t xml:space="preserve">Às fls. 55/80, observa-se </w:t>
      </w:r>
      <w:r w:rsidR="000541C0" w:rsidRPr="00F339B8">
        <w:rPr>
          <w:rFonts w:ascii="Arial" w:hAnsi="Arial" w:cs="Arial"/>
          <w:b/>
          <w:u w:val="single"/>
        </w:rPr>
        <w:t>Relatório de Prestação de C</w:t>
      </w:r>
      <w:r w:rsidRPr="00F339B8">
        <w:rPr>
          <w:rFonts w:ascii="Arial" w:hAnsi="Arial" w:cs="Arial"/>
          <w:b/>
          <w:u w:val="single"/>
        </w:rPr>
        <w:t>ontas da Feira do Empreendedor de Alagoas 2015</w:t>
      </w:r>
      <w:r w:rsidRPr="00F339B8">
        <w:rPr>
          <w:rFonts w:ascii="Arial" w:hAnsi="Arial" w:cs="Arial"/>
        </w:rPr>
        <w:t>, destacando a Missão, objetivo Geral da Feira, Público-Alvo, Resultado Alcançado e Anexos</w:t>
      </w:r>
      <w:r w:rsidR="006547FC" w:rsidRPr="00F339B8">
        <w:rPr>
          <w:rFonts w:ascii="Arial" w:hAnsi="Arial" w:cs="Arial"/>
        </w:rPr>
        <w:t xml:space="preserve">, </w:t>
      </w:r>
      <w:r w:rsidRPr="00F339B8">
        <w:rPr>
          <w:rFonts w:ascii="Arial" w:hAnsi="Arial" w:cs="Arial"/>
        </w:rPr>
        <w:t>contendo</w:t>
      </w:r>
      <w:r w:rsidR="00855758" w:rsidRPr="00F339B8">
        <w:rPr>
          <w:rFonts w:ascii="Arial" w:hAnsi="Arial" w:cs="Arial"/>
        </w:rPr>
        <w:t xml:space="preserve"> </w:t>
      </w:r>
      <w:r w:rsidRPr="00F339B8">
        <w:rPr>
          <w:rFonts w:ascii="Arial" w:hAnsi="Arial" w:cs="Arial"/>
        </w:rPr>
        <w:t>fotos</w:t>
      </w:r>
      <w:r w:rsidR="003F1938" w:rsidRPr="00F339B8">
        <w:rPr>
          <w:rFonts w:ascii="Arial" w:hAnsi="Arial" w:cs="Arial"/>
        </w:rPr>
        <w:t xml:space="preserve"> </w:t>
      </w:r>
      <w:r w:rsidRPr="00F339B8">
        <w:rPr>
          <w:rFonts w:ascii="Arial" w:hAnsi="Arial" w:cs="Arial"/>
        </w:rPr>
        <w:t>d</w:t>
      </w:r>
      <w:r w:rsidR="00EB6B61" w:rsidRPr="00F339B8">
        <w:rPr>
          <w:rFonts w:ascii="Arial" w:hAnsi="Arial" w:cs="Arial"/>
        </w:rPr>
        <w:t>o</w:t>
      </w:r>
      <w:r w:rsidR="003F1938" w:rsidRPr="00F339B8">
        <w:rPr>
          <w:rFonts w:ascii="Arial" w:hAnsi="Arial" w:cs="Arial"/>
        </w:rPr>
        <w:t xml:space="preserve"> e</w:t>
      </w:r>
      <w:r w:rsidR="00855758" w:rsidRPr="00F339B8">
        <w:rPr>
          <w:rFonts w:ascii="Arial" w:hAnsi="Arial" w:cs="Arial"/>
        </w:rPr>
        <w:t xml:space="preserve">stande </w:t>
      </w:r>
      <w:r w:rsidR="003F1938" w:rsidRPr="00F339B8">
        <w:rPr>
          <w:rFonts w:ascii="Arial" w:hAnsi="Arial" w:cs="Arial"/>
        </w:rPr>
        <w:t>do evento -</w:t>
      </w:r>
      <w:r w:rsidR="00EB6B61" w:rsidRPr="00F339B8">
        <w:rPr>
          <w:rFonts w:ascii="Arial" w:hAnsi="Arial" w:cs="Arial"/>
        </w:rPr>
        <w:t xml:space="preserve"> Feira do Empreendedor</w:t>
      </w:r>
      <w:r w:rsidR="003F1938" w:rsidRPr="00F339B8">
        <w:rPr>
          <w:rFonts w:ascii="Arial" w:hAnsi="Arial" w:cs="Arial"/>
        </w:rPr>
        <w:t xml:space="preserve">, </w:t>
      </w:r>
      <w:r w:rsidR="007C4768" w:rsidRPr="00F339B8">
        <w:rPr>
          <w:rFonts w:ascii="Arial" w:hAnsi="Arial" w:cs="Arial"/>
        </w:rPr>
        <w:t>que foi</w:t>
      </w:r>
      <w:r w:rsidR="00EB6B61" w:rsidRPr="00F339B8">
        <w:rPr>
          <w:rFonts w:ascii="Arial" w:hAnsi="Arial" w:cs="Arial"/>
        </w:rPr>
        <w:t xml:space="preserve"> re</w:t>
      </w:r>
      <w:r w:rsidR="007C4768" w:rsidRPr="00F339B8">
        <w:rPr>
          <w:rFonts w:ascii="Arial" w:hAnsi="Arial" w:cs="Arial"/>
        </w:rPr>
        <w:t xml:space="preserve">alizada no Centro Cultural e </w:t>
      </w:r>
      <w:r w:rsidR="00EB6B61" w:rsidRPr="00F339B8">
        <w:rPr>
          <w:rFonts w:ascii="Arial" w:hAnsi="Arial" w:cs="Arial"/>
        </w:rPr>
        <w:t xml:space="preserve">Exposição Ruth Cardoso;  </w:t>
      </w:r>
    </w:p>
    <w:p w:rsidR="006D64C5" w:rsidRPr="00F339B8" w:rsidRDefault="006D64C5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8A0020" w:rsidRPr="00F339B8" w:rsidRDefault="00AC3386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F339B8">
        <w:rPr>
          <w:rFonts w:ascii="Arial" w:hAnsi="Arial" w:cs="Arial"/>
        </w:rPr>
        <w:t>Às fls. 64 (</w:t>
      </w:r>
      <w:r w:rsidRPr="00F339B8">
        <w:rPr>
          <w:rFonts w:ascii="Arial" w:hAnsi="Arial" w:cs="Arial"/>
          <w:b/>
        </w:rPr>
        <w:t xml:space="preserve">Lê-se </w:t>
      </w:r>
      <w:r w:rsidR="000541C0" w:rsidRPr="00F339B8">
        <w:rPr>
          <w:rFonts w:ascii="Arial" w:hAnsi="Arial" w:cs="Arial"/>
          <w:b/>
        </w:rPr>
        <w:t>fl</w:t>
      </w:r>
      <w:r w:rsidR="00F07FD8" w:rsidRPr="00F339B8">
        <w:rPr>
          <w:rFonts w:ascii="Arial" w:hAnsi="Arial" w:cs="Arial"/>
          <w:b/>
        </w:rPr>
        <w:t>s</w:t>
      </w:r>
      <w:r w:rsidR="00A6392C" w:rsidRPr="00F339B8">
        <w:rPr>
          <w:rFonts w:ascii="Arial" w:hAnsi="Arial" w:cs="Arial"/>
          <w:b/>
        </w:rPr>
        <w:t>. 81</w:t>
      </w:r>
      <w:r w:rsidRPr="00F339B8">
        <w:rPr>
          <w:rFonts w:ascii="Arial" w:hAnsi="Arial" w:cs="Arial"/>
        </w:rPr>
        <w:t>)</w:t>
      </w:r>
      <w:r w:rsidR="00A6392C" w:rsidRPr="00F339B8">
        <w:rPr>
          <w:rFonts w:ascii="Arial" w:hAnsi="Arial" w:cs="Arial"/>
        </w:rPr>
        <w:t xml:space="preserve">, observa-se </w:t>
      </w:r>
      <w:r w:rsidR="00A6392C" w:rsidRPr="00F339B8">
        <w:rPr>
          <w:rFonts w:ascii="Arial" w:hAnsi="Arial" w:cs="Arial"/>
          <w:b/>
          <w:u w:val="single"/>
        </w:rPr>
        <w:t>Despacho</w:t>
      </w:r>
      <w:r w:rsidR="00A6392C" w:rsidRPr="00F339B8">
        <w:rPr>
          <w:rFonts w:ascii="Arial" w:hAnsi="Arial" w:cs="Arial"/>
        </w:rPr>
        <w:t xml:space="preserve"> datado em 29 de março de 2016, da lavra da Secretaria Executiva de Gestão Interna da SEDETUR, encaminhando os autos à Assessoria Especial</w:t>
      </w:r>
      <w:r w:rsidR="00855758" w:rsidRPr="00F339B8">
        <w:rPr>
          <w:rFonts w:ascii="Arial" w:hAnsi="Arial" w:cs="Arial"/>
        </w:rPr>
        <w:t xml:space="preserve"> </w:t>
      </w:r>
      <w:r w:rsidR="00A6392C" w:rsidRPr="00F339B8">
        <w:rPr>
          <w:rFonts w:ascii="Arial" w:hAnsi="Arial" w:cs="Arial"/>
        </w:rPr>
        <w:t xml:space="preserve">para conhecimento e pronunciamento, com vista </w:t>
      </w:r>
      <w:r w:rsidR="006E07FD" w:rsidRPr="00F339B8">
        <w:rPr>
          <w:rFonts w:ascii="Arial" w:hAnsi="Arial" w:cs="Arial"/>
        </w:rPr>
        <w:t>à Carta proferida pelo SEBRAE à fl</w:t>
      </w:r>
      <w:r w:rsidR="00A6392C" w:rsidRPr="00F339B8">
        <w:rPr>
          <w:rFonts w:ascii="Arial" w:hAnsi="Arial" w:cs="Arial"/>
        </w:rPr>
        <w:t>. 02;</w:t>
      </w:r>
    </w:p>
    <w:p w:rsidR="00D3312E" w:rsidRPr="00F339B8" w:rsidRDefault="00D3312E" w:rsidP="00633E09">
      <w:pPr>
        <w:tabs>
          <w:tab w:val="left" w:pos="1418"/>
        </w:tabs>
        <w:spacing w:after="0" w:line="360" w:lineRule="auto"/>
        <w:rPr>
          <w:rFonts w:ascii="Arial" w:hAnsi="Arial" w:cs="Arial"/>
        </w:rPr>
      </w:pPr>
    </w:p>
    <w:p w:rsidR="00D3312E" w:rsidRPr="00F339B8" w:rsidRDefault="00AC3386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F339B8">
        <w:rPr>
          <w:rFonts w:ascii="Arial" w:hAnsi="Arial" w:cs="Arial"/>
        </w:rPr>
        <w:t>Às fls. 65 (</w:t>
      </w:r>
      <w:r w:rsidRPr="00F339B8">
        <w:rPr>
          <w:rFonts w:ascii="Arial" w:hAnsi="Arial" w:cs="Arial"/>
          <w:b/>
        </w:rPr>
        <w:t>Lê-se fls. 82)</w:t>
      </w:r>
      <w:r w:rsidR="00A6392C" w:rsidRPr="00F339B8">
        <w:rPr>
          <w:rFonts w:ascii="Arial" w:hAnsi="Arial" w:cs="Arial"/>
        </w:rPr>
        <w:t xml:space="preserve">, consta </w:t>
      </w:r>
      <w:r w:rsidR="00A6392C" w:rsidRPr="00F339B8">
        <w:rPr>
          <w:rFonts w:ascii="Arial" w:hAnsi="Arial" w:cs="Arial"/>
          <w:b/>
          <w:u w:val="single"/>
        </w:rPr>
        <w:t>NOTIFICAÇÃO Nº 01/2016-GS/SUDER</w:t>
      </w:r>
      <w:r w:rsidR="00A6392C" w:rsidRPr="00F339B8">
        <w:rPr>
          <w:rFonts w:ascii="Arial" w:hAnsi="Arial" w:cs="Arial"/>
        </w:rPr>
        <w:t xml:space="preserve">, datado em 05 de julho de 2016, </w:t>
      </w:r>
      <w:r w:rsidR="00D3312E" w:rsidRPr="00F339B8">
        <w:rPr>
          <w:rFonts w:ascii="Arial" w:hAnsi="Arial" w:cs="Arial"/>
        </w:rPr>
        <w:t xml:space="preserve">da lavra </w:t>
      </w:r>
      <w:r w:rsidR="003F1938" w:rsidRPr="00F339B8">
        <w:rPr>
          <w:rFonts w:ascii="Arial" w:hAnsi="Arial" w:cs="Arial"/>
        </w:rPr>
        <w:t>da Gestora de Convênio SEDETUR/</w:t>
      </w:r>
      <w:r w:rsidR="007C4768" w:rsidRPr="00F339B8">
        <w:rPr>
          <w:rFonts w:ascii="Arial" w:hAnsi="Arial" w:cs="Arial"/>
        </w:rPr>
        <w:t>AL</w:t>
      </w:r>
      <w:r w:rsidR="00D3312E" w:rsidRPr="00F339B8">
        <w:rPr>
          <w:rFonts w:ascii="Arial" w:hAnsi="Arial" w:cs="Arial"/>
        </w:rPr>
        <w:t xml:space="preserve">, justificando acerca </w:t>
      </w:r>
      <w:r w:rsidR="007C4768" w:rsidRPr="00F339B8">
        <w:rPr>
          <w:rFonts w:ascii="Arial" w:hAnsi="Arial" w:cs="Arial"/>
        </w:rPr>
        <w:t>da não utilização da conta bancá</w:t>
      </w:r>
      <w:r w:rsidR="00D3312E" w:rsidRPr="00F339B8">
        <w:rPr>
          <w:rFonts w:ascii="Arial" w:hAnsi="Arial" w:cs="Arial"/>
        </w:rPr>
        <w:t>ria especifica para o Convênio</w:t>
      </w:r>
      <w:r w:rsidR="003F1938" w:rsidRPr="00F339B8">
        <w:rPr>
          <w:rFonts w:ascii="Arial" w:hAnsi="Arial" w:cs="Arial"/>
        </w:rPr>
        <w:t>,</w:t>
      </w:r>
      <w:r w:rsidR="009369A3" w:rsidRPr="00F339B8">
        <w:rPr>
          <w:rFonts w:ascii="Arial" w:hAnsi="Arial" w:cs="Arial"/>
        </w:rPr>
        <w:t xml:space="preserve"> por parte do SEBRAE/AL</w:t>
      </w:r>
      <w:r w:rsidR="00D3312E" w:rsidRPr="00F339B8">
        <w:rPr>
          <w:rFonts w:ascii="Arial" w:hAnsi="Arial" w:cs="Arial"/>
        </w:rPr>
        <w:t>, em desconformidade com os dispositiv</w:t>
      </w:r>
      <w:r w:rsidR="009369A3" w:rsidRPr="00F339B8">
        <w:rPr>
          <w:rFonts w:ascii="Arial" w:hAnsi="Arial" w:cs="Arial"/>
        </w:rPr>
        <w:t>os legais que regem a matéria e</w:t>
      </w:r>
      <w:r w:rsidR="00D3312E" w:rsidRPr="00F339B8">
        <w:rPr>
          <w:rFonts w:ascii="Arial" w:hAnsi="Arial" w:cs="Arial"/>
        </w:rPr>
        <w:t xml:space="preserve"> no bojo da </w:t>
      </w:r>
      <w:r w:rsidR="00187449" w:rsidRPr="00F339B8">
        <w:rPr>
          <w:rFonts w:ascii="Arial" w:hAnsi="Arial" w:cs="Arial"/>
          <w:b/>
        </w:rPr>
        <w:t>Notificação</w:t>
      </w:r>
      <w:r w:rsidR="00D3312E" w:rsidRPr="00F339B8">
        <w:rPr>
          <w:rFonts w:ascii="Arial" w:hAnsi="Arial" w:cs="Arial"/>
        </w:rPr>
        <w:t xml:space="preserve">, </w:t>
      </w:r>
      <w:r w:rsidR="009369A3" w:rsidRPr="00F339B8">
        <w:rPr>
          <w:rFonts w:ascii="Arial" w:hAnsi="Arial" w:cs="Arial"/>
        </w:rPr>
        <w:t>da lavra da Gestora de Convê</w:t>
      </w:r>
      <w:r w:rsidR="003F1938" w:rsidRPr="00F339B8">
        <w:rPr>
          <w:rFonts w:ascii="Arial" w:hAnsi="Arial" w:cs="Arial"/>
        </w:rPr>
        <w:t>nio</w:t>
      </w:r>
      <w:r w:rsidR="007C4768" w:rsidRPr="00F339B8">
        <w:rPr>
          <w:rFonts w:ascii="Arial" w:hAnsi="Arial" w:cs="Arial"/>
        </w:rPr>
        <w:t>,</w:t>
      </w:r>
      <w:r w:rsidR="003F1938" w:rsidRPr="00F339B8">
        <w:rPr>
          <w:rFonts w:ascii="Arial" w:hAnsi="Arial" w:cs="Arial"/>
        </w:rPr>
        <w:t xml:space="preserve"> Giselle Mascarenhas</w:t>
      </w:r>
      <w:r w:rsidR="007C4768" w:rsidRPr="00F339B8">
        <w:rPr>
          <w:rFonts w:ascii="Arial" w:hAnsi="Arial" w:cs="Arial"/>
        </w:rPr>
        <w:t>,</w:t>
      </w:r>
      <w:r w:rsidR="003F1938" w:rsidRPr="00F339B8">
        <w:rPr>
          <w:rFonts w:ascii="Arial" w:hAnsi="Arial" w:cs="Arial"/>
        </w:rPr>
        <w:t xml:space="preserve"> SEDETUR</w:t>
      </w:r>
      <w:r w:rsidR="0002526B" w:rsidRPr="00F339B8">
        <w:rPr>
          <w:rFonts w:ascii="Arial" w:hAnsi="Arial" w:cs="Arial"/>
        </w:rPr>
        <w:t xml:space="preserve">, </w:t>
      </w:r>
      <w:r w:rsidR="00D3312E" w:rsidRPr="00F339B8">
        <w:rPr>
          <w:rFonts w:ascii="Arial" w:hAnsi="Arial" w:cs="Arial"/>
        </w:rPr>
        <w:t>detectou-se a citação de trecho</w:t>
      </w:r>
      <w:r w:rsidR="003F1938" w:rsidRPr="00F339B8">
        <w:rPr>
          <w:rFonts w:ascii="Arial" w:hAnsi="Arial" w:cs="Arial"/>
        </w:rPr>
        <w:t>,</w:t>
      </w:r>
      <w:r w:rsidR="00D3312E" w:rsidRPr="00F339B8">
        <w:rPr>
          <w:rFonts w:ascii="Arial" w:hAnsi="Arial" w:cs="Arial"/>
        </w:rPr>
        <w:t xml:space="preserve"> que se transcreve: </w:t>
      </w:r>
    </w:p>
    <w:p w:rsidR="00404233" w:rsidRPr="00F339B8" w:rsidRDefault="00D3312E" w:rsidP="000D1B54">
      <w:pPr>
        <w:spacing w:after="0" w:line="360" w:lineRule="auto"/>
        <w:ind w:left="2268"/>
        <w:jc w:val="both"/>
        <w:rPr>
          <w:rFonts w:ascii="Arial" w:hAnsi="Arial" w:cs="Arial"/>
          <w:i/>
        </w:rPr>
      </w:pPr>
      <w:r w:rsidRPr="00F339B8">
        <w:rPr>
          <w:rFonts w:ascii="Arial" w:hAnsi="Arial" w:cs="Arial"/>
          <w:i/>
        </w:rPr>
        <w:t xml:space="preserve">[...], </w:t>
      </w:r>
    </w:p>
    <w:p w:rsidR="00404233" w:rsidRPr="00F339B8" w:rsidRDefault="0002526B" w:rsidP="000D1B54">
      <w:pPr>
        <w:spacing w:after="0" w:line="360" w:lineRule="auto"/>
        <w:ind w:left="2268"/>
        <w:jc w:val="both"/>
        <w:rPr>
          <w:rFonts w:ascii="Arial" w:hAnsi="Arial" w:cs="Arial"/>
          <w:i/>
        </w:rPr>
      </w:pPr>
      <w:r w:rsidRPr="00F339B8">
        <w:rPr>
          <w:rFonts w:ascii="Arial" w:hAnsi="Arial" w:cs="Arial"/>
          <w:i/>
        </w:rPr>
        <w:t>com intuito de que sejam adotadas providências necessárias para apresentação de justificativa pormenorizada, contendo as razões que levaram a não observância da util</w:t>
      </w:r>
      <w:r w:rsidR="003F1938" w:rsidRPr="00F339B8">
        <w:rPr>
          <w:rFonts w:ascii="Arial" w:hAnsi="Arial" w:cs="Arial"/>
          <w:i/>
        </w:rPr>
        <w:t>ização de conta diversa do Convê</w:t>
      </w:r>
      <w:r w:rsidRPr="00F339B8">
        <w:rPr>
          <w:rFonts w:ascii="Arial" w:hAnsi="Arial" w:cs="Arial"/>
          <w:i/>
        </w:rPr>
        <w:t>nio, modo que possamos dar continuidade a análise da prestação de contas</w:t>
      </w:r>
      <w:r w:rsidR="00D3312E" w:rsidRPr="00F339B8">
        <w:rPr>
          <w:rFonts w:ascii="Arial" w:hAnsi="Arial" w:cs="Arial"/>
          <w:i/>
        </w:rPr>
        <w:t xml:space="preserve"> </w:t>
      </w:r>
    </w:p>
    <w:p w:rsidR="00D3312E" w:rsidRPr="00F339B8" w:rsidRDefault="00D3312E" w:rsidP="00633E09">
      <w:pPr>
        <w:spacing w:after="0" w:line="360" w:lineRule="auto"/>
        <w:ind w:left="2268"/>
        <w:jc w:val="both"/>
        <w:rPr>
          <w:rFonts w:ascii="Arial" w:hAnsi="Arial" w:cs="Arial"/>
          <w:i/>
        </w:rPr>
      </w:pPr>
      <w:r w:rsidRPr="00F339B8">
        <w:rPr>
          <w:rFonts w:ascii="Arial" w:hAnsi="Arial" w:cs="Arial"/>
          <w:i/>
        </w:rPr>
        <w:t xml:space="preserve">[...]  </w:t>
      </w:r>
    </w:p>
    <w:p w:rsidR="00404233" w:rsidRPr="00F339B8" w:rsidRDefault="00404233" w:rsidP="000D1B54">
      <w:pPr>
        <w:tabs>
          <w:tab w:val="left" w:pos="1418"/>
        </w:tabs>
        <w:spacing w:after="0" w:line="360" w:lineRule="auto"/>
        <w:jc w:val="both"/>
        <w:rPr>
          <w:rFonts w:ascii="Arial" w:hAnsi="Arial" w:cs="Arial"/>
        </w:rPr>
      </w:pPr>
    </w:p>
    <w:p w:rsidR="00A6392C" w:rsidRPr="00F339B8" w:rsidRDefault="00AC3386" w:rsidP="00F07FD8">
      <w:pPr>
        <w:tabs>
          <w:tab w:val="left" w:pos="709"/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F339B8">
        <w:rPr>
          <w:rFonts w:ascii="Arial" w:hAnsi="Arial" w:cs="Arial"/>
        </w:rPr>
        <w:t>Às fls. 66/67 (</w:t>
      </w:r>
      <w:r w:rsidRPr="00F339B8">
        <w:rPr>
          <w:rFonts w:ascii="Arial" w:hAnsi="Arial" w:cs="Arial"/>
          <w:b/>
        </w:rPr>
        <w:t>Lê-se fls. 83/84)</w:t>
      </w:r>
      <w:r w:rsidR="007E2C7A" w:rsidRPr="00F339B8">
        <w:rPr>
          <w:rFonts w:ascii="Arial" w:hAnsi="Arial" w:cs="Arial"/>
        </w:rPr>
        <w:t xml:space="preserve">, </w:t>
      </w:r>
      <w:r w:rsidR="00112242" w:rsidRPr="00F339B8">
        <w:rPr>
          <w:rFonts w:ascii="Arial" w:hAnsi="Arial" w:cs="Arial"/>
        </w:rPr>
        <w:t xml:space="preserve">consta </w:t>
      </w:r>
      <w:r w:rsidR="00112242" w:rsidRPr="00F339B8">
        <w:rPr>
          <w:rFonts w:ascii="Arial" w:hAnsi="Arial" w:cs="Arial"/>
          <w:b/>
          <w:u w:val="single"/>
        </w:rPr>
        <w:t>Cta. DISUP 156/2016</w:t>
      </w:r>
      <w:r w:rsidR="00112242" w:rsidRPr="00F339B8">
        <w:rPr>
          <w:rFonts w:ascii="Arial" w:hAnsi="Arial" w:cs="Arial"/>
        </w:rPr>
        <w:t xml:space="preserve">, datado em 18 de julho de 2016, emanado </w:t>
      </w:r>
      <w:r w:rsidR="00BB5966" w:rsidRPr="00F339B8">
        <w:rPr>
          <w:rFonts w:ascii="Arial" w:hAnsi="Arial" w:cs="Arial"/>
        </w:rPr>
        <w:t>do</w:t>
      </w:r>
      <w:r w:rsidR="00112242" w:rsidRPr="00F339B8">
        <w:rPr>
          <w:rFonts w:ascii="Arial" w:hAnsi="Arial" w:cs="Arial"/>
        </w:rPr>
        <w:t xml:space="preserve"> Diretor Superintendente do </w:t>
      </w:r>
      <w:r w:rsidR="00112242" w:rsidRPr="00F339B8">
        <w:rPr>
          <w:rFonts w:ascii="Arial" w:hAnsi="Arial" w:cs="Arial"/>
          <w:b/>
        </w:rPr>
        <w:t xml:space="preserve">SEBRAE/AL, </w:t>
      </w:r>
      <w:r w:rsidR="00112242" w:rsidRPr="00F339B8">
        <w:rPr>
          <w:rFonts w:ascii="Arial" w:hAnsi="Arial" w:cs="Arial"/>
        </w:rPr>
        <w:t xml:space="preserve">em resposta </w:t>
      </w:r>
      <w:r w:rsidR="00BB5966" w:rsidRPr="00F339B8">
        <w:rPr>
          <w:rFonts w:ascii="Arial" w:hAnsi="Arial" w:cs="Arial"/>
        </w:rPr>
        <w:t>à</w:t>
      </w:r>
      <w:r w:rsidR="00112242" w:rsidRPr="00F339B8">
        <w:rPr>
          <w:rFonts w:ascii="Arial" w:hAnsi="Arial" w:cs="Arial"/>
          <w:b/>
        </w:rPr>
        <w:t xml:space="preserve"> Notificação </w:t>
      </w:r>
      <w:r w:rsidR="00687CEC" w:rsidRPr="00F339B8">
        <w:rPr>
          <w:rFonts w:ascii="Arial" w:hAnsi="Arial" w:cs="Arial"/>
          <w:b/>
        </w:rPr>
        <w:t>nº 01/2016-GS/SUDER</w:t>
      </w:r>
      <w:r w:rsidR="00BB5966" w:rsidRPr="00F339B8">
        <w:rPr>
          <w:rFonts w:ascii="Arial" w:hAnsi="Arial" w:cs="Arial"/>
        </w:rPr>
        <w:t xml:space="preserve"> (fl</w:t>
      </w:r>
      <w:r w:rsidR="00687CEC" w:rsidRPr="00F339B8">
        <w:rPr>
          <w:rFonts w:ascii="Arial" w:hAnsi="Arial" w:cs="Arial"/>
        </w:rPr>
        <w:t>.</w:t>
      </w:r>
      <w:r w:rsidR="00BB5966" w:rsidRPr="00F339B8">
        <w:rPr>
          <w:rFonts w:ascii="Arial" w:hAnsi="Arial" w:cs="Arial"/>
        </w:rPr>
        <w:t xml:space="preserve"> </w:t>
      </w:r>
      <w:r w:rsidR="00687CEC" w:rsidRPr="00F339B8">
        <w:rPr>
          <w:rFonts w:ascii="Arial" w:hAnsi="Arial" w:cs="Arial"/>
        </w:rPr>
        <w:t>82), e justifica que:</w:t>
      </w:r>
    </w:p>
    <w:p w:rsidR="00AC6C0B" w:rsidRPr="00F339B8" w:rsidRDefault="00404233" w:rsidP="00633E09">
      <w:pPr>
        <w:spacing w:after="0" w:line="360" w:lineRule="auto"/>
        <w:ind w:left="2268"/>
        <w:jc w:val="both"/>
        <w:rPr>
          <w:rFonts w:ascii="Arial" w:hAnsi="Arial" w:cs="Arial"/>
          <w:i/>
        </w:rPr>
      </w:pPr>
      <w:r w:rsidRPr="00F339B8">
        <w:rPr>
          <w:rFonts w:ascii="Arial" w:hAnsi="Arial" w:cs="Arial"/>
          <w:i/>
        </w:rPr>
        <w:t xml:space="preserve"> </w:t>
      </w:r>
      <w:r w:rsidR="005C0407" w:rsidRPr="00F339B8">
        <w:rPr>
          <w:rFonts w:ascii="Arial" w:hAnsi="Arial" w:cs="Arial"/>
          <w:i/>
        </w:rPr>
        <w:t xml:space="preserve">[...], Os recursos relativos à contrapartida da SEDETUR referente ao Convênio nº SEDETUR 006/15 foram depositados na </w:t>
      </w:r>
      <w:r w:rsidR="005C0407" w:rsidRPr="00F339B8">
        <w:rPr>
          <w:rFonts w:ascii="Arial" w:hAnsi="Arial" w:cs="Arial"/>
          <w:i/>
          <w:u w:val="single"/>
        </w:rPr>
        <w:t xml:space="preserve">conta corrente </w:t>
      </w:r>
      <w:r w:rsidR="005C0407" w:rsidRPr="00F339B8">
        <w:rPr>
          <w:rFonts w:ascii="Arial" w:hAnsi="Arial" w:cs="Arial"/>
          <w:i/>
          <w:u w:val="single"/>
        </w:rPr>
        <w:lastRenderedPageBreak/>
        <w:t>aberta exclusivamente para esse fim, com o nº 44.528-2, na agência 0013-2 no Banco do Brasil</w:t>
      </w:r>
      <w:r w:rsidR="005C0407" w:rsidRPr="00F339B8">
        <w:rPr>
          <w:rFonts w:ascii="Arial" w:hAnsi="Arial" w:cs="Arial"/>
          <w:i/>
        </w:rPr>
        <w:t xml:space="preserve">. Porém, por um equívoco no processo, todos os pagamentos das despesas desse Convênio foram feitos pela </w:t>
      </w:r>
      <w:r w:rsidR="0095020E" w:rsidRPr="00F339B8">
        <w:rPr>
          <w:rFonts w:ascii="Arial" w:hAnsi="Arial" w:cs="Arial"/>
          <w:i/>
          <w:u w:val="single"/>
        </w:rPr>
        <w:t xml:space="preserve">conta corrente </w:t>
      </w:r>
      <w:r w:rsidR="005C0407" w:rsidRPr="00F339B8">
        <w:rPr>
          <w:rFonts w:ascii="Arial" w:hAnsi="Arial" w:cs="Arial"/>
          <w:i/>
          <w:u w:val="single"/>
        </w:rPr>
        <w:t>do SEBRAE/AL nº 75.019-0 e agência 013-2 do Banco do Brasil</w:t>
      </w:r>
      <w:r w:rsidR="005C0407" w:rsidRPr="00F339B8">
        <w:rPr>
          <w:rFonts w:ascii="Arial" w:hAnsi="Arial" w:cs="Arial"/>
          <w:i/>
        </w:rPr>
        <w:t xml:space="preserve">. No momento da conciliação contábil percebeu-se o equivoco e houve um processo de transferência dos recursos financeiros da conta </w:t>
      </w:r>
      <w:r w:rsidR="00AC6C0B" w:rsidRPr="00F339B8">
        <w:rPr>
          <w:rFonts w:ascii="Arial" w:hAnsi="Arial" w:cs="Arial"/>
          <w:i/>
        </w:rPr>
        <w:t xml:space="preserve">corrente do convênio nº 44.528-2 para a conta corrente do </w:t>
      </w:r>
      <w:r w:rsidR="00F7765C" w:rsidRPr="00F339B8">
        <w:rPr>
          <w:rFonts w:ascii="Arial" w:hAnsi="Arial" w:cs="Arial"/>
          <w:i/>
          <w:u w:val="single"/>
        </w:rPr>
        <w:t>SEBRAE/AL</w:t>
      </w:r>
      <w:r w:rsidR="00AC6C0B" w:rsidRPr="00F339B8">
        <w:rPr>
          <w:rFonts w:ascii="Arial" w:hAnsi="Arial" w:cs="Arial"/>
          <w:i/>
          <w:u w:val="single"/>
        </w:rPr>
        <w:t xml:space="preserve"> nº 75.019-0</w:t>
      </w:r>
      <w:r w:rsidR="00AC6C0B" w:rsidRPr="00F339B8">
        <w:rPr>
          <w:rFonts w:ascii="Arial" w:hAnsi="Arial" w:cs="Arial"/>
          <w:i/>
        </w:rPr>
        <w:t>, onde se deu toda a execução das despesas</w:t>
      </w:r>
      <w:r w:rsidR="00187449" w:rsidRPr="00F339B8">
        <w:rPr>
          <w:rFonts w:ascii="Arial" w:hAnsi="Arial" w:cs="Arial"/>
          <w:i/>
        </w:rPr>
        <w:t>. (grifo nosso)</w:t>
      </w:r>
    </w:p>
    <w:p w:rsidR="00AC6C0B" w:rsidRPr="00F339B8" w:rsidRDefault="00AC6C0B" w:rsidP="00633E09">
      <w:pPr>
        <w:spacing w:after="0" w:line="360" w:lineRule="auto"/>
        <w:ind w:left="2268"/>
        <w:jc w:val="both"/>
        <w:rPr>
          <w:rFonts w:ascii="Arial" w:hAnsi="Arial" w:cs="Arial"/>
          <w:i/>
        </w:rPr>
      </w:pPr>
      <w:r w:rsidRPr="00F339B8">
        <w:rPr>
          <w:rFonts w:ascii="Arial" w:hAnsi="Arial" w:cs="Arial"/>
          <w:i/>
        </w:rPr>
        <w:t xml:space="preserve">Em que pese os pagamentos terem ocorrido pela conta de movimentação do SEBRAE/AL (75.019-O), vale salientar que os processos da execução das despesas do Convênio foram realizados com todas as formalidades legais requeridas nos processos de pagamentos do SEBRAE/AL, bem como, integralmente executadas conforme previsto no Plano de Trabalho anexo ao Convênio </w:t>
      </w:r>
      <w:r w:rsidR="005C0407" w:rsidRPr="00F339B8">
        <w:rPr>
          <w:rFonts w:ascii="Arial" w:hAnsi="Arial" w:cs="Arial"/>
          <w:i/>
        </w:rPr>
        <w:t>[...]</w:t>
      </w:r>
    </w:p>
    <w:p w:rsidR="00A60136" w:rsidRPr="00F339B8" w:rsidRDefault="005C0407" w:rsidP="00633E09">
      <w:pPr>
        <w:spacing w:after="0" w:line="360" w:lineRule="auto"/>
        <w:ind w:left="2268"/>
        <w:jc w:val="both"/>
        <w:rPr>
          <w:rFonts w:ascii="Arial" w:hAnsi="Arial" w:cs="Arial"/>
          <w:i/>
        </w:rPr>
      </w:pPr>
      <w:r w:rsidRPr="00F339B8">
        <w:rPr>
          <w:rFonts w:ascii="Arial" w:hAnsi="Arial" w:cs="Arial"/>
          <w:i/>
        </w:rPr>
        <w:t xml:space="preserve">  </w:t>
      </w:r>
      <w:r w:rsidR="00AC6C0B" w:rsidRPr="00F339B8">
        <w:rPr>
          <w:rFonts w:ascii="Arial" w:hAnsi="Arial" w:cs="Arial"/>
          <w:i/>
        </w:rPr>
        <w:t xml:space="preserve">[...], </w:t>
      </w:r>
    </w:p>
    <w:p w:rsidR="005C0407" w:rsidRPr="00F339B8" w:rsidRDefault="00AC6C0B" w:rsidP="00633E09">
      <w:pPr>
        <w:spacing w:after="0" w:line="360" w:lineRule="auto"/>
        <w:ind w:left="2268"/>
        <w:jc w:val="both"/>
        <w:rPr>
          <w:rFonts w:ascii="Arial" w:hAnsi="Arial" w:cs="Arial"/>
          <w:i/>
        </w:rPr>
      </w:pPr>
      <w:r w:rsidRPr="00F339B8">
        <w:rPr>
          <w:rFonts w:ascii="Arial" w:hAnsi="Arial" w:cs="Arial"/>
          <w:i/>
        </w:rPr>
        <w:t>Por fim, diante dos fatos expostos, vimos solicitar que essa SEDETUR aceite a prestação de contas do</w:t>
      </w:r>
      <w:r w:rsidR="00A60136" w:rsidRPr="00F339B8">
        <w:rPr>
          <w:rFonts w:ascii="Arial" w:hAnsi="Arial" w:cs="Arial"/>
          <w:i/>
        </w:rPr>
        <w:t xml:space="preserve"> Convênio em comento, visto que</w:t>
      </w:r>
      <w:r w:rsidRPr="00F339B8">
        <w:rPr>
          <w:rFonts w:ascii="Arial" w:hAnsi="Arial" w:cs="Arial"/>
          <w:i/>
        </w:rPr>
        <w:t xml:space="preserve">, mesmo a movimentação tendo sido feita em conta do SEBRAE/AL, exclusiva do Convênio, as despesas foram plenamente executadas em conformidade com o Plano de Trabalho do Convênio, </w:t>
      </w:r>
      <w:r w:rsidR="00A60136" w:rsidRPr="00F339B8">
        <w:rPr>
          <w:rFonts w:ascii="Arial" w:hAnsi="Arial" w:cs="Arial"/>
          <w:i/>
        </w:rPr>
        <w:t>e com as comprovações documentais adequadas, não causando, portanto, nenhum prejuízo ao erário público. [...]</w:t>
      </w:r>
    </w:p>
    <w:p w:rsidR="006D64C5" w:rsidRPr="00F339B8" w:rsidRDefault="006D64C5" w:rsidP="00633E09">
      <w:pPr>
        <w:spacing w:after="0" w:line="360" w:lineRule="auto"/>
        <w:ind w:left="2268"/>
        <w:jc w:val="both"/>
        <w:rPr>
          <w:rFonts w:ascii="Arial" w:hAnsi="Arial" w:cs="Arial"/>
          <w:b/>
          <w:i/>
        </w:rPr>
      </w:pPr>
    </w:p>
    <w:p w:rsidR="00013AC1" w:rsidRPr="00F339B8" w:rsidRDefault="00AC3386" w:rsidP="008554F1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F339B8">
        <w:rPr>
          <w:rFonts w:ascii="Arial" w:hAnsi="Arial" w:cs="Arial"/>
        </w:rPr>
        <w:t>Às fls. 68/69 (</w:t>
      </w:r>
      <w:r w:rsidRPr="00F339B8">
        <w:rPr>
          <w:rFonts w:ascii="Arial" w:hAnsi="Arial" w:cs="Arial"/>
          <w:b/>
        </w:rPr>
        <w:t>Lê-se fls. 85/86)</w:t>
      </w:r>
      <w:r w:rsidRPr="00F339B8">
        <w:rPr>
          <w:rFonts w:ascii="Arial" w:hAnsi="Arial" w:cs="Arial"/>
        </w:rPr>
        <w:t xml:space="preserve">, </w:t>
      </w:r>
      <w:r w:rsidR="0095020E" w:rsidRPr="00F339B8">
        <w:rPr>
          <w:rFonts w:ascii="Arial" w:hAnsi="Arial" w:cs="Arial"/>
        </w:rPr>
        <w:t>À</w:t>
      </w:r>
      <w:r w:rsidR="00A60136" w:rsidRPr="00F339B8">
        <w:rPr>
          <w:rFonts w:ascii="Arial" w:hAnsi="Arial" w:cs="Arial"/>
        </w:rPr>
        <w:t xml:space="preserve">s fls. 85/86, consta </w:t>
      </w:r>
      <w:r w:rsidR="00A60136" w:rsidRPr="00F339B8">
        <w:rPr>
          <w:rFonts w:ascii="Arial" w:hAnsi="Arial" w:cs="Arial"/>
          <w:b/>
          <w:u w:val="single"/>
        </w:rPr>
        <w:t>Despacho SEDETUR/AES Nº 78/2016</w:t>
      </w:r>
      <w:r w:rsidR="00114DBD" w:rsidRPr="00F339B8">
        <w:rPr>
          <w:rFonts w:ascii="Arial" w:hAnsi="Arial" w:cs="Arial"/>
        </w:rPr>
        <w:t>, datado de</w:t>
      </w:r>
      <w:r w:rsidR="00A60136" w:rsidRPr="00F339B8">
        <w:rPr>
          <w:rFonts w:ascii="Arial" w:hAnsi="Arial" w:cs="Arial"/>
        </w:rPr>
        <w:t xml:space="preserve"> 05 de agosto de 2016, emanado </w:t>
      </w:r>
      <w:r w:rsidR="0095020E" w:rsidRPr="00F339B8">
        <w:rPr>
          <w:rFonts w:ascii="Arial" w:hAnsi="Arial" w:cs="Arial"/>
        </w:rPr>
        <w:t xml:space="preserve">do </w:t>
      </w:r>
      <w:r w:rsidR="00A60136" w:rsidRPr="00F339B8">
        <w:rPr>
          <w:rFonts w:ascii="Arial" w:hAnsi="Arial" w:cs="Arial"/>
        </w:rPr>
        <w:t xml:space="preserve">Assessor Especial e </w:t>
      </w:r>
      <w:r w:rsidR="00CD3478" w:rsidRPr="00F339B8">
        <w:rPr>
          <w:rFonts w:ascii="Arial" w:hAnsi="Arial" w:cs="Arial"/>
        </w:rPr>
        <w:t>do</w:t>
      </w:r>
      <w:r w:rsidR="00A60136" w:rsidRPr="00F339B8">
        <w:rPr>
          <w:rFonts w:ascii="Arial" w:hAnsi="Arial" w:cs="Arial"/>
        </w:rPr>
        <w:t xml:space="preserve"> Gerente da </w:t>
      </w:r>
      <w:r w:rsidR="00A60136" w:rsidRPr="00F339B8">
        <w:rPr>
          <w:rFonts w:ascii="Arial" w:hAnsi="Arial" w:cs="Arial"/>
          <w:b/>
        </w:rPr>
        <w:t>SEDETUR</w:t>
      </w:r>
      <w:r w:rsidR="00A60136" w:rsidRPr="00F339B8">
        <w:rPr>
          <w:rFonts w:ascii="Arial" w:hAnsi="Arial" w:cs="Arial"/>
        </w:rPr>
        <w:t xml:space="preserve">, </w:t>
      </w:r>
      <w:r w:rsidR="00114DBD" w:rsidRPr="00F339B8">
        <w:rPr>
          <w:rFonts w:ascii="Arial" w:hAnsi="Arial" w:cs="Arial"/>
        </w:rPr>
        <w:t xml:space="preserve">em que </w:t>
      </w:r>
      <w:r w:rsidR="00A60136" w:rsidRPr="00F339B8">
        <w:rPr>
          <w:rFonts w:ascii="Arial" w:hAnsi="Arial" w:cs="Arial"/>
        </w:rPr>
        <w:t xml:space="preserve">solicita </w:t>
      </w:r>
      <w:r w:rsidR="00CD3478" w:rsidRPr="00F339B8">
        <w:rPr>
          <w:rFonts w:ascii="Arial" w:hAnsi="Arial" w:cs="Arial"/>
        </w:rPr>
        <w:t>o envio dos autos do processo à</w:t>
      </w:r>
      <w:r w:rsidR="00A60136" w:rsidRPr="00F339B8">
        <w:rPr>
          <w:rFonts w:ascii="Arial" w:hAnsi="Arial" w:cs="Arial"/>
        </w:rPr>
        <w:t xml:space="preserve"> Controladoria Geral do Estado, para análise e emissão de parecer.</w:t>
      </w:r>
    </w:p>
    <w:p w:rsidR="008554F1" w:rsidRPr="00F339B8" w:rsidRDefault="008554F1" w:rsidP="008554F1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A442EE" w:rsidRPr="00F339B8" w:rsidRDefault="00AC3386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F339B8">
        <w:rPr>
          <w:rFonts w:ascii="Arial" w:hAnsi="Arial" w:cs="Arial"/>
        </w:rPr>
        <w:t>Às fls. 70 (</w:t>
      </w:r>
      <w:r w:rsidRPr="00F339B8">
        <w:rPr>
          <w:rFonts w:ascii="Arial" w:hAnsi="Arial" w:cs="Arial"/>
          <w:b/>
        </w:rPr>
        <w:t>Lê-se fls. 87)</w:t>
      </w:r>
      <w:r w:rsidR="00A60136" w:rsidRPr="00F339B8">
        <w:rPr>
          <w:rFonts w:ascii="Arial" w:hAnsi="Arial" w:cs="Arial"/>
        </w:rPr>
        <w:t>,</w:t>
      </w:r>
      <w:r w:rsidR="00A442EE" w:rsidRPr="00F339B8">
        <w:rPr>
          <w:rFonts w:ascii="Arial" w:hAnsi="Arial" w:cs="Arial"/>
        </w:rPr>
        <w:t xml:space="preserve"> </w:t>
      </w:r>
      <w:r w:rsidR="00A60136" w:rsidRPr="00F339B8">
        <w:rPr>
          <w:rFonts w:ascii="Arial" w:hAnsi="Arial" w:cs="Arial"/>
        </w:rPr>
        <w:t xml:space="preserve">consta </w:t>
      </w:r>
      <w:r w:rsidR="00A442EE" w:rsidRPr="00F339B8">
        <w:rPr>
          <w:rFonts w:ascii="Arial" w:hAnsi="Arial" w:cs="Arial"/>
          <w:b/>
          <w:u w:val="single"/>
        </w:rPr>
        <w:t>Despacho</w:t>
      </w:r>
      <w:r w:rsidR="00A442EE" w:rsidRPr="00F339B8">
        <w:rPr>
          <w:rFonts w:ascii="Arial" w:hAnsi="Arial" w:cs="Arial"/>
          <w:u w:val="single"/>
        </w:rPr>
        <w:t>,</w:t>
      </w:r>
      <w:r w:rsidR="001E7D07" w:rsidRPr="00F339B8">
        <w:rPr>
          <w:rFonts w:ascii="Arial" w:hAnsi="Arial" w:cs="Arial"/>
        </w:rPr>
        <w:t xml:space="preserve"> datado </w:t>
      </w:r>
      <w:r w:rsidR="00114DBD" w:rsidRPr="00F339B8">
        <w:rPr>
          <w:rFonts w:ascii="Arial" w:hAnsi="Arial" w:cs="Arial"/>
        </w:rPr>
        <w:t>de</w:t>
      </w:r>
      <w:r w:rsidR="00A442EE" w:rsidRPr="00F339B8">
        <w:rPr>
          <w:rFonts w:ascii="Arial" w:hAnsi="Arial" w:cs="Arial"/>
        </w:rPr>
        <w:t xml:space="preserve"> 10 de agos</w:t>
      </w:r>
      <w:r w:rsidR="005F095E" w:rsidRPr="00F339B8">
        <w:rPr>
          <w:rFonts w:ascii="Arial" w:hAnsi="Arial" w:cs="Arial"/>
        </w:rPr>
        <w:t xml:space="preserve">to de 2016, emanado </w:t>
      </w:r>
      <w:r w:rsidR="001E7D07" w:rsidRPr="00F339B8">
        <w:rPr>
          <w:rFonts w:ascii="Arial" w:hAnsi="Arial" w:cs="Arial"/>
        </w:rPr>
        <w:t>do</w:t>
      </w:r>
      <w:r w:rsidR="005F095E" w:rsidRPr="00F339B8">
        <w:rPr>
          <w:rFonts w:ascii="Arial" w:hAnsi="Arial" w:cs="Arial"/>
        </w:rPr>
        <w:t xml:space="preserve"> Secretá</w:t>
      </w:r>
      <w:r w:rsidR="00A442EE" w:rsidRPr="00F339B8">
        <w:rPr>
          <w:rFonts w:ascii="Arial" w:hAnsi="Arial" w:cs="Arial"/>
        </w:rPr>
        <w:t xml:space="preserve">rio de Estado do Desenvolvimento Econômico e Turismo, com vistas ao Despacho SEDETUR/AES nº 78/2016(fls.85/86), </w:t>
      </w:r>
      <w:r w:rsidR="00E05B24" w:rsidRPr="00F339B8">
        <w:rPr>
          <w:rFonts w:ascii="Arial" w:hAnsi="Arial" w:cs="Arial"/>
        </w:rPr>
        <w:t xml:space="preserve">que </w:t>
      </w:r>
      <w:r w:rsidR="00A442EE" w:rsidRPr="00F339B8">
        <w:rPr>
          <w:rFonts w:ascii="Arial" w:hAnsi="Arial" w:cs="Arial"/>
        </w:rPr>
        <w:t xml:space="preserve">remete os autos </w:t>
      </w:r>
      <w:r w:rsidR="00E05B24" w:rsidRPr="00F339B8">
        <w:rPr>
          <w:rFonts w:ascii="Arial" w:hAnsi="Arial" w:cs="Arial"/>
        </w:rPr>
        <w:t xml:space="preserve">do processo </w:t>
      </w:r>
      <w:r w:rsidR="00A442EE" w:rsidRPr="00F339B8">
        <w:rPr>
          <w:rFonts w:ascii="Arial" w:hAnsi="Arial" w:cs="Arial"/>
        </w:rPr>
        <w:t>à Control</w:t>
      </w:r>
      <w:r w:rsidR="005F095E" w:rsidRPr="00F339B8">
        <w:rPr>
          <w:rFonts w:ascii="Arial" w:hAnsi="Arial" w:cs="Arial"/>
        </w:rPr>
        <w:t>adoria Geral do Estado para aná</w:t>
      </w:r>
      <w:r w:rsidR="00A442EE" w:rsidRPr="00F339B8">
        <w:rPr>
          <w:rFonts w:ascii="Arial" w:hAnsi="Arial" w:cs="Arial"/>
        </w:rPr>
        <w:t>lise e emissão de parecer.</w:t>
      </w:r>
    </w:p>
    <w:p w:rsidR="00013AC1" w:rsidRPr="00F339B8" w:rsidRDefault="00013AC1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F564B1" w:rsidRPr="00F339B8" w:rsidRDefault="00F564B1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F564B1" w:rsidRPr="00F339B8" w:rsidRDefault="00F564B1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A442EE" w:rsidRPr="00F339B8" w:rsidRDefault="00AC3386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F339B8">
        <w:rPr>
          <w:rFonts w:ascii="Arial" w:hAnsi="Arial" w:cs="Arial"/>
        </w:rPr>
        <w:t>Às fls. 71 (</w:t>
      </w:r>
      <w:r w:rsidRPr="00F339B8">
        <w:rPr>
          <w:rFonts w:ascii="Arial" w:hAnsi="Arial" w:cs="Arial"/>
          <w:b/>
        </w:rPr>
        <w:t>Lê-se fls. 87)</w:t>
      </w:r>
      <w:r w:rsidRPr="00F339B8">
        <w:rPr>
          <w:rFonts w:ascii="Arial" w:hAnsi="Arial" w:cs="Arial"/>
        </w:rPr>
        <w:t xml:space="preserve">, </w:t>
      </w:r>
      <w:r w:rsidR="00F07FD8" w:rsidRPr="00F339B8">
        <w:rPr>
          <w:rFonts w:ascii="Arial" w:hAnsi="Arial" w:cs="Arial"/>
        </w:rPr>
        <w:t>Às</w:t>
      </w:r>
      <w:r w:rsidR="005144C4" w:rsidRPr="00F339B8">
        <w:rPr>
          <w:rFonts w:ascii="Arial" w:hAnsi="Arial" w:cs="Arial"/>
        </w:rPr>
        <w:t xml:space="preserve"> fl</w:t>
      </w:r>
      <w:r w:rsidR="00F07FD8" w:rsidRPr="00F339B8">
        <w:rPr>
          <w:rFonts w:ascii="Arial" w:hAnsi="Arial" w:cs="Arial"/>
        </w:rPr>
        <w:t>s</w:t>
      </w:r>
      <w:r w:rsidR="00A442EE" w:rsidRPr="00F339B8">
        <w:rPr>
          <w:rFonts w:ascii="Arial" w:hAnsi="Arial" w:cs="Arial"/>
        </w:rPr>
        <w:t xml:space="preserve">. 88, consta </w:t>
      </w:r>
      <w:r w:rsidR="00A442EE" w:rsidRPr="00F339B8">
        <w:rPr>
          <w:rFonts w:ascii="Arial" w:hAnsi="Arial" w:cs="Arial"/>
          <w:b/>
          <w:u w:val="single"/>
        </w:rPr>
        <w:t>Despacho</w:t>
      </w:r>
      <w:r w:rsidR="00A442EE" w:rsidRPr="00F339B8">
        <w:rPr>
          <w:rFonts w:ascii="Arial" w:hAnsi="Arial" w:cs="Arial"/>
        </w:rPr>
        <w:t xml:space="preserve">, datado de 17 de agosto de 2016, </w:t>
      </w:r>
      <w:r w:rsidR="005F095E" w:rsidRPr="00F339B8">
        <w:rPr>
          <w:rFonts w:ascii="Arial" w:hAnsi="Arial" w:cs="Arial"/>
        </w:rPr>
        <w:t>da lavra</w:t>
      </w:r>
      <w:r w:rsidR="00A442EE" w:rsidRPr="00F339B8">
        <w:rPr>
          <w:rFonts w:ascii="Arial" w:hAnsi="Arial" w:cs="Arial"/>
        </w:rPr>
        <w:t xml:space="preserve"> </w:t>
      </w:r>
      <w:r w:rsidR="005F095E" w:rsidRPr="00F339B8">
        <w:rPr>
          <w:rFonts w:ascii="Arial" w:hAnsi="Arial" w:cs="Arial"/>
        </w:rPr>
        <w:t>da</w:t>
      </w:r>
      <w:r w:rsidR="00E05B24" w:rsidRPr="00F339B8">
        <w:rPr>
          <w:rFonts w:ascii="Arial" w:hAnsi="Arial" w:cs="Arial"/>
        </w:rPr>
        <w:t xml:space="preserve"> </w:t>
      </w:r>
      <w:r w:rsidR="005144C4" w:rsidRPr="00F339B8">
        <w:rPr>
          <w:rFonts w:ascii="Arial" w:hAnsi="Arial" w:cs="Arial"/>
        </w:rPr>
        <w:t>Chefia</w:t>
      </w:r>
      <w:r w:rsidR="00A442EE" w:rsidRPr="00F339B8">
        <w:rPr>
          <w:rFonts w:ascii="Arial" w:hAnsi="Arial" w:cs="Arial"/>
        </w:rPr>
        <w:t xml:space="preserve"> </w:t>
      </w:r>
      <w:r w:rsidR="005F095E" w:rsidRPr="00F339B8">
        <w:rPr>
          <w:rFonts w:ascii="Arial" w:hAnsi="Arial" w:cs="Arial"/>
        </w:rPr>
        <w:t>de Gabinete</w:t>
      </w:r>
      <w:r w:rsidR="005144C4" w:rsidRPr="00F339B8">
        <w:rPr>
          <w:rFonts w:ascii="Arial" w:hAnsi="Arial" w:cs="Arial"/>
        </w:rPr>
        <w:t xml:space="preserve"> desta CGE</w:t>
      </w:r>
      <w:r w:rsidR="007D36BF" w:rsidRPr="00F339B8">
        <w:rPr>
          <w:rFonts w:ascii="Arial" w:hAnsi="Arial" w:cs="Arial"/>
        </w:rPr>
        <w:t xml:space="preserve">, </w:t>
      </w:r>
      <w:r w:rsidR="005F095E" w:rsidRPr="00F339B8">
        <w:rPr>
          <w:rFonts w:ascii="Arial" w:hAnsi="Arial" w:cs="Arial"/>
        </w:rPr>
        <w:t xml:space="preserve">remetendo os autos à Superintendência </w:t>
      </w:r>
      <w:r w:rsidR="00A442EE" w:rsidRPr="00F339B8">
        <w:rPr>
          <w:rFonts w:ascii="Arial" w:hAnsi="Arial" w:cs="Arial"/>
        </w:rPr>
        <w:t>de Controle Financeiro – SUCOF</w:t>
      </w:r>
      <w:r w:rsidR="005F095E" w:rsidRPr="00F339B8">
        <w:rPr>
          <w:rFonts w:ascii="Arial" w:hAnsi="Arial" w:cs="Arial"/>
        </w:rPr>
        <w:t>,</w:t>
      </w:r>
      <w:r w:rsidR="00A442EE" w:rsidRPr="00F339B8">
        <w:rPr>
          <w:rFonts w:ascii="Arial" w:hAnsi="Arial" w:cs="Arial"/>
        </w:rPr>
        <w:t xml:space="preserve"> para análise e emissão de Parecer Técnico.</w:t>
      </w:r>
    </w:p>
    <w:p w:rsidR="00013AC1" w:rsidRPr="00F339B8" w:rsidRDefault="00013AC1" w:rsidP="00633E09">
      <w:pPr>
        <w:tabs>
          <w:tab w:val="left" w:pos="1418"/>
        </w:tabs>
        <w:spacing w:after="0" w:line="360" w:lineRule="auto"/>
        <w:jc w:val="both"/>
        <w:rPr>
          <w:rFonts w:ascii="Arial" w:hAnsi="Arial" w:cs="Arial"/>
        </w:rPr>
      </w:pPr>
    </w:p>
    <w:p w:rsidR="009E42FD" w:rsidRPr="00F339B8" w:rsidRDefault="009E42FD" w:rsidP="00633E09">
      <w:pPr>
        <w:spacing w:after="0" w:line="360" w:lineRule="auto"/>
        <w:rPr>
          <w:rFonts w:ascii="Arial" w:hAnsi="Arial" w:cs="Arial"/>
          <w:b/>
        </w:rPr>
      </w:pPr>
      <w:r w:rsidRPr="00F339B8">
        <w:rPr>
          <w:rFonts w:ascii="Arial" w:hAnsi="Arial" w:cs="Arial"/>
          <w:b/>
        </w:rPr>
        <w:t>I I</w:t>
      </w:r>
      <w:r w:rsidR="00404233" w:rsidRPr="00F339B8">
        <w:rPr>
          <w:rFonts w:ascii="Arial" w:hAnsi="Arial" w:cs="Arial"/>
          <w:b/>
        </w:rPr>
        <w:t xml:space="preserve"> </w:t>
      </w:r>
      <w:r w:rsidRPr="00F339B8">
        <w:rPr>
          <w:rFonts w:ascii="Arial" w:hAnsi="Arial" w:cs="Arial"/>
          <w:b/>
        </w:rPr>
        <w:t xml:space="preserve">- </w:t>
      </w:r>
      <w:r w:rsidRPr="00F339B8">
        <w:rPr>
          <w:rFonts w:ascii="Arial" w:hAnsi="Arial" w:cs="Arial"/>
          <w:b/>
          <w:u w:val="single"/>
        </w:rPr>
        <w:t>PROCESSO ADMINISTRATIVO Nº 1104 – 000923/2016</w:t>
      </w:r>
    </w:p>
    <w:p w:rsidR="00A60136" w:rsidRPr="00F339B8" w:rsidRDefault="00A60136" w:rsidP="00633E09">
      <w:pPr>
        <w:tabs>
          <w:tab w:val="left" w:pos="1418"/>
        </w:tabs>
        <w:spacing w:after="0" w:line="360" w:lineRule="auto"/>
        <w:rPr>
          <w:rFonts w:ascii="Arial" w:hAnsi="Arial" w:cs="Arial"/>
        </w:rPr>
      </w:pPr>
    </w:p>
    <w:p w:rsidR="000D1B54" w:rsidRPr="00F339B8" w:rsidRDefault="00A442EE" w:rsidP="008554F1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  <w:r w:rsidRPr="00F339B8">
        <w:rPr>
          <w:rFonts w:ascii="Arial" w:hAnsi="Arial" w:cs="Arial"/>
        </w:rPr>
        <w:t>Atendendo-se à solicitação</w:t>
      </w:r>
      <w:r w:rsidR="005F095E" w:rsidRPr="00F339B8">
        <w:rPr>
          <w:rFonts w:ascii="Arial" w:hAnsi="Arial" w:cs="Arial"/>
        </w:rPr>
        <w:t xml:space="preserve"> oriunda da</w:t>
      </w:r>
      <w:r w:rsidR="002A0A8C" w:rsidRPr="00F339B8">
        <w:rPr>
          <w:rFonts w:ascii="Arial" w:hAnsi="Arial" w:cs="Arial"/>
        </w:rPr>
        <w:t xml:space="preserve"> CGE</w:t>
      </w:r>
      <w:r w:rsidR="00D62E5B" w:rsidRPr="00F339B8">
        <w:rPr>
          <w:rFonts w:ascii="Arial" w:hAnsi="Arial" w:cs="Arial"/>
        </w:rPr>
        <w:t xml:space="preserve">, </w:t>
      </w:r>
      <w:r w:rsidR="00E05B24" w:rsidRPr="00F339B8">
        <w:rPr>
          <w:rFonts w:ascii="Arial" w:hAnsi="Arial" w:cs="Arial"/>
        </w:rPr>
        <w:t xml:space="preserve">através de </w:t>
      </w:r>
      <w:r w:rsidR="00E05B24" w:rsidRPr="00F339B8">
        <w:rPr>
          <w:rFonts w:ascii="Arial" w:hAnsi="Arial" w:cs="Arial"/>
          <w:i/>
        </w:rPr>
        <w:t>e-mail</w:t>
      </w:r>
      <w:r w:rsidR="00164039" w:rsidRPr="00F339B8">
        <w:rPr>
          <w:rFonts w:ascii="Arial" w:hAnsi="Arial" w:cs="Arial"/>
          <w:i/>
        </w:rPr>
        <w:t xml:space="preserve"> </w:t>
      </w:r>
      <w:r w:rsidR="00164039" w:rsidRPr="00F339B8">
        <w:rPr>
          <w:rFonts w:ascii="Arial" w:hAnsi="Arial" w:cs="Arial"/>
        </w:rPr>
        <w:t>endereçado ao SEBRAE/AL</w:t>
      </w:r>
      <w:r w:rsidR="00E05B24" w:rsidRPr="00F339B8">
        <w:rPr>
          <w:rFonts w:ascii="Arial" w:hAnsi="Arial" w:cs="Arial"/>
        </w:rPr>
        <w:t>,</w:t>
      </w:r>
      <w:r w:rsidR="00105379" w:rsidRPr="00F339B8">
        <w:rPr>
          <w:rFonts w:ascii="Arial" w:hAnsi="Arial" w:cs="Arial"/>
        </w:rPr>
        <w:t xml:space="preserve"> aos cuidados da Senhora</w:t>
      </w:r>
      <w:r w:rsidR="00164039" w:rsidRPr="00F339B8">
        <w:rPr>
          <w:rFonts w:ascii="Arial" w:hAnsi="Arial" w:cs="Arial"/>
        </w:rPr>
        <w:t xml:space="preserve"> Renata Gomes Pereira, </w:t>
      </w:r>
      <w:r w:rsidR="00E05B24" w:rsidRPr="00F339B8">
        <w:rPr>
          <w:rFonts w:ascii="Arial" w:hAnsi="Arial" w:cs="Arial"/>
        </w:rPr>
        <w:t xml:space="preserve">acerca de informações complementares sobre prestação de contas </w:t>
      </w:r>
      <w:r w:rsidR="00C17B0C" w:rsidRPr="00F339B8">
        <w:rPr>
          <w:rFonts w:ascii="Arial" w:hAnsi="Arial" w:cs="Arial"/>
        </w:rPr>
        <w:t>do</w:t>
      </w:r>
      <w:r w:rsidR="00E05B24" w:rsidRPr="00F339B8">
        <w:rPr>
          <w:rFonts w:ascii="Arial" w:hAnsi="Arial" w:cs="Arial"/>
        </w:rPr>
        <w:t xml:space="preserve"> aludid</w:t>
      </w:r>
      <w:r w:rsidR="00C17B0C" w:rsidRPr="00F339B8">
        <w:rPr>
          <w:rFonts w:ascii="Arial" w:hAnsi="Arial" w:cs="Arial"/>
        </w:rPr>
        <w:t>o Convênio</w:t>
      </w:r>
      <w:r w:rsidR="00E27A62" w:rsidRPr="00F339B8">
        <w:rPr>
          <w:rFonts w:ascii="Arial" w:hAnsi="Arial" w:cs="Arial"/>
          <w:i/>
        </w:rPr>
        <w:t>.</w:t>
      </w:r>
      <w:r w:rsidR="00E05B24" w:rsidRPr="00F339B8">
        <w:rPr>
          <w:rFonts w:ascii="Arial" w:hAnsi="Arial" w:cs="Arial"/>
          <w:i/>
        </w:rPr>
        <w:t xml:space="preserve"> </w:t>
      </w:r>
      <w:r w:rsidR="005F095E" w:rsidRPr="00F339B8">
        <w:rPr>
          <w:rFonts w:ascii="Arial" w:hAnsi="Arial" w:cs="Arial"/>
        </w:rPr>
        <w:t>P</w:t>
      </w:r>
      <w:r w:rsidR="009E42FD" w:rsidRPr="00F339B8">
        <w:rPr>
          <w:rFonts w:ascii="Arial" w:hAnsi="Arial" w:cs="Arial"/>
        </w:rPr>
        <w:t>ara dar</w:t>
      </w:r>
      <w:r w:rsidR="00E27A62" w:rsidRPr="00F339B8">
        <w:rPr>
          <w:rFonts w:ascii="Arial" w:hAnsi="Arial" w:cs="Arial"/>
        </w:rPr>
        <w:t xml:space="preserve"> continuidade à </w:t>
      </w:r>
      <w:r w:rsidR="00D62E5B" w:rsidRPr="00F339B8">
        <w:rPr>
          <w:rFonts w:ascii="Arial" w:hAnsi="Arial" w:cs="Arial"/>
        </w:rPr>
        <w:t>análise</w:t>
      </w:r>
      <w:r w:rsidR="00E27A62" w:rsidRPr="00F339B8">
        <w:rPr>
          <w:rFonts w:ascii="Arial" w:hAnsi="Arial" w:cs="Arial"/>
        </w:rPr>
        <w:t xml:space="preserve"> do</w:t>
      </w:r>
      <w:r w:rsidR="00D62E5B" w:rsidRPr="00F339B8">
        <w:rPr>
          <w:rFonts w:ascii="Arial" w:hAnsi="Arial" w:cs="Arial"/>
        </w:rPr>
        <w:t xml:space="preserve"> processo 2900-000331/2016-SEDETUR</w:t>
      </w:r>
      <w:r w:rsidR="00E27A62" w:rsidRPr="00F339B8">
        <w:rPr>
          <w:rFonts w:ascii="Arial" w:hAnsi="Arial" w:cs="Arial"/>
        </w:rPr>
        <w:t>, f</w:t>
      </w:r>
      <w:r w:rsidR="00C71AF7" w:rsidRPr="00F339B8">
        <w:rPr>
          <w:rFonts w:ascii="Arial" w:hAnsi="Arial" w:cs="Arial"/>
        </w:rPr>
        <w:t>oi</w:t>
      </w:r>
      <w:r w:rsidR="002A0A8C" w:rsidRPr="00F339B8">
        <w:rPr>
          <w:rFonts w:ascii="Arial" w:hAnsi="Arial" w:cs="Arial"/>
        </w:rPr>
        <w:t xml:space="preserve"> juntado aos autos </w:t>
      </w:r>
      <w:r w:rsidR="003404F2" w:rsidRPr="00F339B8">
        <w:rPr>
          <w:rFonts w:ascii="Arial" w:hAnsi="Arial" w:cs="Arial"/>
        </w:rPr>
        <w:t xml:space="preserve">o </w:t>
      </w:r>
      <w:r w:rsidR="002A0A8C" w:rsidRPr="00F339B8">
        <w:rPr>
          <w:rFonts w:ascii="Arial" w:hAnsi="Arial" w:cs="Arial"/>
        </w:rPr>
        <w:t>Processo Administrativo nº 1104-000</w:t>
      </w:r>
      <w:r w:rsidR="00DF3049" w:rsidRPr="00F339B8">
        <w:rPr>
          <w:rFonts w:ascii="Arial" w:hAnsi="Arial" w:cs="Arial"/>
        </w:rPr>
        <w:t xml:space="preserve">923/2016, datado em 26/10/2016, </w:t>
      </w:r>
      <w:r w:rsidR="002A0A8C" w:rsidRPr="00F339B8">
        <w:rPr>
          <w:rFonts w:ascii="Arial" w:hAnsi="Arial" w:cs="Arial"/>
        </w:rPr>
        <w:t>que foi instruído como segue</w:t>
      </w:r>
      <w:r w:rsidRPr="00F339B8">
        <w:rPr>
          <w:rFonts w:ascii="Arial" w:hAnsi="Arial" w:cs="Arial"/>
        </w:rPr>
        <w:t>:</w:t>
      </w:r>
    </w:p>
    <w:p w:rsidR="000D1B54" w:rsidRPr="00F339B8" w:rsidRDefault="000D1B54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A442EE" w:rsidRPr="00F339B8" w:rsidRDefault="00D62E5B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F339B8">
        <w:rPr>
          <w:rFonts w:ascii="Arial" w:hAnsi="Arial" w:cs="Arial"/>
        </w:rPr>
        <w:t>Às fls. 02</w:t>
      </w:r>
      <w:r w:rsidR="00C71AF7" w:rsidRPr="00F339B8">
        <w:rPr>
          <w:rFonts w:ascii="Arial" w:hAnsi="Arial" w:cs="Arial"/>
        </w:rPr>
        <w:t>/03</w:t>
      </w:r>
      <w:r w:rsidRPr="00F339B8">
        <w:rPr>
          <w:rFonts w:ascii="Arial" w:hAnsi="Arial" w:cs="Arial"/>
        </w:rPr>
        <w:t xml:space="preserve">, observa-se </w:t>
      </w:r>
      <w:r w:rsidR="00164039" w:rsidRPr="00F339B8">
        <w:rPr>
          <w:rFonts w:ascii="Arial" w:hAnsi="Arial" w:cs="Arial"/>
          <w:b/>
          <w:u w:val="single"/>
        </w:rPr>
        <w:t>Ofício s/nº</w:t>
      </w:r>
      <w:r w:rsidR="00164039" w:rsidRPr="00F339B8">
        <w:rPr>
          <w:rFonts w:ascii="Arial" w:hAnsi="Arial" w:cs="Arial"/>
          <w:b/>
        </w:rPr>
        <w:t>,</w:t>
      </w:r>
      <w:r w:rsidRPr="00F339B8">
        <w:rPr>
          <w:rFonts w:ascii="Arial" w:hAnsi="Arial" w:cs="Arial"/>
        </w:rPr>
        <w:t xml:space="preserve"> datado em 25 de outubro de 2016, da lavra do Gerente de Administração e Finanças – </w:t>
      </w:r>
      <w:r w:rsidRPr="00F339B8">
        <w:rPr>
          <w:rFonts w:ascii="Arial" w:hAnsi="Arial" w:cs="Arial"/>
          <w:b/>
        </w:rPr>
        <w:t>SEBRAE/AL</w:t>
      </w:r>
      <w:r w:rsidR="00C71AF7" w:rsidRPr="00F339B8">
        <w:rPr>
          <w:rFonts w:ascii="Arial" w:hAnsi="Arial" w:cs="Arial"/>
        </w:rPr>
        <w:t>, remete</w:t>
      </w:r>
      <w:r w:rsidR="00164039" w:rsidRPr="00F339B8">
        <w:rPr>
          <w:rFonts w:ascii="Arial" w:hAnsi="Arial" w:cs="Arial"/>
        </w:rPr>
        <w:t>ndo os autos à</w:t>
      </w:r>
      <w:r w:rsidR="00C71AF7" w:rsidRPr="00F339B8">
        <w:rPr>
          <w:rFonts w:ascii="Arial" w:hAnsi="Arial" w:cs="Arial"/>
        </w:rPr>
        <w:t xml:space="preserve"> Controladoria Geral do Estado, contendo as informações complementares ao processo de </w:t>
      </w:r>
      <w:r w:rsidR="00C71AF7" w:rsidRPr="00F339B8">
        <w:rPr>
          <w:rFonts w:ascii="Arial" w:hAnsi="Arial" w:cs="Arial"/>
          <w:b/>
        </w:rPr>
        <w:t>Prestação de Contas 2900-00331/2016-SEDETUR- Convênio- SEDETUR nº 006/2015</w:t>
      </w:r>
      <w:r w:rsidR="00C71AF7" w:rsidRPr="00F339B8">
        <w:rPr>
          <w:rFonts w:ascii="Arial" w:hAnsi="Arial" w:cs="Arial"/>
        </w:rPr>
        <w:t>;</w:t>
      </w:r>
    </w:p>
    <w:p w:rsidR="00C71AF7" w:rsidRPr="00F339B8" w:rsidRDefault="00C71AF7" w:rsidP="00633E09">
      <w:pPr>
        <w:tabs>
          <w:tab w:val="left" w:pos="1418"/>
        </w:tabs>
        <w:spacing w:after="0" w:line="360" w:lineRule="auto"/>
        <w:rPr>
          <w:rFonts w:ascii="Arial" w:hAnsi="Arial" w:cs="Arial"/>
        </w:rPr>
      </w:pPr>
    </w:p>
    <w:p w:rsidR="00FF313C" w:rsidRPr="00F339B8" w:rsidRDefault="00C71AF7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F339B8">
        <w:rPr>
          <w:rFonts w:ascii="Arial" w:hAnsi="Arial" w:cs="Arial"/>
        </w:rPr>
        <w:t xml:space="preserve">Às fls. 04/10, constata-se cópia do </w:t>
      </w:r>
      <w:r w:rsidRPr="00F339B8">
        <w:rPr>
          <w:rFonts w:ascii="Arial" w:hAnsi="Arial" w:cs="Arial"/>
          <w:b/>
          <w:u w:val="single"/>
        </w:rPr>
        <w:t>PLANO DE TRABALHO</w:t>
      </w:r>
      <w:r w:rsidRPr="00F339B8">
        <w:rPr>
          <w:rFonts w:ascii="Arial" w:hAnsi="Arial" w:cs="Arial"/>
          <w:u w:val="single"/>
        </w:rPr>
        <w:t>,</w:t>
      </w:r>
      <w:r w:rsidRPr="00F339B8">
        <w:rPr>
          <w:rFonts w:ascii="Arial" w:hAnsi="Arial" w:cs="Arial"/>
        </w:rPr>
        <w:t xml:space="preserve"> com des</w:t>
      </w:r>
      <w:r w:rsidR="0079154F" w:rsidRPr="00F339B8">
        <w:rPr>
          <w:rFonts w:ascii="Arial" w:hAnsi="Arial" w:cs="Arial"/>
        </w:rPr>
        <w:t>crição do Projeto 7ª Edição da Feira do Empreendedor em Alagoas</w:t>
      </w:r>
      <w:r w:rsidRPr="00F339B8">
        <w:rPr>
          <w:rFonts w:ascii="Arial" w:hAnsi="Arial" w:cs="Arial"/>
        </w:rPr>
        <w:t xml:space="preserve">, com período </w:t>
      </w:r>
      <w:r w:rsidR="0079154F" w:rsidRPr="00F339B8">
        <w:rPr>
          <w:rFonts w:ascii="Arial" w:hAnsi="Arial" w:cs="Arial"/>
        </w:rPr>
        <w:t>de previsão de execução 01/10/2015 a 30/10/2015</w:t>
      </w:r>
      <w:r w:rsidRPr="00F339B8">
        <w:rPr>
          <w:rFonts w:ascii="Arial" w:hAnsi="Arial" w:cs="Arial"/>
        </w:rPr>
        <w:t xml:space="preserve">, tendo como Publico Alvo </w:t>
      </w:r>
      <w:r w:rsidR="005B1FD3" w:rsidRPr="00F339B8">
        <w:rPr>
          <w:rFonts w:ascii="Arial" w:hAnsi="Arial" w:cs="Arial"/>
        </w:rPr>
        <w:t>P</w:t>
      </w:r>
      <w:r w:rsidR="00CF0D62" w:rsidRPr="00F339B8">
        <w:rPr>
          <w:rFonts w:ascii="Arial" w:hAnsi="Arial" w:cs="Arial"/>
        </w:rPr>
        <w:t>otencial Empreendedor e</w:t>
      </w:r>
      <w:r w:rsidR="005B1FD3" w:rsidRPr="00F339B8">
        <w:rPr>
          <w:rFonts w:ascii="Arial" w:hAnsi="Arial" w:cs="Arial"/>
        </w:rPr>
        <w:t xml:space="preserve"> Potencial</w:t>
      </w:r>
      <w:r w:rsidR="00CF0D62" w:rsidRPr="00F339B8">
        <w:rPr>
          <w:rFonts w:ascii="Arial" w:hAnsi="Arial" w:cs="Arial"/>
        </w:rPr>
        <w:t xml:space="preserve"> </w:t>
      </w:r>
      <w:r w:rsidR="005B1FD3" w:rsidRPr="00F339B8">
        <w:rPr>
          <w:rFonts w:ascii="Arial" w:hAnsi="Arial" w:cs="Arial"/>
        </w:rPr>
        <w:t>Empresário,</w:t>
      </w:r>
      <w:r w:rsidR="00EF6E6C" w:rsidRPr="00F339B8">
        <w:rPr>
          <w:rFonts w:ascii="Arial" w:hAnsi="Arial" w:cs="Arial"/>
        </w:rPr>
        <w:t xml:space="preserve"> Micro Empreendedores I</w:t>
      </w:r>
      <w:r w:rsidR="00122BDD" w:rsidRPr="00F339B8">
        <w:rPr>
          <w:rFonts w:ascii="Arial" w:hAnsi="Arial" w:cs="Arial"/>
        </w:rPr>
        <w:t>ndividuais</w:t>
      </w:r>
      <w:r w:rsidR="005B1FD3" w:rsidRPr="00F339B8">
        <w:rPr>
          <w:rFonts w:ascii="Arial" w:hAnsi="Arial" w:cs="Arial"/>
        </w:rPr>
        <w:t xml:space="preserve"> (MEI), Microempresas (ME)</w:t>
      </w:r>
      <w:r w:rsidR="00122BDD" w:rsidRPr="00F339B8">
        <w:rPr>
          <w:rFonts w:ascii="Arial" w:hAnsi="Arial" w:cs="Arial"/>
        </w:rPr>
        <w:t xml:space="preserve"> </w:t>
      </w:r>
      <w:r w:rsidR="005B1FD3" w:rsidRPr="00F339B8">
        <w:rPr>
          <w:rFonts w:ascii="Arial" w:hAnsi="Arial" w:cs="Arial"/>
        </w:rPr>
        <w:t>e Empresas</w:t>
      </w:r>
      <w:r w:rsidR="00122BDD" w:rsidRPr="00F339B8">
        <w:rPr>
          <w:rFonts w:ascii="Arial" w:hAnsi="Arial" w:cs="Arial"/>
        </w:rPr>
        <w:t xml:space="preserve"> </w:t>
      </w:r>
      <w:r w:rsidR="005B1FD3" w:rsidRPr="00F339B8">
        <w:rPr>
          <w:rFonts w:ascii="Arial" w:hAnsi="Arial" w:cs="Arial"/>
        </w:rPr>
        <w:t>de Pequeno</w:t>
      </w:r>
      <w:r w:rsidR="00EF6E6C" w:rsidRPr="00F339B8">
        <w:rPr>
          <w:rFonts w:ascii="Arial" w:hAnsi="Arial" w:cs="Arial"/>
        </w:rPr>
        <w:t xml:space="preserve"> Porte</w:t>
      </w:r>
      <w:r w:rsidR="00122BDD" w:rsidRPr="00F339B8">
        <w:rPr>
          <w:rFonts w:ascii="Arial" w:hAnsi="Arial" w:cs="Arial"/>
        </w:rPr>
        <w:t xml:space="preserve"> (EPP) e Produtor Rural</w:t>
      </w:r>
      <w:r w:rsidR="005B1FD3" w:rsidRPr="00F339B8">
        <w:rPr>
          <w:rFonts w:ascii="Arial" w:hAnsi="Arial" w:cs="Arial"/>
        </w:rPr>
        <w:t>;</w:t>
      </w:r>
    </w:p>
    <w:p w:rsidR="00013AC1" w:rsidRPr="00F339B8" w:rsidRDefault="00013AC1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5B1FD3" w:rsidRPr="00F339B8" w:rsidRDefault="000D3DB5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F339B8">
        <w:rPr>
          <w:rFonts w:ascii="Arial" w:hAnsi="Arial" w:cs="Arial"/>
        </w:rPr>
        <w:t>Às fls. 11/19</w:t>
      </w:r>
      <w:r w:rsidR="00FF313C" w:rsidRPr="00F339B8">
        <w:rPr>
          <w:rFonts w:ascii="Arial" w:hAnsi="Arial" w:cs="Arial"/>
        </w:rPr>
        <w:t xml:space="preserve">, constata-se cópia de </w:t>
      </w:r>
      <w:r w:rsidR="00EF6E6C" w:rsidRPr="00F339B8">
        <w:rPr>
          <w:rFonts w:ascii="Arial" w:hAnsi="Arial" w:cs="Arial"/>
          <w:b/>
          <w:u w:val="single"/>
        </w:rPr>
        <w:t>Convê</w:t>
      </w:r>
      <w:r w:rsidR="00FF313C" w:rsidRPr="00F339B8">
        <w:rPr>
          <w:rFonts w:ascii="Arial" w:hAnsi="Arial" w:cs="Arial"/>
          <w:b/>
          <w:u w:val="single"/>
        </w:rPr>
        <w:t xml:space="preserve">nio </w:t>
      </w:r>
      <w:r w:rsidR="00CF0D62" w:rsidRPr="00F339B8">
        <w:rPr>
          <w:rFonts w:ascii="Arial" w:hAnsi="Arial" w:cs="Arial"/>
          <w:b/>
          <w:u w:val="single"/>
        </w:rPr>
        <w:t xml:space="preserve">de Cooperação Técnica e Financeira de </w:t>
      </w:r>
      <w:r w:rsidR="00FF313C" w:rsidRPr="00F339B8">
        <w:rPr>
          <w:rFonts w:ascii="Arial" w:hAnsi="Arial" w:cs="Arial"/>
          <w:b/>
          <w:u w:val="single"/>
        </w:rPr>
        <w:t>nº SEDETU</w:t>
      </w:r>
      <w:r w:rsidR="00CF0D62" w:rsidRPr="00F339B8">
        <w:rPr>
          <w:rFonts w:ascii="Arial" w:hAnsi="Arial" w:cs="Arial"/>
          <w:b/>
          <w:u w:val="single"/>
        </w:rPr>
        <w:t>R-006/2015</w:t>
      </w:r>
      <w:r w:rsidRPr="00F339B8">
        <w:rPr>
          <w:rFonts w:ascii="Arial" w:hAnsi="Arial" w:cs="Arial"/>
          <w:b/>
          <w:u w:val="single"/>
        </w:rPr>
        <w:t xml:space="preserve"> </w:t>
      </w:r>
      <w:r w:rsidR="00CF0D62" w:rsidRPr="00F339B8">
        <w:rPr>
          <w:rFonts w:ascii="Arial" w:hAnsi="Arial" w:cs="Arial"/>
          <w:b/>
          <w:u w:val="single"/>
        </w:rPr>
        <w:t xml:space="preserve">e </w:t>
      </w:r>
      <w:r w:rsidR="00EF6E6C" w:rsidRPr="00F339B8">
        <w:rPr>
          <w:rFonts w:ascii="Arial" w:hAnsi="Arial" w:cs="Arial"/>
          <w:b/>
          <w:u w:val="single"/>
        </w:rPr>
        <w:t>Convê</w:t>
      </w:r>
      <w:r w:rsidR="00FF313C" w:rsidRPr="00F339B8">
        <w:rPr>
          <w:rFonts w:ascii="Arial" w:hAnsi="Arial" w:cs="Arial"/>
          <w:b/>
          <w:u w:val="single"/>
        </w:rPr>
        <w:t>nio nº SEDETUR-007</w:t>
      </w:r>
      <w:r w:rsidR="00CF0D62" w:rsidRPr="00F339B8">
        <w:rPr>
          <w:rFonts w:ascii="Arial" w:hAnsi="Arial" w:cs="Arial"/>
          <w:b/>
          <w:u w:val="single"/>
        </w:rPr>
        <w:t>/2015</w:t>
      </w:r>
      <w:r w:rsidR="00CF0D62" w:rsidRPr="00F339B8">
        <w:rPr>
          <w:rFonts w:ascii="Arial" w:hAnsi="Arial" w:cs="Arial"/>
        </w:rPr>
        <w:t>, celebrados com Estado de Alagoas</w:t>
      </w:r>
      <w:r w:rsidR="00DF3049" w:rsidRPr="00F339B8">
        <w:rPr>
          <w:rFonts w:ascii="Arial" w:hAnsi="Arial" w:cs="Arial"/>
        </w:rPr>
        <w:t>,</w:t>
      </w:r>
      <w:r w:rsidR="00CF0D62" w:rsidRPr="00F339B8">
        <w:rPr>
          <w:rFonts w:ascii="Arial" w:hAnsi="Arial" w:cs="Arial"/>
        </w:rPr>
        <w:t xml:space="preserve"> por intermédio </w:t>
      </w:r>
      <w:r w:rsidRPr="00F339B8">
        <w:rPr>
          <w:rFonts w:ascii="Arial" w:hAnsi="Arial" w:cs="Arial"/>
        </w:rPr>
        <w:t>da SEDETUR</w:t>
      </w:r>
      <w:r w:rsidR="00DF3049" w:rsidRPr="00F339B8">
        <w:rPr>
          <w:rFonts w:ascii="Arial" w:hAnsi="Arial" w:cs="Arial"/>
        </w:rPr>
        <w:t>,</w:t>
      </w:r>
      <w:r w:rsidRPr="00F339B8">
        <w:rPr>
          <w:rFonts w:ascii="Arial" w:hAnsi="Arial" w:cs="Arial"/>
        </w:rPr>
        <w:t xml:space="preserve"> e </w:t>
      </w:r>
      <w:r w:rsidR="00CF0D62" w:rsidRPr="00F339B8">
        <w:rPr>
          <w:rFonts w:ascii="Arial" w:hAnsi="Arial" w:cs="Arial"/>
        </w:rPr>
        <w:t>SEBRAE/AL, cujo objeto é apoio a realização da 7ª Edição da Feira do Empreendedor em Alagoas, celebrado em 14 de outubro de 2015</w:t>
      </w:r>
      <w:r w:rsidR="003404F2" w:rsidRPr="00F339B8">
        <w:rPr>
          <w:rFonts w:ascii="Arial" w:hAnsi="Arial" w:cs="Arial"/>
        </w:rPr>
        <w:t>,</w:t>
      </w:r>
      <w:r w:rsidR="003404F2" w:rsidRPr="00F339B8">
        <w:rPr>
          <w:rFonts w:ascii="Arial" w:hAnsi="Arial" w:cs="Arial"/>
          <w:b/>
        </w:rPr>
        <w:t xml:space="preserve"> </w:t>
      </w:r>
      <w:r w:rsidR="005B1FD3" w:rsidRPr="00F339B8">
        <w:rPr>
          <w:rFonts w:ascii="Arial" w:hAnsi="Arial" w:cs="Arial"/>
        </w:rPr>
        <w:t xml:space="preserve">no valor contratual de </w:t>
      </w:r>
      <w:r w:rsidR="005B1FD3" w:rsidRPr="00F339B8">
        <w:rPr>
          <w:rFonts w:ascii="Arial" w:hAnsi="Arial" w:cs="Arial"/>
          <w:b/>
        </w:rPr>
        <w:t>R$ 108.900,00</w:t>
      </w:r>
      <w:r w:rsidR="005B1FD3" w:rsidRPr="00F339B8">
        <w:rPr>
          <w:rFonts w:ascii="Arial" w:hAnsi="Arial" w:cs="Arial"/>
        </w:rPr>
        <w:t xml:space="preserve"> (cento e oito mil e novecentos reais</w:t>
      </w:r>
      <w:r w:rsidRPr="00F339B8">
        <w:rPr>
          <w:rFonts w:ascii="Arial" w:hAnsi="Arial" w:cs="Arial"/>
        </w:rPr>
        <w:t>)</w:t>
      </w:r>
      <w:r w:rsidR="005B1FD3" w:rsidRPr="00F339B8">
        <w:rPr>
          <w:rFonts w:ascii="Arial" w:hAnsi="Arial" w:cs="Arial"/>
        </w:rPr>
        <w:t>, e com pr</w:t>
      </w:r>
      <w:r w:rsidRPr="00F339B8">
        <w:rPr>
          <w:rFonts w:ascii="Arial" w:hAnsi="Arial" w:cs="Arial"/>
        </w:rPr>
        <w:t>azo de vigência de 03 (três) meses</w:t>
      </w:r>
      <w:r w:rsidR="005B1FD3" w:rsidRPr="00F339B8">
        <w:rPr>
          <w:rFonts w:ascii="Arial" w:hAnsi="Arial" w:cs="Arial"/>
        </w:rPr>
        <w:t>,</w:t>
      </w:r>
      <w:r w:rsidR="00DF3049" w:rsidRPr="00F339B8">
        <w:rPr>
          <w:rFonts w:ascii="Arial" w:hAnsi="Arial" w:cs="Arial"/>
        </w:rPr>
        <w:t xml:space="preserve"> contados</w:t>
      </w:r>
      <w:r w:rsidR="005B1FD3" w:rsidRPr="00F339B8">
        <w:rPr>
          <w:rFonts w:ascii="Arial" w:hAnsi="Arial" w:cs="Arial"/>
        </w:rPr>
        <w:t xml:space="preserve"> a </w:t>
      </w:r>
      <w:r w:rsidRPr="00F339B8">
        <w:rPr>
          <w:rFonts w:ascii="Arial" w:hAnsi="Arial" w:cs="Arial"/>
        </w:rPr>
        <w:t>partir da data da assinatura,</w:t>
      </w:r>
      <w:r w:rsidR="00DF3049" w:rsidRPr="00F339B8">
        <w:rPr>
          <w:rFonts w:ascii="Arial" w:hAnsi="Arial" w:cs="Arial"/>
        </w:rPr>
        <w:t xml:space="preserve"> </w:t>
      </w:r>
      <w:r w:rsidRPr="00F339B8">
        <w:rPr>
          <w:rFonts w:ascii="Arial" w:hAnsi="Arial" w:cs="Arial"/>
        </w:rPr>
        <w:t xml:space="preserve">podendo </w:t>
      </w:r>
      <w:r w:rsidR="00EF6E6C" w:rsidRPr="00F339B8">
        <w:rPr>
          <w:rFonts w:ascii="Arial" w:hAnsi="Arial" w:cs="Arial"/>
        </w:rPr>
        <w:t>ser prorrogado</w:t>
      </w:r>
      <w:r w:rsidR="00DF3049" w:rsidRPr="00F339B8">
        <w:rPr>
          <w:rFonts w:ascii="Arial" w:hAnsi="Arial" w:cs="Arial"/>
        </w:rPr>
        <w:t>,</w:t>
      </w:r>
      <w:r w:rsidR="00EF6E6C" w:rsidRPr="00F339B8">
        <w:rPr>
          <w:rFonts w:ascii="Arial" w:hAnsi="Arial" w:cs="Arial"/>
        </w:rPr>
        <w:t xml:space="preserve"> caso os partí</w:t>
      </w:r>
      <w:r w:rsidR="00DF3049" w:rsidRPr="00F339B8">
        <w:rPr>
          <w:rFonts w:ascii="Arial" w:hAnsi="Arial" w:cs="Arial"/>
        </w:rPr>
        <w:t xml:space="preserve">cipes entendam </w:t>
      </w:r>
      <w:r w:rsidRPr="00F339B8">
        <w:rPr>
          <w:rFonts w:ascii="Arial" w:hAnsi="Arial" w:cs="Arial"/>
        </w:rPr>
        <w:t>necessário</w:t>
      </w:r>
      <w:r w:rsidR="00DF3049" w:rsidRPr="00F339B8">
        <w:rPr>
          <w:rFonts w:ascii="Arial" w:hAnsi="Arial" w:cs="Arial"/>
        </w:rPr>
        <w:t>,</w:t>
      </w:r>
      <w:r w:rsidRPr="00F339B8">
        <w:rPr>
          <w:rFonts w:ascii="Arial" w:hAnsi="Arial" w:cs="Arial"/>
        </w:rPr>
        <w:t xml:space="preserve"> para a execução plena das açõe</w:t>
      </w:r>
      <w:r w:rsidR="00E27A62" w:rsidRPr="00F339B8">
        <w:rPr>
          <w:rFonts w:ascii="Arial" w:hAnsi="Arial" w:cs="Arial"/>
        </w:rPr>
        <w:t>s previstas</w:t>
      </w:r>
    </w:p>
    <w:p w:rsidR="00013AC1" w:rsidRPr="00F339B8" w:rsidRDefault="00013AC1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5B1FD3" w:rsidRPr="00F339B8" w:rsidRDefault="005B1FD3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F339B8">
        <w:rPr>
          <w:rFonts w:ascii="Arial" w:hAnsi="Arial" w:cs="Arial"/>
        </w:rPr>
        <w:t>Às fl</w:t>
      </w:r>
      <w:r w:rsidR="00E35CB1" w:rsidRPr="00F339B8">
        <w:rPr>
          <w:rFonts w:ascii="Arial" w:hAnsi="Arial" w:cs="Arial"/>
        </w:rPr>
        <w:t>s. 20/48</w:t>
      </w:r>
      <w:r w:rsidRPr="00F339B8">
        <w:rPr>
          <w:rFonts w:ascii="Arial" w:hAnsi="Arial" w:cs="Arial"/>
        </w:rPr>
        <w:t>,</w:t>
      </w:r>
      <w:r w:rsidR="004F2EC8" w:rsidRPr="00F339B8">
        <w:rPr>
          <w:rFonts w:ascii="Arial" w:hAnsi="Arial" w:cs="Arial"/>
        </w:rPr>
        <w:t xml:space="preserve"> consta</w:t>
      </w:r>
      <w:r w:rsidR="000D3DB5" w:rsidRPr="00F339B8">
        <w:rPr>
          <w:rFonts w:ascii="Arial" w:hAnsi="Arial" w:cs="Arial"/>
        </w:rPr>
        <w:t xml:space="preserve"> </w:t>
      </w:r>
      <w:r w:rsidR="000D3DB5" w:rsidRPr="00F339B8">
        <w:rPr>
          <w:rFonts w:ascii="Arial" w:hAnsi="Arial" w:cs="Arial"/>
          <w:b/>
          <w:u w:val="single"/>
        </w:rPr>
        <w:t>Relatório de Cumprimento do Objeto</w:t>
      </w:r>
      <w:r w:rsidR="000D3DB5" w:rsidRPr="00F339B8">
        <w:rPr>
          <w:rFonts w:ascii="Arial" w:hAnsi="Arial" w:cs="Arial"/>
          <w:b/>
        </w:rPr>
        <w:t>,</w:t>
      </w:r>
      <w:r w:rsidR="00E35CB1" w:rsidRPr="00F339B8">
        <w:rPr>
          <w:rFonts w:ascii="Arial" w:hAnsi="Arial" w:cs="Arial"/>
        </w:rPr>
        <w:t xml:space="preserve"> rubricado e assinado</w:t>
      </w:r>
      <w:r w:rsidR="009623DC" w:rsidRPr="00F339B8">
        <w:rPr>
          <w:rFonts w:ascii="Arial" w:hAnsi="Arial" w:cs="Arial"/>
        </w:rPr>
        <w:t xml:space="preserve"> pelo Gerente de Acesso a Mercados do SEBRAE/AL;</w:t>
      </w:r>
      <w:r w:rsidR="00E35CB1" w:rsidRPr="00F339B8">
        <w:rPr>
          <w:rFonts w:ascii="Arial" w:hAnsi="Arial" w:cs="Arial"/>
        </w:rPr>
        <w:t xml:space="preserve"> </w:t>
      </w:r>
    </w:p>
    <w:p w:rsidR="00013AC1" w:rsidRPr="00F339B8" w:rsidRDefault="00013AC1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E52E9F" w:rsidRPr="00F339B8" w:rsidRDefault="00E35CB1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F339B8">
        <w:rPr>
          <w:rFonts w:ascii="Arial" w:hAnsi="Arial" w:cs="Arial"/>
        </w:rPr>
        <w:t>Às fls. 49/50</w:t>
      </w:r>
      <w:r w:rsidR="008C3E81" w:rsidRPr="00F339B8">
        <w:rPr>
          <w:rFonts w:ascii="Arial" w:hAnsi="Arial" w:cs="Arial"/>
        </w:rPr>
        <w:t>, consta</w:t>
      </w:r>
      <w:r w:rsidR="009623DC" w:rsidRPr="00F339B8">
        <w:rPr>
          <w:rFonts w:ascii="Arial" w:hAnsi="Arial" w:cs="Arial"/>
        </w:rPr>
        <w:t xml:space="preserve"> </w:t>
      </w:r>
      <w:r w:rsidR="00BB45A9" w:rsidRPr="00F339B8">
        <w:rPr>
          <w:rFonts w:ascii="Arial" w:eastAsia="Times New Roman" w:hAnsi="Arial" w:cs="Arial"/>
          <w:b/>
          <w:u w:val="single"/>
        </w:rPr>
        <w:t xml:space="preserve">Relatório da Execução Física- Financeira </w:t>
      </w:r>
      <w:r w:rsidR="008C3E81" w:rsidRPr="00F339B8">
        <w:rPr>
          <w:rFonts w:ascii="Arial" w:eastAsia="Times New Roman" w:hAnsi="Arial" w:cs="Arial"/>
          <w:b/>
          <w:u w:val="single"/>
        </w:rPr>
        <w:t>- (ANEXO II)</w:t>
      </w:r>
      <w:r w:rsidR="00E27A62" w:rsidRPr="00F339B8">
        <w:rPr>
          <w:rFonts w:ascii="Arial" w:eastAsia="Times New Roman" w:hAnsi="Arial" w:cs="Arial"/>
        </w:rPr>
        <w:t>,</w:t>
      </w:r>
      <w:r w:rsidR="00404233" w:rsidRPr="00F339B8">
        <w:rPr>
          <w:rFonts w:ascii="Arial" w:eastAsia="Times New Roman" w:hAnsi="Arial" w:cs="Arial"/>
        </w:rPr>
        <w:t xml:space="preserve"> </w:t>
      </w:r>
      <w:r w:rsidR="00E27A62" w:rsidRPr="00F339B8">
        <w:rPr>
          <w:rFonts w:ascii="Arial" w:hAnsi="Arial" w:cs="Arial"/>
        </w:rPr>
        <w:t>devidamente assinados p</w:t>
      </w:r>
      <w:r w:rsidR="00BB45A9" w:rsidRPr="00F339B8">
        <w:rPr>
          <w:rFonts w:ascii="Arial" w:hAnsi="Arial" w:cs="Arial"/>
        </w:rPr>
        <w:t xml:space="preserve">elo </w:t>
      </w:r>
      <w:r w:rsidR="009623DC" w:rsidRPr="00F339B8">
        <w:rPr>
          <w:rFonts w:ascii="Arial" w:hAnsi="Arial" w:cs="Arial"/>
        </w:rPr>
        <w:t xml:space="preserve">Gerente de Acesso a Mercado </w:t>
      </w:r>
      <w:r w:rsidR="00472A8D" w:rsidRPr="00F339B8">
        <w:rPr>
          <w:rFonts w:ascii="Arial" w:hAnsi="Arial" w:cs="Arial"/>
        </w:rPr>
        <w:t xml:space="preserve">– Gestora do Projeto </w:t>
      </w:r>
      <w:r w:rsidR="00BB45A9" w:rsidRPr="00F339B8">
        <w:rPr>
          <w:rFonts w:ascii="Arial" w:hAnsi="Arial" w:cs="Arial"/>
        </w:rPr>
        <w:t xml:space="preserve">do  SEBRAE/AL </w:t>
      </w:r>
      <w:r w:rsidR="004F2EC8" w:rsidRPr="00F339B8">
        <w:rPr>
          <w:rFonts w:ascii="Arial" w:hAnsi="Arial" w:cs="Arial"/>
        </w:rPr>
        <w:t>e Diretor de Administração</w:t>
      </w:r>
      <w:r w:rsidR="009623DC" w:rsidRPr="00F339B8">
        <w:rPr>
          <w:rFonts w:ascii="Arial" w:hAnsi="Arial" w:cs="Arial"/>
        </w:rPr>
        <w:t xml:space="preserve"> e  Finanças</w:t>
      </w:r>
      <w:r w:rsidR="00BB45A9" w:rsidRPr="00F339B8">
        <w:rPr>
          <w:rFonts w:ascii="Arial" w:hAnsi="Arial" w:cs="Arial"/>
        </w:rPr>
        <w:t xml:space="preserve"> - </w:t>
      </w:r>
      <w:r w:rsidR="008C3E81" w:rsidRPr="00F339B8">
        <w:rPr>
          <w:rFonts w:ascii="Arial" w:hAnsi="Arial" w:cs="Arial"/>
        </w:rPr>
        <w:t>SEBRAE/AL;</w:t>
      </w:r>
    </w:p>
    <w:p w:rsidR="00013AC1" w:rsidRPr="00F339B8" w:rsidRDefault="00013AC1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E52E9F" w:rsidRPr="00F339B8" w:rsidRDefault="00EA417C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F339B8">
        <w:rPr>
          <w:rFonts w:ascii="Arial" w:hAnsi="Arial" w:cs="Arial"/>
        </w:rPr>
        <w:t>À fl</w:t>
      </w:r>
      <w:r w:rsidR="00E52E9F" w:rsidRPr="00F339B8">
        <w:rPr>
          <w:rFonts w:ascii="Arial" w:hAnsi="Arial" w:cs="Arial"/>
        </w:rPr>
        <w:t xml:space="preserve">. </w:t>
      </w:r>
      <w:r w:rsidR="007C567E" w:rsidRPr="00F339B8">
        <w:rPr>
          <w:rFonts w:ascii="Arial" w:hAnsi="Arial" w:cs="Arial"/>
        </w:rPr>
        <w:t>51</w:t>
      </w:r>
      <w:r w:rsidR="00BB45A9" w:rsidRPr="00F339B8">
        <w:rPr>
          <w:rFonts w:ascii="Arial" w:hAnsi="Arial" w:cs="Arial"/>
        </w:rPr>
        <w:t xml:space="preserve"> </w:t>
      </w:r>
      <w:r w:rsidR="000261A2" w:rsidRPr="00F339B8">
        <w:rPr>
          <w:rFonts w:ascii="Arial" w:hAnsi="Arial" w:cs="Arial"/>
        </w:rPr>
        <w:t>consta</w:t>
      </w:r>
      <w:r w:rsidR="00737A76" w:rsidRPr="00F339B8">
        <w:rPr>
          <w:rFonts w:ascii="Arial" w:hAnsi="Arial" w:cs="Arial"/>
        </w:rPr>
        <w:t xml:space="preserve"> </w:t>
      </w:r>
      <w:r w:rsidR="00BB45A9" w:rsidRPr="00F339B8">
        <w:rPr>
          <w:rFonts w:ascii="Arial" w:eastAsia="Times New Roman" w:hAnsi="Arial" w:cs="Arial"/>
          <w:b/>
          <w:u w:val="single"/>
        </w:rPr>
        <w:t xml:space="preserve">Relatório da Execução da Receita e Despesa </w:t>
      </w:r>
      <w:r w:rsidR="00E52E9F" w:rsidRPr="00F339B8">
        <w:rPr>
          <w:rFonts w:ascii="Arial" w:eastAsia="Times New Roman" w:hAnsi="Arial" w:cs="Arial"/>
          <w:u w:val="single"/>
        </w:rPr>
        <w:t>-</w:t>
      </w:r>
      <w:r w:rsidR="00E52E9F" w:rsidRPr="00F339B8">
        <w:rPr>
          <w:rFonts w:ascii="Arial" w:eastAsia="Times New Roman" w:hAnsi="Arial" w:cs="Arial"/>
          <w:b/>
          <w:u w:val="single"/>
        </w:rPr>
        <w:t xml:space="preserve"> (ANEXO III)</w:t>
      </w:r>
      <w:r w:rsidR="00BB45A9" w:rsidRPr="00F339B8">
        <w:rPr>
          <w:rFonts w:ascii="Arial" w:eastAsia="Times New Roman" w:hAnsi="Arial" w:cs="Arial"/>
        </w:rPr>
        <w:t xml:space="preserve">, </w:t>
      </w:r>
      <w:r w:rsidR="00472A8D" w:rsidRPr="00F339B8">
        <w:rPr>
          <w:rFonts w:ascii="Arial" w:hAnsi="Arial" w:cs="Arial"/>
        </w:rPr>
        <w:t>devidamente assinado</w:t>
      </w:r>
      <w:r w:rsidR="00BB45A9" w:rsidRPr="00F339B8">
        <w:rPr>
          <w:rFonts w:ascii="Arial" w:hAnsi="Arial" w:cs="Arial"/>
        </w:rPr>
        <w:t xml:space="preserve"> pelo</w:t>
      </w:r>
      <w:r w:rsidR="00737A76" w:rsidRPr="00F339B8">
        <w:rPr>
          <w:rFonts w:ascii="Arial" w:hAnsi="Arial" w:cs="Arial"/>
        </w:rPr>
        <w:t xml:space="preserve"> Diretor de Administração e</w:t>
      </w:r>
      <w:r w:rsidR="00E52E9F" w:rsidRPr="00F339B8">
        <w:rPr>
          <w:rFonts w:ascii="Arial" w:hAnsi="Arial" w:cs="Arial"/>
        </w:rPr>
        <w:t xml:space="preserve"> Finanças</w:t>
      </w:r>
      <w:r w:rsidR="00BB45A9" w:rsidRPr="00F339B8">
        <w:rPr>
          <w:rFonts w:ascii="Arial" w:hAnsi="Arial" w:cs="Arial"/>
        </w:rPr>
        <w:t xml:space="preserve">, Gerente Adjunto, </w:t>
      </w:r>
      <w:r w:rsidR="00737A76" w:rsidRPr="00F339B8">
        <w:rPr>
          <w:rFonts w:ascii="Arial" w:hAnsi="Arial" w:cs="Arial"/>
        </w:rPr>
        <w:t>Gerente A</w:t>
      </w:r>
      <w:r w:rsidR="00E52E9F" w:rsidRPr="00F339B8">
        <w:rPr>
          <w:rFonts w:ascii="Arial" w:hAnsi="Arial" w:cs="Arial"/>
        </w:rPr>
        <w:t>d</w:t>
      </w:r>
      <w:r w:rsidR="00737A76" w:rsidRPr="00F339B8">
        <w:rPr>
          <w:rFonts w:ascii="Arial" w:hAnsi="Arial" w:cs="Arial"/>
        </w:rPr>
        <w:t>ministração</w:t>
      </w:r>
      <w:r w:rsidR="00E52E9F" w:rsidRPr="00F339B8">
        <w:rPr>
          <w:rFonts w:ascii="Arial" w:hAnsi="Arial" w:cs="Arial"/>
        </w:rPr>
        <w:t xml:space="preserve"> Financeiro </w:t>
      </w:r>
      <w:r w:rsidR="00BB45A9" w:rsidRPr="00F339B8">
        <w:rPr>
          <w:rFonts w:ascii="Arial" w:hAnsi="Arial" w:cs="Arial"/>
        </w:rPr>
        <w:t>e Gerente de Acesso a Mercados – Gestora do Projeto do</w:t>
      </w:r>
      <w:r w:rsidR="00E52E9F" w:rsidRPr="00F339B8">
        <w:rPr>
          <w:rFonts w:ascii="Arial" w:hAnsi="Arial" w:cs="Arial"/>
        </w:rPr>
        <w:t xml:space="preserve"> SEBRAE/AL;</w:t>
      </w:r>
    </w:p>
    <w:p w:rsidR="00013AC1" w:rsidRPr="00F339B8" w:rsidRDefault="00013AC1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E52E9F" w:rsidRPr="00F339B8" w:rsidRDefault="00EA417C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F339B8">
        <w:rPr>
          <w:rFonts w:ascii="Arial" w:hAnsi="Arial" w:cs="Arial"/>
        </w:rPr>
        <w:t>À fl</w:t>
      </w:r>
      <w:r w:rsidR="007C567E" w:rsidRPr="00F339B8">
        <w:rPr>
          <w:rFonts w:ascii="Arial" w:hAnsi="Arial" w:cs="Arial"/>
        </w:rPr>
        <w:t>. 5</w:t>
      </w:r>
      <w:r w:rsidR="000261A2" w:rsidRPr="00F339B8">
        <w:rPr>
          <w:rFonts w:ascii="Arial" w:hAnsi="Arial" w:cs="Arial"/>
        </w:rPr>
        <w:t>2</w:t>
      </w:r>
      <w:r w:rsidR="007C567E" w:rsidRPr="00F339B8">
        <w:rPr>
          <w:rFonts w:ascii="Arial" w:hAnsi="Arial" w:cs="Arial"/>
        </w:rPr>
        <w:t xml:space="preserve">, consta </w:t>
      </w:r>
      <w:r w:rsidR="007C567E" w:rsidRPr="00F339B8">
        <w:rPr>
          <w:rFonts w:ascii="Arial" w:hAnsi="Arial" w:cs="Arial"/>
          <w:b/>
          <w:u w:val="single"/>
        </w:rPr>
        <w:t>Relação de Pagamentos</w:t>
      </w:r>
      <w:r w:rsidR="00B07C87" w:rsidRPr="00F339B8">
        <w:rPr>
          <w:rFonts w:ascii="Arial" w:hAnsi="Arial" w:cs="Arial"/>
        </w:rPr>
        <w:t>, datad</w:t>
      </w:r>
      <w:r w:rsidR="007C567E" w:rsidRPr="00F339B8">
        <w:rPr>
          <w:rFonts w:ascii="Arial" w:hAnsi="Arial" w:cs="Arial"/>
        </w:rPr>
        <w:t xml:space="preserve">a e devidamente assinada </w:t>
      </w:r>
      <w:r w:rsidR="00BB45A9" w:rsidRPr="00F339B8">
        <w:rPr>
          <w:rFonts w:ascii="Arial" w:hAnsi="Arial" w:cs="Arial"/>
        </w:rPr>
        <w:t>pelo</w:t>
      </w:r>
      <w:r w:rsidR="00B07C87" w:rsidRPr="00F339B8">
        <w:rPr>
          <w:rFonts w:ascii="Arial" w:hAnsi="Arial" w:cs="Arial"/>
        </w:rPr>
        <w:t>s seguintes representantes do SEBRAE/AL:</w:t>
      </w:r>
      <w:r w:rsidR="00BB45A9" w:rsidRPr="00F339B8">
        <w:rPr>
          <w:rFonts w:ascii="Arial" w:hAnsi="Arial" w:cs="Arial"/>
        </w:rPr>
        <w:t xml:space="preserve"> Diretor</w:t>
      </w:r>
      <w:r w:rsidR="007C567E" w:rsidRPr="00F339B8">
        <w:rPr>
          <w:rFonts w:ascii="Arial" w:hAnsi="Arial" w:cs="Arial"/>
        </w:rPr>
        <w:t xml:space="preserve"> Adm</w:t>
      </w:r>
      <w:r w:rsidRPr="00F339B8">
        <w:rPr>
          <w:rFonts w:ascii="Arial" w:hAnsi="Arial" w:cs="Arial"/>
        </w:rPr>
        <w:t>inistrativo</w:t>
      </w:r>
      <w:r w:rsidR="00B07C87" w:rsidRPr="00F339B8">
        <w:rPr>
          <w:rFonts w:ascii="Arial" w:hAnsi="Arial" w:cs="Arial"/>
        </w:rPr>
        <w:t xml:space="preserve"> Financeiro, </w:t>
      </w:r>
      <w:r w:rsidR="009746B0" w:rsidRPr="00F339B8">
        <w:rPr>
          <w:rFonts w:ascii="Arial" w:hAnsi="Arial" w:cs="Arial"/>
        </w:rPr>
        <w:t xml:space="preserve">Gerente Administrativo Financeiro, </w:t>
      </w:r>
      <w:r w:rsidR="00BB45A9" w:rsidRPr="00F339B8">
        <w:rPr>
          <w:rFonts w:ascii="Arial" w:hAnsi="Arial" w:cs="Arial"/>
        </w:rPr>
        <w:t>Gerente Adjunto</w:t>
      </w:r>
      <w:r w:rsidR="009746B0" w:rsidRPr="00F339B8">
        <w:rPr>
          <w:rFonts w:ascii="Arial" w:hAnsi="Arial" w:cs="Arial"/>
        </w:rPr>
        <w:t xml:space="preserve"> e Gerente d</w:t>
      </w:r>
      <w:r w:rsidR="00B07C87" w:rsidRPr="00F339B8">
        <w:rPr>
          <w:rFonts w:ascii="Arial" w:hAnsi="Arial" w:cs="Arial"/>
        </w:rPr>
        <w:t>e Acesso a Mercados</w:t>
      </w:r>
      <w:r w:rsidR="009746B0" w:rsidRPr="00F339B8">
        <w:rPr>
          <w:rFonts w:ascii="Arial" w:hAnsi="Arial" w:cs="Arial"/>
        </w:rPr>
        <w:t>;</w:t>
      </w:r>
    </w:p>
    <w:p w:rsidR="00CF0488" w:rsidRPr="00F339B8" w:rsidRDefault="00CF0488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137232" w:rsidRPr="00F339B8" w:rsidRDefault="000261A2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F339B8">
        <w:rPr>
          <w:rFonts w:ascii="Arial" w:hAnsi="Arial" w:cs="Arial"/>
        </w:rPr>
        <w:t>Às fls. 53/</w:t>
      </w:r>
      <w:r w:rsidR="00636C2F" w:rsidRPr="00F339B8">
        <w:rPr>
          <w:rFonts w:ascii="Arial" w:hAnsi="Arial" w:cs="Arial"/>
        </w:rPr>
        <w:t>224</w:t>
      </w:r>
      <w:r w:rsidRPr="00F339B8">
        <w:rPr>
          <w:rFonts w:ascii="Arial" w:hAnsi="Arial" w:cs="Arial"/>
        </w:rPr>
        <w:t>,</w:t>
      </w:r>
      <w:r w:rsidR="005634D5" w:rsidRPr="00F339B8">
        <w:rPr>
          <w:rFonts w:ascii="Arial" w:hAnsi="Arial" w:cs="Arial"/>
        </w:rPr>
        <w:t xml:space="preserve"> </w:t>
      </w:r>
      <w:r w:rsidR="00CF0488" w:rsidRPr="00F339B8">
        <w:rPr>
          <w:rFonts w:ascii="Arial" w:hAnsi="Arial" w:cs="Arial"/>
        </w:rPr>
        <w:t>verificam-se</w:t>
      </w:r>
      <w:r w:rsidR="00BB5652" w:rsidRPr="00F339B8">
        <w:rPr>
          <w:rFonts w:ascii="Arial" w:hAnsi="Arial" w:cs="Arial"/>
        </w:rPr>
        <w:t xml:space="preserve">: a) cópias de </w:t>
      </w:r>
      <w:r w:rsidRPr="00F339B8">
        <w:rPr>
          <w:rFonts w:ascii="Arial" w:hAnsi="Arial" w:cs="Arial"/>
        </w:rPr>
        <w:t>Borderôs Eletrônicos de Pagamento de Títulos</w:t>
      </w:r>
      <w:r w:rsidR="005634D5" w:rsidRPr="00F339B8">
        <w:rPr>
          <w:rFonts w:ascii="Arial" w:hAnsi="Arial" w:cs="Arial"/>
        </w:rPr>
        <w:t xml:space="preserve">; b) </w:t>
      </w:r>
      <w:r w:rsidRPr="00F339B8">
        <w:rPr>
          <w:rFonts w:ascii="Arial" w:hAnsi="Arial" w:cs="Arial"/>
        </w:rPr>
        <w:t>Autorizações</w:t>
      </w:r>
      <w:r w:rsidR="00122BDD" w:rsidRPr="00F339B8">
        <w:rPr>
          <w:rFonts w:ascii="Arial" w:hAnsi="Arial" w:cs="Arial"/>
        </w:rPr>
        <w:t xml:space="preserve"> </w:t>
      </w:r>
      <w:r w:rsidRPr="00F339B8">
        <w:rPr>
          <w:rFonts w:ascii="Arial" w:hAnsi="Arial" w:cs="Arial"/>
        </w:rPr>
        <w:t xml:space="preserve">de </w:t>
      </w:r>
      <w:r w:rsidR="005634D5" w:rsidRPr="00F339B8">
        <w:rPr>
          <w:rFonts w:ascii="Arial" w:hAnsi="Arial" w:cs="Arial"/>
        </w:rPr>
        <w:t xml:space="preserve">Entrega; c) </w:t>
      </w:r>
      <w:r w:rsidR="00122BDD" w:rsidRPr="00F339B8">
        <w:rPr>
          <w:rFonts w:ascii="Arial" w:hAnsi="Arial" w:cs="Arial"/>
        </w:rPr>
        <w:t>Ordem de Fornecimento emitida pelo SEBRAE/AL</w:t>
      </w:r>
      <w:r w:rsidR="005634D5" w:rsidRPr="00F339B8">
        <w:rPr>
          <w:rFonts w:ascii="Arial" w:hAnsi="Arial" w:cs="Arial"/>
        </w:rPr>
        <w:t xml:space="preserve">; d) Declaração </w:t>
      </w:r>
      <w:r w:rsidR="00122BDD" w:rsidRPr="00F339B8">
        <w:rPr>
          <w:rFonts w:ascii="Arial" w:hAnsi="Arial" w:cs="Arial"/>
        </w:rPr>
        <w:t xml:space="preserve">de </w:t>
      </w:r>
      <w:r w:rsidR="005634D5" w:rsidRPr="00F339B8">
        <w:rPr>
          <w:rFonts w:ascii="Arial" w:hAnsi="Arial" w:cs="Arial"/>
        </w:rPr>
        <w:t>que</w:t>
      </w:r>
      <w:r w:rsidR="007D36BF" w:rsidRPr="00F339B8">
        <w:rPr>
          <w:rFonts w:ascii="Arial" w:hAnsi="Arial" w:cs="Arial"/>
        </w:rPr>
        <w:t xml:space="preserve"> </w:t>
      </w:r>
      <w:r w:rsidR="00122BDD" w:rsidRPr="00F339B8">
        <w:rPr>
          <w:rFonts w:ascii="Arial" w:hAnsi="Arial" w:cs="Arial"/>
        </w:rPr>
        <w:t xml:space="preserve">os impostos </w:t>
      </w:r>
      <w:r w:rsidR="00122BDD" w:rsidRPr="00F339B8">
        <w:rPr>
          <w:rFonts w:ascii="Arial" w:hAnsi="Arial" w:cs="Arial"/>
          <w:b/>
        </w:rPr>
        <w:t>PIS</w:t>
      </w:r>
      <w:r w:rsidR="00122BDD" w:rsidRPr="00F339B8">
        <w:rPr>
          <w:rFonts w:ascii="Arial" w:hAnsi="Arial" w:cs="Arial"/>
        </w:rPr>
        <w:t xml:space="preserve">, </w:t>
      </w:r>
      <w:r w:rsidR="00122BDD" w:rsidRPr="00F339B8">
        <w:rPr>
          <w:rFonts w:ascii="Arial" w:hAnsi="Arial" w:cs="Arial"/>
          <w:b/>
        </w:rPr>
        <w:t>CONFINS</w:t>
      </w:r>
      <w:r w:rsidR="00122BDD" w:rsidRPr="00F339B8">
        <w:rPr>
          <w:rFonts w:ascii="Arial" w:hAnsi="Arial" w:cs="Arial"/>
        </w:rPr>
        <w:t xml:space="preserve"> e </w:t>
      </w:r>
      <w:r w:rsidR="00122BDD" w:rsidRPr="00F339B8">
        <w:rPr>
          <w:rFonts w:ascii="Arial" w:hAnsi="Arial" w:cs="Arial"/>
          <w:b/>
        </w:rPr>
        <w:t>CSLL</w:t>
      </w:r>
      <w:r w:rsidR="007D36BF" w:rsidRPr="00F339B8">
        <w:rPr>
          <w:rFonts w:ascii="Arial" w:hAnsi="Arial" w:cs="Arial"/>
        </w:rPr>
        <w:t xml:space="preserve"> foram efetivamente pagos,</w:t>
      </w:r>
      <w:r w:rsidR="009746B0" w:rsidRPr="00F339B8">
        <w:rPr>
          <w:rFonts w:ascii="Arial" w:hAnsi="Arial" w:cs="Arial"/>
        </w:rPr>
        <w:t xml:space="preserve"> referentes às Notas Fiscais faturadas </w:t>
      </w:r>
      <w:r w:rsidR="001F540C" w:rsidRPr="00F339B8">
        <w:rPr>
          <w:rFonts w:ascii="Arial" w:hAnsi="Arial" w:cs="Arial"/>
        </w:rPr>
        <w:t>em favor</w:t>
      </w:r>
      <w:r w:rsidR="00B07C87" w:rsidRPr="00F339B8">
        <w:rPr>
          <w:rFonts w:ascii="Arial" w:hAnsi="Arial" w:cs="Arial"/>
        </w:rPr>
        <w:t xml:space="preserve"> </w:t>
      </w:r>
      <w:r w:rsidR="001F540C" w:rsidRPr="00F339B8">
        <w:rPr>
          <w:rFonts w:ascii="Arial" w:hAnsi="Arial" w:cs="Arial"/>
        </w:rPr>
        <w:t xml:space="preserve">do SEBRAE; e) </w:t>
      </w:r>
      <w:r w:rsidR="005634D5" w:rsidRPr="00F339B8">
        <w:rPr>
          <w:rFonts w:ascii="Arial" w:hAnsi="Arial" w:cs="Arial"/>
        </w:rPr>
        <w:t xml:space="preserve">Documentos de Arrecadação de Receitas Federais – </w:t>
      </w:r>
      <w:r w:rsidR="005634D5" w:rsidRPr="00F339B8">
        <w:rPr>
          <w:rFonts w:ascii="Arial" w:hAnsi="Arial" w:cs="Arial"/>
          <w:b/>
        </w:rPr>
        <w:t>DARF</w:t>
      </w:r>
      <w:r w:rsidR="005634D5" w:rsidRPr="00F339B8">
        <w:rPr>
          <w:rFonts w:ascii="Arial" w:hAnsi="Arial" w:cs="Arial"/>
        </w:rPr>
        <w:t xml:space="preserve"> em anexos </w:t>
      </w:r>
      <w:r w:rsidR="00636C2F" w:rsidRPr="00F339B8">
        <w:rPr>
          <w:rFonts w:ascii="Arial" w:hAnsi="Arial" w:cs="Arial"/>
        </w:rPr>
        <w:t>(</w:t>
      </w:r>
      <w:r w:rsidR="005634D5" w:rsidRPr="00F339B8">
        <w:rPr>
          <w:rFonts w:ascii="Arial" w:hAnsi="Arial" w:cs="Arial"/>
        </w:rPr>
        <w:t>ás fls. 102/107; 1</w:t>
      </w:r>
      <w:r w:rsidR="001F540C" w:rsidRPr="00F339B8">
        <w:rPr>
          <w:rFonts w:ascii="Arial" w:hAnsi="Arial" w:cs="Arial"/>
        </w:rPr>
        <w:t>47/149, 179/186 e 2019/224); e f</w:t>
      </w:r>
      <w:r w:rsidR="005634D5" w:rsidRPr="00F339B8">
        <w:rPr>
          <w:rFonts w:ascii="Arial" w:hAnsi="Arial" w:cs="Arial"/>
        </w:rPr>
        <w:t xml:space="preserve">) </w:t>
      </w:r>
      <w:r w:rsidR="00C03619" w:rsidRPr="00F339B8">
        <w:rPr>
          <w:rFonts w:ascii="Arial" w:hAnsi="Arial" w:cs="Arial"/>
        </w:rPr>
        <w:t xml:space="preserve">Cópias das </w:t>
      </w:r>
      <w:r w:rsidR="00137232" w:rsidRPr="00F339B8">
        <w:rPr>
          <w:rFonts w:ascii="Arial" w:hAnsi="Arial" w:cs="Arial"/>
        </w:rPr>
        <w:t>Notas F</w:t>
      </w:r>
      <w:r w:rsidRPr="00F339B8">
        <w:rPr>
          <w:rFonts w:ascii="Arial" w:hAnsi="Arial" w:cs="Arial"/>
        </w:rPr>
        <w:t xml:space="preserve">iscais de </w:t>
      </w:r>
      <w:r w:rsidR="005634D5" w:rsidRPr="00F339B8">
        <w:rPr>
          <w:rFonts w:ascii="Arial" w:hAnsi="Arial" w:cs="Arial"/>
        </w:rPr>
        <w:t>Serviços:</w:t>
      </w:r>
      <w:r w:rsidR="00137232" w:rsidRPr="00F339B8">
        <w:rPr>
          <w:rFonts w:ascii="Arial" w:hAnsi="Arial" w:cs="Arial"/>
        </w:rPr>
        <w:t xml:space="preserve"> </w:t>
      </w:r>
    </w:p>
    <w:p w:rsidR="00B07C87" w:rsidRPr="00F339B8" w:rsidRDefault="00B07C87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C84880" w:rsidRPr="00F339B8" w:rsidRDefault="00C84880" w:rsidP="00633E09">
      <w:pPr>
        <w:pStyle w:val="PargrafodaLista"/>
        <w:numPr>
          <w:ilvl w:val="0"/>
          <w:numId w:val="43"/>
        </w:numPr>
        <w:tabs>
          <w:tab w:val="left" w:pos="1418"/>
        </w:tabs>
        <w:spacing w:before="0" w:after="0" w:line="360" w:lineRule="auto"/>
        <w:ind w:left="2268" w:firstLine="0"/>
        <w:rPr>
          <w:rFonts w:ascii="Arial" w:hAnsi="Arial" w:cs="Arial"/>
        </w:rPr>
      </w:pPr>
      <w:r w:rsidRPr="00F339B8">
        <w:rPr>
          <w:rFonts w:ascii="Arial" w:hAnsi="Arial" w:cs="Arial"/>
          <w:b/>
        </w:rPr>
        <w:t>N.F nº 00012 (</w:t>
      </w:r>
      <w:r w:rsidRPr="00F339B8">
        <w:rPr>
          <w:rFonts w:ascii="Arial" w:hAnsi="Arial" w:cs="Arial"/>
        </w:rPr>
        <w:t>fls.61), emitida pela Prefeitura Municipal de Coruripe</w:t>
      </w:r>
      <w:r w:rsidRPr="00F339B8">
        <w:rPr>
          <w:rFonts w:ascii="Arial" w:hAnsi="Arial" w:cs="Arial"/>
          <w:b/>
        </w:rPr>
        <w:t xml:space="preserve"> </w:t>
      </w:r>
      <w:r w:rsidRPr="00F339B8">
        <w:rPr>
          <w:rFonts w:ascii="Arial" w:hAnsi="Arial" w:cs="Arial"/>
        </w:rPr>
        <w:t xml:space="preserve">em 22/10/2015, no Valor de </w:t>
      </w:r>
      <w:r w:rsidRPr="00F339B8">
        <w:rPr>
          <w:rFonts w:ascii="Arial" w:hAnsi="Arial" w:cs="Arial"/>
          <w:b/>
        </w:rPr>
        <w:t>R$ 385,00</w:t>
      </w:r>
      <w:r w:rsidRPr="00F339B8">
        <w:rPr>
          <w:rFonts w:ascii="Arial" w:hAnsi="Arial" w:cs="Arial"/>
        </w:rPr>
        <w:t xml:space="preserve">, em favor da empresa </w:t>
      </w:r>
      <w:r w:rsidRPr="00F339B8">
        <w:rPr>
          <w:rFonts w:ascii="Arial" w:hAnsi="Arial" w:cs="Arial"/>
          <w:b/>
        </w:rPr>
        <w:t>CALHEIROS E CAVALCANTI ASSOCIADA – ME</w:t>
      </w:r>
      <w:r w:rsidRPr="00F339B8">
        <w:rPr>
          <w:rFonts w:ascii="Arial" w:hAnsi="Arial" w:cs="Arial"/>
        </w:rPr>
        <w:t xml:space="preserve"> (TARIMBA CONSULTORIA E VIAGENS (Coruripe) e CNPJ Nº 10.395.793/0001-49</w:t>
      </w:r>
      <w:r w:rsidR="009015EF" w:rsidRPr="00F339B8">
        <w:rPr>
          <w:rFonts w:ascii="Arial" w:hAnsi="Arial" w:cs="Arial"/>
        </w:rPr>
        <w:t>- CT 2522/2015</w:t>
      </w:r>
      <w:r w:rsidRPr="00F339B8">
        <w:rPr>
          <w:rFonts w:ascii="Arial" w:hAnsi="Arial" w:cs="Arial"/>
        </w:rPr>
        <w:t xml:space="preserve">; </w:t>
      </w:r>
    </w:p>
    <w:p w:rsidR="00C84880" w:rsidRPr="00F339B8" w:rsidRDefault="00C84880" w:rsidP="00633E09">
      <w:pPr>
        <w:pStyle w:val="PargrafodaLista"/>
        <w:tabs>
          <w:tab w:val="left" w:pos="1418"/>
        </w:tabs>
        <w:spacing w:before="0" w:after="0" w:line="360" w:lineRule="auto"/>
        <w:ind w:left="2268"/>
        <w:rPr>
          <w:rFonts w:ascii="Arial" w:hAnsi="Arial" w:cs="Arial"/>
        </w:rPr>
      </w:pPr>
    </w:p>
    <w:p w:rsidR="00C84880" w:rsidRPr="00F339B8" w:rsidRDefault="00C84880" w:rsidP="00633E09">
      <w:pPr>
        <w:pStyle w:val="PargrafodaLista"/>
        <w:numPr>
          <w:ilvl w:val="0"/>
          <w:numId w:val="43"/>
        </w:numPr>
        <w:tabs>
          <w:tab w:val="left" w:pos="1418"/>
        </w:tabs>
        <w:spacing w:before="0" w:after="0" w:line="360" w:lineRule="auto"/>
        <w:ind w:left="2268" w:firstLine="0"/>
        <w:rPr>
          <w:rFonts w:ascii="Arial" w:hAnsi="Arial" w:cs="Arial"/>
        </w:rPr>
      </w:pPr>
      <w:r w:rsidRPr="00F339B8">
        <w:rPr>
          <w:rFonts w:ascii="Arial" w:hAnsi="Arial" w:cs="Arial"/>
          <w:b/>
        </w:rPr>
        <w:t>N F nº 000393</w:t>
      </w:r>
      <w:r w:rsidRPr="00F339B8">
        <w:rPr>
          <w:rFonts w:ascii="Arial" w:hAnsi="Arial" w:cs="Arial"/>
        </w:rPr>
        <w:t xml:space="preserve"> (fls70), emitida pela Prefeitura Municipal de Itapema – </w:t>
      </w:r>
      <w:r w:rsidR="009015EF" w:rsidRPr="00F339B8">
        <w:rPr>
          <w:rFonts w:ascii="Arial" w:hAnsi="Arial" w:cs="Arial"/>
        </w:rPr>
        <w:t xml:space="preserve">em 21/10/2015, no </w:t>
      </w:r>
      <w:r w:rsidRPr="00F339B8">
        <w:rPr>
          <w:rFonts w:ascii="Arial" w:hAnsi="Arial" w:cs="Arial"/>
        </w:rPr>
        <w:t xml:space="preserve">valor de </w:t>
      </w:r>
      <w:r w:rsidRPr="00F339B8">
        <w:rPr>
          <w:rFonts w:ascii="Arial" w:hAnsi="Arial" w:cs="Arial"/>
          <w:b/>
        </w:rPr>
        <w:t>R$ 6.000,00</w:t>
      </w:r>
      <w:r w:rsidR="009015EF" w:rsidRPr="00F339B8">
        <w:rPr>
          <w:rFonts w:ascii="Arial" w:hAnsi="Arial" w:cs="Arial"/>
        </w:rPr>
        <w:t>,</w:t>
      </w:r>
      <w:r w:rsidR="009015EF" w:rsidRPr="00F339B8">
        <w:rPr>
          <w:rFonts w:ascii="Arial" w:hAnsi="Arial" w:cs="Arial"/>
          <w:b/>
        </w:rPr>
        <w:t xml:space="preserve"> </w:t>
      </w:r>
      <w:r w:rsidRPr="00F339B8">
        <w:rPr>
          <w:rFonts w:ascii="Arial" w:hAnsi="Arial" w:cs="Arial"/>
        </w:rPr>
        <w:t xml:space="preserve">em favor da empresa </w:t>
      </w:r>
      <w:r w:rsidRPr="00F339B8">
        <w:rPr>
          <w:rFonts w:ascii="Arial" w:hAnsi="Arial" w:cs="Arial"/>
          <w:b/>
        </w:rPr>
        <w:t>PRATICAS ASSESSORIA LTDA.-ME</w:t>
      </w:r>
      <w:r w:rsidR="009015EF" w:rsidRPr="00F339B8">
        <w:rPr>
          <w:rFonts w:ascii="Arial" w:hAnsi="Arial" w:cs="Arial"/>
        </w:rPr>
        <w:t xml:space="preserve"> e CNPJ Nº 12.038.5748/0001-38</w:t>
      </w:r>
      <w:r w:rsidR="009C708A" w:rsidRPr="00F339B8">
        <w:rPr>
          <w:rFonts w:ascii="Arial" w:hAnsi="Arial" w:cs="Arial"/>
        </w:rPr>
        <w:t xml:space="preserve"> – SC/SEBRAE nº 020828</w:t>
      </w:r>
      <w:r w:rsidRPr="00F339B8">
        <w:rPr>
          <w:rFonts w:ascii="Arial" w:hAnsi="Arial" w:cs="Arial"/>
        </w:rPr>
        <w:t xml:space="preserve">; </w:t>
      </w:r>
    </w:p>
    <w:p w:rsidR="009C708A" w:rsidRPr="00F339B8" w:rsidRDefault="00C84880" w:rsidP="00633E09">
      <w:pPr>
        <w:pStyle w:val="PargrafodaLista"/>
        <w:numPr>
          <w:ilvl w:val="0"/>
          <w:numId w:val="43"/>
        </w:numPr>
        <w:tabs>
          <w:tab w:val="left" w:pos="1418"/>
        </w:tabs>
        <w:spacing w:before="0" w:after="0" w:line="360" w:lineRule="auto"/>
        <w:ind w:left="2268" w:firstLine="0"/>
        <w:rPr>
          <w:rFonts w:ascii="Arial" w:hAnsi="Arial" w:cs="Arial"/>
        </w:rPr>
      </w:pPr>
      <w:r w:rsidRPr="00F339B8">
        <w:rPr>
          <w:rFonts w:ascii="Arial" w:hAnsi="Arial" w:cs="Arial"/>
        </w:rPr>
        <w:t xml:space="preserve">N F nº 2015/11 (fls. 75), emitida pela </w:t>
      </w:r>
      <w:r w:rsidRPr="00F339B8">
        <w:rPr>
          <w:rFonts w:ascii="Arial" w:hAnsi="Arial" w:cs="Arial"/>
          <w:b/>
        </w:rPr>
        <w:t>Prefeitura de Porto Alegre</w:t>
      </w:r>
      <w:r w:rsidRPr="00F339B8">
        <w:rPr>
          <w:rFonts w:ascii="Arial" w:hAnsi="Arial" w:cs="Arial"/>
        </w:rPr>
        <w:t>,</w:t>
      </w:r>
      <w:r w:rsidR="009C708A" w:rsidRPr="00F339B8">
        <w:rPr>
          <w:rFonts w:ascii="Arial" w:hAnsi="Arial" w:cs="Arial"/>
        </w:rPr>
        <w:t xml:space="preserve"> em 13/10/215, </w:t>
      </w:r>
      <w:r w:rsidRPr="00F339B8">
        <w:rPr>
          <w:rFonts w:ascii="Arial" w:hAnsi="Arial" w:cs="Arial"/>
        </w:rPr>
        <w:t xml:space="preserve">no valor de </w:t>
      </w:r>
      <w:r w:rsidRPr="00F339B8">
        <w:rPr>
          <w:rFonts w:ascii="Arial" w:hAnsi="Arial" w:cs="Arial"/>
          <w:b/>
        </w:rPr>
        <w:t>R$ 40.000,00</w:t>
      </w:r>
      <w:r w:rsidRPr="00F339B8">
        <w:rPr>
          <w:rFonts w:ascii="Arial" w:hAnsi="Arial" w:cs="Arial"/>
        </w:rPr>
        <w:t xml:space="preserve"> em favor da empresa</w:t>
      </w:r>
      <w:r w:rsidR="009C708A" w:rsidRPr="00F339B8">
        <w:rPr>
          <w:rFonts w:ascii="Arial" w:hAnsi="Arial" w:cs="Arial"/>
        </w:rPr>
        <w:t xml:space="preserve"> </w:t>
      </w:r>
      <w:r w:rsidRPr="00F339B8">
        <w:rPr>
          <w:rFonts w:ascii="Arial" w:hAnsi="Arial" w:cs="Arial"/>
          <w:b/>
        </w:rPr>
        <w:t>R R AGENCIA DE MÚSICA LTDA</w:t>
      </w:r>
      <w:r w:rsidRPr="00F339B8">
        <w:rPr>
          <w:rFonts w:ascii="Arial" w:hAnsi="Arial" w:cs="Arial"/>
        </w:rPr>
        <w:t>.(Porto Alegre) e CNPJ nº 09.566.531/0001-10</w:t>
      </w:r>
      <w:r w:rsidR="009C708A" w:rsidRPr="00F339B8">
        <w:rPr>
          <w:rFonts w:ascii="Arial" w:hAnsi="Arial" w:cs="Arial"/>
        </w:rPr>
        <w:t xml:space="preserve">, SC/SEBRAE nº 020949; </w:t>
      </w:r>
    </w:p>
    <w:p w:rsidR="00C84880" w:rsidRPr="00F339B8" w:rsidRDefault="00C84880" w:rsidP="00633E09">
      <w:pPr>
        <w:pStyle w:val="PargrafodaLista"/>
        <w:numPr>
          <w:ilvl w:val="0"/>
          <w:numId w:val="43"/>
        </w:numPr>
        <w:tabs>
          <w:tab w:val="left" w:pos="1418"/>
        </w:tabs>
        <w:spacing w:before="0" w:after="0" w:line="360" w:lineRule="auto"/>
        <w:ind w:left="2268" w:firstLine="0"/>
        <w:rPr>
          <w:rFonts w:ascii="Arial" w:hAnsi="Arial" w:cs="Arial"/>
        </w:rPr>
      </w:pPr>
      <w:r w:rsidRPr="00F339B8">
        <w:rPr>
          <w:rFonts w:ascii="Arial" w:hAnsi="Arial" w:cs="Arial"/>
        </w:rPr>
        <w:lastRenderedPageBreak/>
        <w:t>N F nº 309 (fls. 84), emit</w:t>
      </w:r>
      <w:r w:rsidR="00B07C87" w:rsidRPr="00F339B8">
        <w:rPr>
          <w:rFonts w:ascii="Arial" w:hAnsi="Arial" w:cs="Arial"/>
        </w:rPr>
        <w:t>id</w:t>
      </w:r>
      <w:r w:rsidRPr="00F339B8">
        <w:rPr>
          <w:rFonts w:ascii="Arial" w:hAnsi="Arial" w:cs="Arial"/>
        </w:rPr>
        <w:t>a pela Prefeitura Municipal de Maceió</w:t>
      </w:r>
      <w:r w:rsidR="009C708A" w:rsidRPr="00F339B8">
        <w:rPr>
          <w:rFonts w:ascii="Arial" w:hAnsi="Arial" w:cs="Arial"/>
        </w:rPr>
        <w:t xml:space="preserve">, em 03/11/2015, no </w:t>
      </w:r>
      <w:r w:rsidRPr="00F339B8">
        <w:rPr>
          <w:rFonts w:ascii="Arial" w:hAnsi="Arial" w:cs="Arial"/>
        </w:rPr>
        <w:t xml:space="preserve">valor de </w:t>
      </w:r>
      <w:r w:rsidRPr="00F339B8">
        <w:rPr>
          <w:rFonts w:ascii="Arial" w:hAnsi="Arial" w:cs="Arial"/>
          <w:b/>
        </w:rPr>
        <w:t xml:space="preserve">R$ 495,00, </w:t>
      </w:r>
      <w:r w:rsidRPr="00F339B8">
        <w:rPr>
          <w:rFonts w:ascii="Arial" w:hAnsi="Arial" w:cs="Arial"/>
        </w:rPr>
        <w:t>em favor do</w:t>
      </w:r>
      <w:r w:rsidRPr="00F339B8">
        <w:rPr>
          <w:rFonts w:ascii="Arial" w:hAnsi="Arial" w:cs="Arial"/>
          <w:b/>
        </w:rPr>
        <w:t xml:space="preserve"> INSTITUTO DE DESENVOLVIMENTO E GESTÃO EMPRESARIAL S/A LTDA.</w:t>
      </w:r>
      <w:r w:rsidR="003C019C" w:rsidRPr="00F339B8">
        <w:rPr>
          <w:rFonts w:ascii="Arial" w:hAnsi="Arial" w:cs="Arial"/>
          <w:b/>
        </w:rPr>
        <w:t xml:space="preserve">, </w:t>
      </w:r>
      <w:r w:rsidRPr="00F339B8">
        <w:rPr>
          <w:rFonts w:ascii="Arial" w:hAnsi="Arial" w:cs="Arial"/>
        </w:rPr>
        <w:t>CNPJ nº 15.217.178/0001-66</w:t>
      </w:r>
      <w:r w:rsidR="003C019C" w:rsidRPr="00F339B8">
        <w:rPr>
          <w:rFonts w:ascii="Arial" w:hAnsi="Arial" w:cs="Arial"/>
        </w:rPr>
        <w:t xml:space="preserve"> e </w:t>
      </w:r>
      <w:r w:rsidR="00A560D6" w:rsidRPr="00F339B8">
        <w:rPr>
          <w:rFonts w:ascii="Arial" w:hAnsi="Arial" w:cs="Arial"/>
        </w:rPr>
        <w:t>SC/SEBRAE nº 0252</w:t>
      </w:r>
      <w:r w:rsidRPr="00F339B8">
        <w:rPr>
          <w:rFonts w:ascii="Arial" w:hAnsi="Arial" w:cs="Arial"/>
        </w:rPr>
        <w:t>; e</w:t>
      </w:r>
    </w:p>
    <w:p w:rsidR="00C84880" w:rsidRPr="00F339B8" w:rsidRDefault="00C84880" w:rsidP="00633E09">
      <w:pPr>
        <w:pStyle w:val="PargrafodaLista"/>
        <w:numPr>
          <w:ilvl w:val="0"/>
          <w:numId w:val="43"/>
        </w:numPr>
        <w:tabs>
          <w:tab w:val="left" w:pos="1418"/>
        </w:tabs>
        <w:spacing w:before="0" w:after="0" w:line="360" w:lineRule="auto"/>
        <w:ind w:left="2268" w:firstLine="0"/>
        <w:rPr>
          <w:rFonts w:ascii="Arial" w:hAnsi="Arial" w:cs="Arial"/>
        </w:rPr>
      </w:pPr>
      <w:r w:rsidRPr="00F339B8">
        <w:rPr>
          <w:rFonts w:ascii="Arial" w:hAnsi="Arial" w:cs="Arial"/>
        </w:rPr>
        <w:t xml:space="preserve">N F nº 00073-1(às fls. 112), emitida em 03/11/2015, da </w:t>
      </w:r>
      <w:r w:rsidRPr="00F339B8">
        <w:rPr>
          <w:rFonts w:ascii="Arial" w:hAnsi="Arial" w:cs="Arial"/>
          <w:b/>
        </w:rPr>
        <w:t xml:space="preserve">Prefeitura </w:t>
      </w:r>
      <w:r w:rsidRPr="00F339B8">
        <w:rPr>
          <w:rFonts w:ascii="Arial" w:hAnsi="Arial" w:cs="Arial"/>
          <w:b/>
          <w:u w:val="single"/>
        </w:rPr>
        <w:t>da Estância Turística</w:t>
      </w:r>
      <w:r w:rsidRPr="00F339B8">
        <w:rPr>
          <w:rFonts w:ascii="Arial" w:hAnsi="Arial" w:cs="Arial"/>
          <w:b/>
        </w:rPr>
        <w:t xml:space="preserve"> de TREMEMBÉ /SP, </w:t>
      </w:r>
      <w:r w:rsidRPr="00F339B8">
        <w:rPr>
          <w:rFonts w:ascii="Arial" w:hAnsi="Arial" w:cs="Arial"/>
        </w:rPr>
        <w:t xml:space="preserve">no valor de </w:t>
      </w:r>
      <w:r w:rsidRPr="00F339B8">
        <w:rPr>
          <w:rFonts w:ascii="Arial" w:hAnsi="Arial" w:cs="Arial"/>
          <w:b/>
        </w:rPr>
        <w:t xml:space="preserve">R$ 2.662,50, </w:t>
      </w:r>
      <w:r w:rsidRPr="00F339B8">
        <w:rPr>
          <w:rFonts w:ascii="Arial" w:hAnsi="Arial" w:cs="Arial"/>
        </w:rPr>
        <w:t>emitida em favor da empresa</w:t>
      </w:r>
      <w:r w:rsidR="005D644A" w:rsidRPr="00F339B8">
        <w:rPr>
          <w:rFonts w:ascii="Arial" w:hAnsi="Arial" w:cs="Arial"/>
        </w:rPr>
        <w:t xml:space="preserve"> </w:t>
      </w:r>
      <w:r w:rsidRPr="00F339B8">
        <w:rPr>
          <w:rFonts w:ascii="Arial" w:hAnsi="Arial" w:cs="Arial"/>
          <w:b/>
        </w:rPr>
        <w:t xml:space="preserve">PENNA CURSO E TREINAMENTOS LTDA. </w:t>
      </w:r>
      <w:r w:rsidR="003C019C" w:rsidRPr="00F339B8">
        <w:rPr>
          <w:rFonts w:ascii="Arial" w:hAnsi="Arial" w:cs="Arial"/>
          <w:b/>
        </w:rPr>
        <w:t>–</w:t>
      </w:r>
      <w:r w:rsidRPr="00F339B8">
        <w:rPr>
          <w:rFonts w:ascii="Arial" w:hAnsi="Arial" w:cs="Arial"/>
          <w:b/>
        </w:rPr>
        <w:t xml:space="preserve"> ME</w:t>
      </w:r>
      <w:r w:rsidR="003C019C" w:rsidRPr="00F339B8">
        <w:rPr>
          <w:rFonts w:ascii="Arial" w:hAnsi="Arial" w:cs="Arial"/>
        </w:rPr>
        <w:t xml:space="preserve">, </w:t>
      </w:r>
      <w:r w:rsidRPr="00F339B8">
        <w:rPr>
          <w:rFonts w:ascii="Arial" w:hAnsi="Arial" w:cs="Arial"/>
        </w:rPr>
        <w:t>CNPJ nº 21.905.415/0001-84</w:t>
      </w:r>
      <w:r w:rsidR="003C019C" w:rsidRPr="00F339B8">
        <w:rPr>
          <w:rFonts w:ascii="Arial" w:hAnsi="Arial" w:cs="Arial"/>
        </w:rPr>
        <w:t xml:space="preserve"> e SC/SEBRAE nº 021039;</w:t>
      </w:r>
    </w:p>
    <w:p w:rsidR="00C84880" w:rsidRPr="00F339B8" w:rsidRDefault="00C84880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9258BC" w:rsidRPr="00F339B8" w:rsidRDefault="004F45BE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F339B8">
        <w:rPr>
          <w:rFonts w:ascii="Arial" w:hAnsi="Arial" w:cs="Arial"/>
        </w:rPr>
        <w:t xml:space="preserve">Às </w:t>
      </w:r>
      <w:r w:rsidR="001C03DA" w:rsidRPr="00F339B8">
        <w:rPr>
          <w:rFonts w:ascii="Arial" w:hAnsi="Arial" w:cs="Arial"/>
        </w:rPr>
        <w:t xml:space="preserve">fls. 225/248, </w:t>
      </w:r>
      <w:r w:rsidR="00564298" w:rsidRPr="00F339B8">
        <w:rPr>
          <w:rFonts w:ascii="Arial" w:hAnsi="Arial" w:cs="Arial"/>
        </w:rPr>
        <w:t>constam</w:t>
      </w:r>
      <w:r w:rsidR="00F81E21" w:rsidRPr="00F339B8">
        <w:rPr>
          <w:rFonts w:ascii="Arial" w:hAnsi="Arial" w:cs="Arial"/>
        </w:rPr>
        <w:t xml:space="preserve"> os seguintes documentos:</w:t>
      </w:r>
      <w:r w:rsidR="00F57641" w:rsidRPr="00F339B8">
        <w:rPr>
          <w:rFonts w:ascii="Arial" w:hAnsi="Arial" w:cs="Arial"/>
        </w:rPr>
        <w:t xml:space="preserve"> </w:t>
      </w:r>
      <w:r w:rsidR="001F540C" w:rsidRPr="00F339B8">
        <w:rPr>
          <w:rFonts w:ascii="Arial" w:hAnsi="Arial" w:cs="Arial"/>
        </w:rPr>
        <w:t>Conciliação Bancária</w:t>
      </w:r>
      <w:r w:rsidR="001F540C" w:rsidRPr="00F339B8">
        <w:rPr>
          <w:rFonts w:ascii="Arial" w:eastAsia="Times New Roman" w:hAnsi="Arial" w:cs="Arial"/>
        </w:rPr>
        <w:t xml:space="preserve"> </w:t>
      </w:r>
      <w:r w:rsidR="001C03DA" w:rsidRPr="00F339B8">
        <w:rPr>
          <w:rFonts w:ascii="Arial" w:eastAsia="Times New Roman" w:hAnsi="Arial" w:cs="Arial"/>
        </w:rPr>
        <w:t>(ANEXO</w:t>
      </w:r>
      <w:r w:rsidR="001C03DA" w:rsidRPr="00F339B8">
        <w:rPr>
          <w:rFonts w:ascii="Arial" w:eastAsia="Times New Roman" w:hAnsi="Arial" w:cs="Arial"/>
          <w:b/>
          <w:u w:val="single"/>
        </w:rPr>
        <w:t xml:space="preserve"> </w:t>
      </w:r>
      <w:r w:rsidR="001C03DA" w:rsidRPr="00F339B8">
        <w:rPr>
          <w:rFonts w:ascii="Arial" w:eastAsia="Times New Roman" w:hAnsi="Arial" w:cs="Arial"/>
          <w:b/>
        </w:rPr>
        <w:t>V)</w:t>
      </w:r>
      <w:r w:rsidR="00011358" w:rsidRPr="00F339B8">
        <w:rPr>
          <w:rFonts w:ascii="Arial" w:eastAsia="Times New Roman" w:hAnsi="Arial" w:cs="Arial"/>
        </w:rPr>
        <w:t xml:space="preserve">, Complemento - Anexo V </w:t>
      </w:r>
      <w:r w:rsidR="001C03DA" w:rsidRPr="00F339B8">
        <w:rPr>
          <w:rFonts w:ascii="Arial" w:eastAsia="Times New Roman" w:hAnsi="Arial" w:cs="Arial"/>
        </w:rPr>
        <w:t xml:space="preserve">e </w:t>
      </w:r>
      <w:r w:rsidR="007D6555" w:rsidRPr="00F339B8">
        <w:rPr>
          <w:rFonts w:ascii="Arial" w:eastAsia="Times New Roman" w:hAnsi="Arial" w:cs="Arial"/>
        </w:rPr>
        <w:t>C</w:t>
      </w:r>
      <w:r w:rsidR="006E1984" w:rsidRPr="00F339B8">
        <w:rPr>
          <w:rFonts w:ascii="Arial" w:eastAsia="Times New Roman" w:hAnsi="Arial" w:cs="Arial"/>
        </w:rPr>
        <w:t xml:space="preserve">ópias dos </w:t>
      </w:r>
      <w:r w:rsidR="00011358" w:rsidRPr="00F339B8">
        <w:rPr>
          <w:rFonts w:ascii="Arial" w:hAnsi="Arial" w:cs="Arial"/>
        </w:rPr>
        <w:t>Extrato</w:t>
      </w:r>
      <w:r w:rsidR="00690AE9" w:rsidRPr="00F339B8">
        <w:rPr>
          <w:rFonts w:ascii="Arial" w:hAnsi="Arial" w:cs="Arial"/>
        </w:rPr>
        <w:t>s</w:t>
      </w:r>
      <w:r w:rsidR="00011358" w:rsidRPr="00F339B8">
        <w:rPr>
          <w:rFonts w:ascii="Arial" w:hAnsi="Arial" w:cs="Arial"/>
        </w:rPr>
        <w:t xml:space="preserve"> Bancário</w:t>
      </w:r>
      <w:r w:rsidR="00690AE9" w:rsidRPr="00F339B8">
        <w:rPr>
          <w:rFonts w:ascii="Arial" w:hAnsi="Arial" w:cs="Arial"/>
        </w:rPr>
        <w:t>s</w:t>
      </w:r>
      <w:r w:rsidR="00011358" w:rsidRPr="00F339B8">
        <w:rPr>
          <w:rFonts w:ascii="Arial" w:hAnsi="Arial" w:cs="Arial"/>
        </w:rPr>
        <w:t xml:space="preserve"> </w:t>
      </w:r>
      <w:r w:rsidR="00F57641" w:rsidRPr="00F339B8">
        <w:rPr>
          <w:rFonts w:ascii="Arial" w:hAnsi="Arial" w:cs="Arial"/>
        </w:rPr>
        <w:t xml:space="preserve">c/c </w:t>
      </w:r>
      <w:r w:rsidR="00690AE9" w:rsidRPr="00F339B8">
        <w:rPr>
          <w:rFonts w:ascii="Arial" w:hAnsi="Arial" w:cs="Arial"/>
        </w:rPr>
        <w:t>nº 44.5828-2 do C</w:t>
      </w:r>
      <w:r w:rsidR="006E1984" w:rsidRPr="00F339B8">
        <w:rPr>
          <w:rFonts w:ascii="Arial" w:hAnsi="Arial" w:cs="Arial"/>
        </w:rPr>
        <w:t xml:space="preserve">onvênio 06/2015, conta de </w:t>
      </w:r>
      <w:r w:rsidR="006E1984" w:rsidRPr="00F339B8">
        <w:rPr>
          <w:rFonts w:ascii="Arial" w:eastAsia="Times New Roman" w:hAnsi="Arial" w:cs="Arial"/>
        </w:rPr>
        <w:t xml:space="preserve">aplicação financeira vinculadas ao convênio do </w:t>
      </w:r>
      <w:r w:rsidR="006E1984" w:rsidRPr="00F339B8">
        <w:rPr>
          <w:rFonts w:ascii="Arial" w:eastAsia="Times New Roman" w:hAnsi="Arial" w:cs="Arial"/>
          <w:b/>
        </w:rPr>
        <w:t>SEBRAE</w:t>
      </w:r>
      <w:r w:rsidR="006E1984" w:rsidRPr="00F339B8">
        <w:rPr>
          <w:rFonts w:ascii="Arial" w:eastAsia="Times New Roman" w:hAnsi="Arial" w:cs="Arial"/>
        </w:rPr>
        <w:t xml:space="preserve">, </w:t>
      </w:r>
      <w:r w:rsidR="001C03DA" w:rsidRPr="00F339B8">
        <w:rPr>
          <w:rFonts w:ascii="Arial" w:eastAsia="Times New Roman" w:hAnsi="Arial" w:cs="Arial"/>
        </w:rPr>
        <w:t>referente ao</w:t>
      </w:r>
      <w:r w:rsidR="00011358" w:rsidRPr="00F339B8">
        <w:rPr>
          <w:rFonts w:ascii="Arial" w:eastAsia="Times New Roman" w:hAnsi="Arial" w:cs="Arial"/>
        </w:rPr>
        <w:t>s</w:t>
      </w:r>
      <w:r w:rsidR="001C03DA" w:rsidRPr="00F339B8">
        <w:rPr>
          <w:rFonts w:ascii="Arial" w:eastAsia="Times New Roman" w:hAnsi="Arial" w:cs="Arial"/>
        </w:rPr>
        <w:t xml:space="preserve"> período</w:t>
      </w:r>
      <w:r w:rsidR="00011358" w:rsidRPr="00F339B8">
        <w:rPr>
          <w:rFonts w:ascii="Arial" w:eastAsia="Times New Roman" w:hAnsi="Arial" w:cs="Arial"/>
        </w:rPr>
        <w:t>s</w:t>
      </w:r>
      <w:r w:rsidR="001C03DA" w:rsidRPr="00F339B8">
        <w:rPr>
          <w:rFonts w:ascii="Arial" w:eastAsia="Times New Roman" w:hAnsi="Arial" w:cs="Arial"/>
        </w:rPr>
        <w:t xml:space="preserve"> </w:t>
      </w:r>
      <w:r w:rsidR="00011358" w:rsidRPr="00F339B8">
        <w:rPr>
          <w:rFonts w:ascii="Arial" w:hAnsi="Arial" w:cs="Arial"/>
        </w:rPr>
        <w:t xml:space="preserve">de </w:t>
      </w:r>
      <w:r w:rsidR="00011358" w:rsidRPr="00F339B8">
        <w:rPr>
          <w:rFonts w:ascii="Arial" w:hAnsi="Arial" w:cs="Arial"/>
          <w:b/>
        </w:rPr>
        <w:t xml:space="preserve">14/10/2015 </w:t>
      </w:r>
      <w:r w:rsidR="00011358" w:rsidRPr="00F339B8">
        <w:rPr>
          <w:rFonts w:ascii="Arial" w:hAnsi="Arial" w:cs="Arial"/>
        </w:rPr>
        <w:t>a</w:t>
      </w:r>
      <w:r w:rsidR="00011358" w:rsidRPr="00F339B8">
        <w:rPr>
          <w:rFonts w:ascii="Arial" w:hAnsi="Arial" w:cs="Arial"/>
          <w:b/>
        </w:rPr>
        <w:t xml:space="preserve"> 29/02/2016</w:t>
      </w:r>
      <w:r w:rsidR="00011358" w:rsidRPr="00F339B8">
        <w:rPr>
          <w:rFonts w:ascii="Arial" w:hAnsi="Arial" w:cs="Arial"/>
        </w:rPr>
        <w:t xml:space="preserve"> (às fls.225/238)</w:t>
      </w:r>
      <w:r w:rsidR="001F540C" w:rsidRPr="00F339B8">
        <w:rPr>
          <w:rFonts w:ascii="Arial" w:hAnsi="Arial" w:cs="Arial"/>
        </w:rPr>
        <w:t xml:space="preserve"> </w:t>
      </w:r>
      <w:r w:rsidR="00011358" w:rsidRPr="00F339B8">
        <w:rPr>
          <w:rFonts w:ascii="Arial" w:hAnsi="Arial" w:cs="Arial"/>
        </w:rPr>
        <w:t xml:space="preserve">e </w:t>
      </w:r>
      <w:r w:rsidR="001F540C" w:rsidRPr="00F339B8">
        <w:rPr>
          <w:rFonts w:ascii="Arial" w:hAnsi="Arial" w:cs="Arial"/>
        </w:rPr>
        <w:t xml:space="preserve">ao </w:t>
      </w:r>
      <w:r w:rsidR="00011358" w:rsidRPr="00F339B8">
        <w:rPr>
          <w:rFonts w:ascii="Arial" w:hAnsi="Arial" w:cs="Arial"/>
        </w:rPr>
        <w:t>período</w:t>
      </w:r>
      <w:r w:rsidR="001F540C" w:rsidRPr="00F339B8">
        <w:rPr>
          <w:rFonts w:ascii="Arial" w:hAnsi="Arial" w:cs="Arial"/>
        </w:rPr>
        <w:t xml:space="preserve"> </w:t>
      </w:r>
      <w:r w:rsidR="00011358" w:rsidRPr="00F339B8">
        <w:rPr>
          <w:rFonts w:ascii="Arial" w:hAnsi="Arial" w:cs="Arial"/>
          <w:b/>
        </w:rPr>
        <w:t xml:space="preserve">01/11/2015 </w:t>
      </w:r>
      <w:r w:rsidR="00011358" w:rsidRPr="00F339B8">
        <w:rPr>
          <w:rFonts w:ascii="Arial" w:hAnsi="Arial" w:cs="Arial"/>
        </w:rPr>
        <w:t>a</w:t>
      </w:r>
      <w:r w:rsidR="00011358" w:rsidRPr="00F339B8">
        <w:rPr>
          <w:rFonts w:ascii="Arial" w:hAnsi="Arial" w:cs="Arial"/>
          <w:b/>
        </w:rPr>
        <w:t xml:space="preserve"> 31/12/2015</w:t>
      </w:r>
      <w:r w:rsidR="00011358" w:rsidRPr="00F339B8">
        <w:rPr>
          <w:rFonts w:ascii="Arial" w:hAnsi="Arial" w:cs="Arial"/>
        </w:rPr>
        <w:t xml:space="preserve"> (fls. 239/248)</w:t>
      </w:r>
      <w:r w:rsidR="001C03DA" w:rsidRPr="00F339B8">
        <w:rPr>
          <w:rFonts w:ascii="Arial" w:eastAsia="Times New Roman" w:hAnsi="Arial" w:cs="Arial"/>
        </w:rPr>
        <w:t xml:space="preserve">, </w:t>
      </w:r>
      <w:r w:rsidR="001C03DA" w:rsidRPr="00F339B8">
        <w:rPr>
          <w:rFonts w:ascii="Arial" w:hAnsi="Arial" w:cs="Arial"/>
        </w:rPr>
        <w:t>devidamen</w:t>
      </w:r>
      <w:r w:rsidR="00011358" w:rsidRPr="00F339B8">
        <w:rPr>
          <w:rFonts w:ascii="Arial" w:hAnsi="Arial" w:cs="Arial"/>
        </w:rPr>
        <w:t>te rubricadas pelos</w:t>
      </w:r>
      <w:r w:rsidR="00690AE9" w:rsidRPr="00F339B8">
        <w:rPr>
          <w:rFonts w:ascii="Arial" w:hAnsi="Arial" w:cs="Arial"/>
        </w:rPr>
        <w:t xml:space="preserve"> seguintes gestores:</w:t>
      </w:r>
      <w:r w:rsidR="001C03DA" w:rsidRPr="00F339B8">
        <w:rPr>
          <w:rFonts w:ascii="Arial" w:hAnsi="Arial" w:cs="Arial"/>
        </w:rPr>
        <w:t xml:space="preserve"> Gerente</w:t>
      </w:r>
      <w:r w:rsidR="00F57641" w:rsidRPr="00F339B8">
        <w:rPr>
          <w:rFonts w:ascii="Arial" w:hAnsi="Arial" w:cs="Arial"/>
        </w:rPr>
        <w:t xml:space="preserve"> Adjunto </w:t>
      </w:r>
      <w:r w:rsidR="00690AE9" w:rsidRPr="00F339B8">
        <w:rPr>
          <w:rFonts w:ascii="Arial" w:hAnsi="Arial" w:cs="Arial"/>
        </w:rPr>
        <w:t xml:space="preserve">e </w:t>
      </w:r>
      <w:r w:rsidR="00011358" w:rsidRPr="00F339B8">
        <w:rPr>
          <w:rFonts w:ascii="Arial" w:hAnsi="Arial" w:cs="Arial"/>
        </w:rPr>
        <w:t xml:space="preserve">Diretor Administrativo </w:t>
      </w:r>
      <w:r w:rsidR="006E1984" w:rsidRPr="00F339B8">
        <w:rPr>
          <w:rFonts w:ascii="Arial" w:hAnsi="Arial" w:cs="Arial"/>
        </w:rPr>
        <w:t xml:space="preserve">e Finanças do </w:t>
      </w:r>
      <w:r w:rsidR="001C03DA" w:rsidRPr="00F339B8">
        <w:rPr>
          <w:rFonts w:ascii="Arial" w:hAnsi="Arial" w:cs="Arial"/>
        </w:rPr>
        <w:t>SEBRAE/AL</w:t>
      </w:r>
      <w:r w:rsidR="001F540C" w:rsidRPr="00F339B8">
        <w:rPr>
          <w:rFonts w:ascii="Arial" w:hAnsi="Arial" w:cs="Arial"/>
        </w:rPr>
        <w:t>;</w:t>
      </w:r>
    </w:p>
    <w:p w:rsidR="00013AC1" w:rsidRPr="00F339B8" w:rsidRDefault="00013AC1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p w:rsidR="001C03DA" w:rsidRPr="00F339B8" w:rsidRDefault="00D4307A" w:rsidP="00633E09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F339B8">
        <w:rPr>
          <w:rFonts w:ascii="Arial" w:hAnsi="Arial" w:cs="Arial"/>
        </w:rPr>
        <w:t>À</w:t>
      </w:r>
      <w:r w:rsidR="001C03DA" w:rsidRPr="00F339B8">
        <w:rPr>
          <w:rFonts w:ascii="Arial" w:hAnsi="Arial" w:cs="Arial"/>
        </w:rPr>
        <w:t xml:space="preserve"> fl. 249, consta </w:t>
      </w:r>
      <w:r w:rsidR="001C03DA" w:rsidRPr="00F339B8">
        <w:rPr>
          <w:rFonts w:ascii="Arial" w:hAnsi="Arial" w:cs="Arial"/>
          <w:b/>
          <w:u w:val="single"/>
        </w:rPr>
        <w:t>Despacho,</w:t>
      </w:r>
      <w:r w:rsidR="001C03DA" w:rsidRPr="00F339B8">
        <w:rPr>
          <w:rFonts w:ascii="Arial" w:hAnsi="Arial" w:cs="Arial"/>
        </w:rPr>
        <w:t xml:space="preserve"> datado de 27 de outubro de 2016, emanado</w:t>
      </w:r>
      <w:r w:rsidR="00690AE9" w:rsidRPr="00F339B8">
        <w:rPr>
          <w:rFonts w:ascii="Arial" w:hAnsi="Arial" w:cs="Arial"/>
        </w:rPr>
        <w:t xml:space="preserve"> da</w:t>
      </w:r>
      <w:r w:rsidR="001C03DA" w:rsidRPr="00F339B8">
        <w:rPr>
          <w:rFonts w:ascii="Arial" w:hAnsi="Arial" w:cs="Arial"/>
        </w:rPr>
        <w:t xml:space="preserve"> </w:t>
      </w:r>
      <w:r w:rsidR="00404233" w:rsidRPr="00F339B8">
        <w:rPr>
          <w:rFonts w:ascii="Arial" w:hAnsi="Arial" w:cs="Arial"/>
        </w:rPr>
        <w:t>Chef</w:t>
      </w:r>
      <w:r w:rsidR="007E0FA4" w:rsidRPr="00F339B8">
        <w:rPr>
          <w:rFonts w:ascii="Arial" w:hAnsi="Arial" w:cs="Arial"/>
        </w:rPr>
        <w:t>ia</w:t>
      </w:r>
      <w:r w:rsidR="001C03DA" w:rsidRPr="00F339B8">
        <w:rPr>
          <w:rFonts w:ascii="Arial" w:hAnsi="Arial" w:cs="Arial"/>
        </w:rPr>
        <w:t xml:space="preserve"> de Gabinete</w:t>
      </w:r>
      <w:r w:rsidRPr="00F339B8">
        <w:rPr>
          <w:rFonts w:ascii="Arial" w:hAnsi="Arial" w:cs="Arial"/>
        </w:rPr>
        <w:t xml:space="preserve"> desta CGE</w:t>
      </w:r>
      <w:r w:rsidR="00690AE9" w:rsidRPr="00F339B8">
        <w:rPr>
          <w:rFonts w:ascii="Arial" w:hAnsi="Arial" w:cs="Arial"/>
        </w:rPr>
        <w:t>, remetendo os autos do P</w:t>
      </w:r>
      <w:r w:rsidR="007E0FA4" w:rsidRPr="00F339B8">
        <w:rPr>
          <w:rFonts w:ascii="Arial" w:hAnsi="Arial" w:cs="Arial"/>
        </w:rPr>
        <w:t xml:space="preserve">rocesso nº 1104-923/2016 à </w:t>
      </w:r>
      <w:r w:rsidR="00727429" w:rsidRPr="00F339B8">
        <w:rPr>
          <w:rFonts w:ascii="Arial" w:hAnsi="Arial" w:cs="Arial"/>
        </w:rPr>
        <w:t xml:space="preserve">Superintendência </w:t>
      </w:r>
      <w:r w:rsidR="001C03DA" w:rsidRPr="00F339B8">
        <w:rPr>
          <w:rFonts w:ascii="Arial" w:hAnsi="Arial" w:cs="Arial"/>
        </w:rPr>
        <w:t>de Controle Financeiro – SUCOF, o qual subsidiará a análise e emissão de Parecer Técnico.</w:t>
      </w:r>
    </w:p>
    <w:p w:rsidR="004F45BE" w:rsidRPr="00F339B8" w:rsidRDefault="004F45BE" w:rsidP="00633E09">
      <w:pPr>
        <w:pStyle w:val="SemEspaamento"/>
        <w:spacing w:line="360" w:lineRule="auto"/>
        <w:ind w:right="-567"/>
        <w:jc w:val="both"/>
        <w:rPr>
          <w:rFonts w:ascii="Arial" w:hAnsi="Arial" w:cs="Arial"/>
        </w:rPr>
      </w:pPr>
    </w:p>
    <w:p w:rsidR="004F45BE" w:rsidRPr="00F339B8" w:rsidRDefault="004F45BE" w:rsidP="00633E09">
      <w:pPr>
        <w:pStyle w:val="SemEspaamento"/>
        <w:spacing w:line="360" w:lineRule="auto"/>
        <w:ind w:right="-567"/>
        <w:jc w:val="both"/>
        <w:rPr>
          <w:rFonts w:ascii="Arial" w:hAnsi="Arial" w:cs="Arial"/>
        </w:rPr>
      </w:pPr>
      <w:r w:rsidRPr="00F339B8">
        <w:rPr>
          <w:rFonts w:ascii="Arial" w:hAnsi="Arial" w:cs="Arial"/>
        </w:rPr>
        <w:t>É O RELATÓRIO.</w:t>
      </w:r>
    </w:p>
    <w:p w:rsidR="006E1984" w:rsidRPr="00F339B8" w:rsidRDefault="006E1984" w:rsidP="00633E09">
      <w:pPr>
        <w:tabs>
          <w:tab w:val="left" w:pos="1418"/>
        </w:tabs>
        <w:spacing w:after="0" w:line="360" w:lineRule="auto"/>
        <w:rPr>
          <w:rFonts w:ascii="Arial" w:hAnsi="Arial" w:cs="Arial"/>
        </w:rPr>
      </w:pPr>
    </w:p>
    <w:p w:rsidR="006E1984" w:rsidRPr="00F339B8" w:rsidRDefault="008554F1" w:rsidP="00633E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360" w:lineRule="auto"/>
        <w:jc w:val="both"/>
        <w:rPr>
          <w:rFonts w:ascii="Arial" w:hAnsi="Arial" w:cs="Arial"/>
          <w:b/>
        </w:rPr>
      </w:pPr>
      <w:r w:rsidRPr="00F339B8">
        <w:rPr>
          <w:rFonts w:ascii="Arial" w:hAnsi="Arial" w:cs="Arial"/>
          <w:b/>
        </w:rPr>
        <w:t>3</w:t>
      </w:r>
      <w:r w:rsidR="006E1984" w:rsidRPr="00F339B8">
        <w:rPr>
          <w:rFonts w:ascii="Arial" w:hAnsi="Arial" w:cs="Arial"/>
          <w:b/>
        </w:rPr>
        <w:t xml:space="preserve"> - NO MÉRITO</w:t>
      </w:r>
    </w:p>
    <w:p w:rsidR="006E1984" w:rsidRPr="00F339B8" w:rsidRDefault="006E1984" w:rsidP="00633E0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31BA1" w:rsidRPr="00F339B8" w:rsidRDefault="008554F1" w:rsidP="00633E09">
      <w:pPr>
        <w:spacing w:after="0" w:line="360" w:lineRule="auto"/>
        <w:jc w:val="both"/>
        <w:rPr>
          <w:rFonts w:ascii="Arial" w:hAnsi="Arial" w:cs="Arial"/>
          <w:b/>
        </w:rPr>
      </w:pPr>
      <w:r w:rsidRPr="00F339B8">
        <w:rPr>
          <w:rFonts w:ascii="Arial" w:hAnsi="Arial" w:cs="Arial"/>
          <w:b/>
        </w:rPr>
        <w:t>3</w:t>
      </w:r>
      <w:r w:rsidR="006E1984" w:rsidRPr="00F339B8">
        <w:rPr>
          <w:rFonts w:ascii="Arial" w:hAnsi="Arial" w:cs="Arial"/>
          <w:b/>
        </w:rPr>
        <w:t>.1.</w:t>
      </w:r>
      <w:r w:rsidR="006E1984" w:rsidRPr="00F339B8">
        <w:rPr>
          <w:rFonts w:ascii="Arial" w:hAnsi="Arial" w:cs="Arial"/>
        </w:rPr>
        <w:t xml:space="preserve"> A análise foi efetuada, sob o ponto de vista estritamente técnico e legal</w:t>
      </w:r>
      <w:r w:rsidR="000F7122" w:rsidRPr="00F339B8">
        <w:rPr>
          <w:rFonts w:ascii="Arial" w:hAnsi="Arial" w:cs="Arial"/>
        </w:rPr>
        <w:t>,</w:t>
      </w:r>
      <w:r w:rsidR="006E1984" w:rsidRPr="00F339B8">
        <w:rPr>
          <w:rFonts w:ascii="Arial" w:hAnsi="Arial" w:cs="Arial"/>
        </w:rPr>
        <w:t xml:space="preserve"> em conformidade com o previsto no art. 74 da Constituição Federal</w:t>
      </w:r>
      <w:r w:rsidR="000F7122" w:rsidRPr="00F339B8">
        <w:rPr>
          <w:rFonts w:ascii="Arial" w:hAnsi="Arial" w:cs="Arial"/>
        </w:rPr>
        <w:t xml:space="preserve"> de 1988</w:t>
      </w:r>
      <w:r w:rsidR="006E1984" w:rsidRPr="00F339B8">
        <w:rPr>
          <w:rFonts w:ascii="Arial" w:hAnsi="Arial" w:cs="Arial"/>
        </w:rPr>
        <w:t xml:space="preserve">, sobre as peças acostadas ao bojo dos </w:t>
      </w:r>
      <w:r w:rsidR="0086684B" w:rsidRPr="00F339B8">
        <w:rPr>
          <w:rFonts w:ascii="Arial" w:hAnsi="Arial" w:cs="Arial"/>
          <w:b/>
        </w:rPr>
        <w:t>Processos Administrativos nº</w:t>
      </w:r>
      <w:r w:rsidR="0086684B" w:rsidRPr="00F339B8">
        <w:rPr>
          <w:rFonts w:ascii="Arial" w:hAnsi="Arial" w:cs="Arial"/>
        </w:rPr>
        <w:t xml:space="preserve">: </w:t>
      </w:r>
      <w:r w:rsidR="0086684B" w:rsidRPr="00F339B8">
        <w:rPr>
          <w:rFonts w:ascii="Arial" w:hAnsi="Arial" w:cs="Arial"/>
          <w:b/>
        </w:rPr>
        <w:t xml:space="preserve">2900 – 000331/2016 </w:t>
      </w:r>
      <w:r w:rsidR="0086684B" w:rsidRPr="00F339B8">
        <w:rPr>
          <w:rFonts w:ascii="Arial" w:hAnsi="Arial" w:cs="Arial"/>
        </w:rPr>
        <w:t>e</w:t>
      </w:r>
      <w:r w:rsidR="00BE7A14" w:rsidRPr="00F339B8">
        <w:rPr>
          <w:rFonts w:ascii="Arial" w:hAnsi="Arial" w:cs="Arial"/>
          <w:b/>
        </w:rPr>
        <w:t xml:space="preserve"> </w:t>
      </w:r>
      <w:r w:rsidR="0086684B" w:rsidRPr="00F339B8">
        <w:rPr>
          <w:rFonts w:ascii="Arial" w:hAnsi="Arial" w:cs="Arial"/>
          <w:b/>
        </w:rPr>
        <w:t>nº</w:t>
      </w:r>
      <w:r w:rsidR="0086684B" w:rsidRPr="00F339B8">
        <w:rPr>
          <w:rFonts w:ascii="Arial" w:hAnsi="Arial" w:cs="Arial"/>
        </w:rPr>
        <w:t>:</w:t>
      </w:r>
      <w:r w:rsidR="0086684B" w:rsidRPr="00F339B8">
        <w:rPr>
          <w:rFonts w:ascii="Arial" w:hAnsi="Arial" w:cs="Arial"/>
          <w:b/>
        </w:rPr>
        <w:t xml:space="preserve"> 1101 – 00923/2016</w:t>
      </w:r>
      <w:r w:rsidR="006E1984" w:rsidRPr="00F339B8">
        <w:rPr>
          <w:rFonts w:ascii="Arial" w:hAnsi="Arial" w:cs="Arial"/>
        </w:rPr>
        <w:t xml:space="preserve">: </w:t>
      </w:r>
      <w:r w:rsidR="0086684B" w:rsidRPr="00F339B8">
        <w:rPr>
          <w:rFonts w:ascii="Arial" w:hAnsi="Arial" w:cs="Arial"/>
        </w:rPr>
        <w:t xml:space="preserve">Documentos, Anexos, CDs e </w:t>
      </w:r>
      <w:r w:rsidR="006E1984" w:rsidRPr="00F339B8">
        <w:rPr>
          <w:rFonts w:ascii="Arial" w:hAnsi="Arial" w:cs="Arial"/>
        </w:rPr>
        <w:t xml:space="preserve">informações </w:t>
      </w:r>
      <w:r w:rsidR="0086684B" w:rsidRPr="00F339B8">
        <w:rPr>
          <w:rFonts w:ascii="Arial" w:hAnsi="Arial" w:cs="Arial"/>
        </w:rPr>
        <w:t>complementares</w:t>
      </w:r>
      <w:r w:rsidR="006E1984" w:rsidRPr="00F339B8">
        <w:rPr>
          <w:rFonts w:ascii="Arial" w:hAnsi="Arial" w:cs="Arial"/>
        </w:rPr>
        <w:t>, que compõem a Prestação do Convênio</w:t>
      </w:r>
      <w:r w:rsidR="004F45BE" w:rsidRPr="00F339B8">
        <w:rPr>
          <w:rFonts w:ascii="Arial" w:hAnsi="Arial" w:cs="Arial"/>
        </w:rPr>
        <w:t xml:space="preserve"> 06/2015</w:t>
      </w:r>
      <w:r w:rsidR="006E1984" w:rsidRPr="00F339B8">
        <w:rPr>
          <w:rFonts w:ascii="Arial" w:hAnsi="Arial" w:cs="Arial"/>
        </w:rPr>
        <w:t>, as quais estarão sujeitas a futuras auditorias pelos órgãos competentes, inclusive pela CGE</w:t>
      </w:r>
      <w:r w:rsidR="001F540C" w:rsidRPr="00F339B8">
        <w:rPr>
          <w:rFonts w:ascii="Arial" w:hAnsi="Arial" w:cs="Arial"/>
        </w:rPr>
        <w:t>.</w:t>
      </w:r>
    </w:p>
    <w:p w:rsidR="006E1984" w:rsidRPr="00F339B8" w:rsidRDefault="006E1984" w:rsidP="00633E0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F339B8">
        <w:rPr>
          <w:rFonts w:ascii="Arial" w:hAnsi="Arial" w:cs="Arial"/>
        </w:rPr>
        <w:t xml:space="preserve">De toda a explanação e detalhamento dos autos, contido no </w:t>
      </w:r>
      <w:r w:rsidRPr="00F339B8">
        <w:rPr>
          <w:rFonts w:ascii="Arial" w:hAnsi="Arial" w:cs="Arial"/>
          <w:b/>
          <w:i/>
        </w:rPr>
        <w:t>“Relatório e no Exame dos Autos”</w:t>
      </w:r>
      <w:r w:rsidRPr="00F339B8">
        <w:rPr>
          <w:rFonts w:ascii="Arial" w:hAnsi="Arial" w:cs="Arial"/>
        </w:rPr>
        <w:t xml:space="preserve"> do presente Parecer, registramos o</w:t>
      </w:r>
      <w:r w:rsidR="006556F1" w:rsidRPr="00F339B8">
        <w:rPr>
          <w:rFonts w:ascii="Arial" w:hAnsi="Arial" w:cs="Arial"/>
        </w:rPr>
        <w:t>s</w:t>
      </w:r>
      <w:r w:rsidRPr="00F339B8">
        <w:rPr>
          <w:rFonts w:ascii="Arial" w:hAnsi="Arial" w:cs="Arial"/>
        </w:rPr>
        <w:t xml:space="preserve"> seguinte</w:t>
      </w:r>
      <w:r w:rsidR="006556F1" w:rsidRPr="00F339B8">
        <w:rPr>
          <w:rFonts w:ascii="Arial" w:hAnsi="Arial" w:cs="Arial"/>
        </w:rPr>
        <w:t>s</w:t>
      </w:r>
      <w:r w:rsidRPr="00F339B8">
        <w:rPr>
          <w:rFonts w:ascii="Arial" w:hAnsi="Arial" w:cs="Arial"/>
        </w:rPr>
        <w:t xml:space="preserve"> aspecto</w:t>
      </w:r>
      <w:r w:rsidR="006556F1" w:rsidRPr="00F339B8">
        <w:rPr>
          <w:rFonts w:ascii="Arial" w:hAnsi="Arial" w:cs="Arial"/>
        </w:rPr>
        <w:t>s</w:t>
      </w:r>
      <w:r w:rsidRPr="00F339B8">
        <w:rPr>
          <w:rFonts w:ascii="Arial" w:hAnsi="Arial" w:cs="Arial"/>
        </w:rPr>
        <w:t xml:space="preserve"> a ser</w:t>
      </w:r>
      <w:r w:rsidR="006556F1" w:rsidRPr="00F339B8">
        <w:rPr>
          <w:rFonts w:ascii="Arial" w:hAnsi="Arial" w:cs="Arial"/>
        </w:rPr>
        <w:t>em</w:t>
      </w:r>
      <w:r w:rsidRPr="00F339B8">
        <w:rPr>
          <w:rFonts w:ascii="Arial" w:hAnsi="Arial" w:cs="Arial"/>
        </w:rPr>
        <w:t xml:space="preserve"> solucionado</w:t>
      </w:r>
      <w:r w:rsidR="006556F1" w:rsidRPr="00F339B8">
        <w:rPr>
          <w:rFonts w:ascii="Arial" w:hAnsi="Arial" w:cs="Arial"/>
        </w:rPr>
        <w:t>s</w:t>
      </w:r>
      <w:r w:rsidR="000F7122" w:rsidRPr="00F339B8">
        <w:rPr>
          <w:rFonts w:ascii="Arial" w:hAnsi="Arial" w:cs="Arial"/>
        </w:rPr>
        <w:t>:</w:t>
      </w:r>
      <w:r w:rsidRPr="00F339B8">
        <w:rPr>
          <w:rFonts w:ascii="Arial" w:hAnsi="Arial" w:cs="Arial"/>
        </w:rPr>
        <w:t xml:space="preserve"> </w:t>
      </w:r>
    </w:p>
    <w:p w:rsidR="00013AC1" w:rsidRPr="00F339B8" w:rsidRDefault="00013AC1" w:rsidP="00633E09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40D49" w:rsidRPr="00F339B8" w:rsidRDefault="009D4C44" w:rsidP="00540D49">
      <w:pPr>
        <w:pStyle w:val="TCU-RelVoto-demais"/>
        <w:numPr>
          <w:ilvl w:val="0"/>
          <w:numId w:val="42"/>
        </w:numPr>
        <w:spacing w:after="0" w:line="360" w:lineRule="auto"/>
        <w:rPr>
          <w:rFonts w:ascii="Arial" w:hAnsi="Arial" w:cs="Arial"/>
          <w:sz w:val="22"/>
        </w:rPr>
      </w:pPr>
      <w:r w:rsidRPr="00F339B8">
        <w:rPr>
          <w:rFonts w:ascii="Arial" w:hAnsi="Arial" w:cs="Arial"/>
          <w:b/>
          <w:sz w:val="22"/>
          <w:u w:val="single"/>
        </w:rPr>
        <w:t>DOS RECURSOS</w:t>
      </w:r>
      <w:r w:rsidR="00530B49" w:rsidRPr="00F339B8">
        <w:rPr>
          <w:rFonts w:ascii="Arial" w:hAnsi="Arial" w:cs="Arial"/>
          <w:b/>
          <w:sz w:val="22"/>
          <w:u w:val="single"/>
        </w:rPr>
        <w:t xml:space="preserve"> DO CONVÊNIO 006/15 </w:t>
      </w:r>
      <w:r w:rsidR="00BE7A14" w:rsidRPr="00F339B8">
        <w:rPr>
          <w:rFonts w:ascii="Arial" w:hAnsi="Arial" w:cs="Arial"/>
          <w:sz w:val="22"/>
        </w:rPr>
        <w:t>–</w:t>
      </w:r>
      <w:r w:rsidR="00530B49" w:rsidRPr="00F339B8">
        <w:rPr>
          <w:rFonts w:ascii="Arial" w:hAnsi="Arial" w:cs="Arial"/>
          <w:sz w:val="22"/>
        </w:rPr>
        <w:t xml:space="preserve"> </w:t>
      </w:r>
      <w:r w:rsidR="00BE7A14" w:rsidRPr="00F339B8">
        <w:rPr>
          <w:rFonts w:ascii="Arial" w:hAnsi="Arial" w:cs="Arial"/>
          <w:sz w:val="22"/>
        </w:rPr>
        <w:t>Foi</w:t>
      </w:r>
      <w:r w:rsidR="00BE7A14" w:rsidRPr="00F339B8">
        <w:rPr>
          <w:rFonts w:ascii="Arial" w:hAnsi="Arial" w:cs="Arial"/>
          <w:b/>
          <w:sz w:val="22"/>
        </w:rPr>
        <w:t xml:space="preserve"> </w:t>
      </w:r>
      <w:r w:rsidR="00784BB1" w:rsidRPr="00F339B8">
        <w:rPr>
          <w:rFonts w:ascii="Arial" w:hAnsi="Arial" w:cs="Arial"/>
          <w:sz w:val="22"/>
        </w:rPr>
        <w:t xml:space="preserve">aberta uma conta corrente específica, exclusivamente para </w:t>
      </w:r>
      <w:r w:rsidR="00CF1B4D" w:rsidRPr="00F339B8">
        <w:rPr>
          <w:rFonts w:ascii="Arial" w:hAnsi="Arial" w:cs="Arial"/>
          <w:sz w:val="22"/>
        </w:rPr>
        <w:t>movimentação dos recursos do Convênio</w:t>
      </w:r>
      <w:r w:rsidR="006556F1" w:rsidRPr="00F339B8">
        <w:rPr>
          <w:rFonts w:ascii="Arial" w:hAnsi="Arial" w:cs="Arial"/>
          <w:sz w:val="22"/>
        </w:rPr>
        <w:t xml:space="preserve"> -</w:t>
      </w:r>
      <w:r w:rsidR="00784BB1" w:rsidRPr="00F339B8">
        <w:rPr>
          <w:rFonts w:ascii="Arial" w:hAnsi="Arial" w:cs="Arial"/>
          <w:sz w:val="22"/>
        </w:rPr>
        <w:t xml:space="preserve"> c/c nº 4.528-32 - Agência 0013-2 – B</w:t>
      </w:r>
      <w:r w:rsidR="004D3A28" w:rsidRPr="00F339B8">
        <w:rPr>
          <w:rFonts w:ascii="Arial" w:hAnsi="Arial" w:cs="Arial"/>
          <w:sz w:val="22"/>
        </w:rPr>
        <w:t>anco</w:t>
      </w:r>
      <w:r w:rsidR="00784BB1" w:rsidRPr="00F339B8">
        <w:rPr>
          <w:rFonts w:ascii="Arial" w:hAnsi="Arial" w:cs="Arial"/>
          <w:sz w:val="22"/>
        </w:rPr>
        <w:t xml:space="preserve"> do Brasil S/A. </w:t>
      </w:r>
      <w:r w:rsidR="006556F1" w:rsidRPr="00F339B8">
        <w:rPr>
          <w:rFonts w:ascii="Arial" w:hAnsi="Arial" w:cs="Arial"/>
          <w:sz w:val="22"/>
        </w:rPr>
        <w:t>E</w:t>
      </w:r>
      <w:r w:rsidR="00784BB1" w:rsidRPr="00F339B8">
        <w:rPr>
          <w:rFonts w:ascii="Arial" w:hAnsi="Arial" w:cs="Arial"/>
          <w:sz w:val="22"/>
        </w:rPr>
        <w:t>m</w:t>
      </w:r>
      <w:r w:rsidR="006556F1" w:rsidRPr="00F339B8">
        <w:rPr>
          <w:rFonts w:ascii="Arial" w:hAnsi="Arial" w:cs="Arial"/>
          <w:sz w:val="22"/>
        </w:rPr>
        <w:t xml:space="preserve"> 19/10/2015 foi efetivado um crédito</w:t>
      </w:r>
      <w:r w:rsidR="006B5ADF" w:rsidRPr="00F339B8">
        <w:rPr>
          <w:rFonts w:ascii="Arial" w:hAnsi="Arial" w:cs="Arial"/>
          <w:sz w:val="22"/>
        </w:rPr>
        <w:t xml:space="preserve"> (TED - CRED CONTA)</w:t>
      </w:r>
      <w:r w:rsidR="008F7B1A" w:rsidRPr="00F339B8">
        <w:rPr>
          <w:rFonts w:ascii="Arial" w:hAnsi="Arial" w:cs="Arial"/>
          <w:sz w:val="22"/>
        </w:rPr>
        <w:t>,</w:t>
      </w:r>
      <w:r w:rsidR="006B5ADF" w:rsidRPr="00F339B8">
        <w:rPr>
          <w:rFonts w:ascii="Arial" w:hAnsi="Arial" w:cs="Arial"/>
          <w:sz w:val="22"/>
        </w:rPr>
        <w:t xml:space="preserve"> </w:t>
      </w:r>
      <w:r w:rsidR="008F7B1A" w:rsidRPr="00F339B8">
        <w:rPr>
          <w:rFonts w:ascii="Arial" w:hAnsi="Arial" w:cs="Arial"/>
          <w:sz w:val="22"/>
        </w:rPr>
        <w:t>concernente</w:t>
      </w:r>
      <w:r w:rsidR="00530B49" w:rsidRPr="00F339B8">
        <w:rPr>
          <w:rFonts w:ascii="Arial" w:hAnsi="Arial" w:cs="Arial"/>
          <w:sz w:val="22"/>
        </w:rPr>
        <w:t xml:space="preserve"> à contrapartida da </w:t>
      </w:r>
      <w:r w:rsidR="00530B49" w:rsidRPr="00F339B8">
        <w:rPr>
          <w:rFonts w:ascii="Arial" w:hAnsi="Arial" w:cs="Arial"/>
          <w:b/>
          <w:sz w:val="22"/>
        </w:rPr>
        <w:t>SEDETUR</w:t>
      </w:r>
      <w:r w:rsidR="00530B49" w:rsidRPr="00F339B8">
        <w:rPr>
          <w:rFonts w:ascii="Arial" w:hAnsi="Arial" w:cs="Arial"/>
          <w:sz w:val="22"/>
        </w:rPr>
        <w:t xml:space="preserve">, </w:t>
      </w:r>
      <w:r w:rsidR="006175A4" w:rsidRPr="00F339B8">
        <w:rPr>
          <w:rFonts w:ascii="Arial" w:hAnsi="Arial" w:cs="Arial"/>
          <w:sz w:val="22"/>
        </w:rPr>
        <w:t>n</w:t>
      </w:r>
      <w:r w:rsidR="00530B49" w:rsidRPr="00F339B8">
        <w:rPr>
          <w:rFonts w:ascii="Arial" w:hAnsi="Arial" w:cs="Arial"/>
          <w:sz w:val="22"/>
        </w:rPr>
        <w:t xml:space="preserve">a </w:t>
      </w:r>
      <w:r w:rsidR="008F7B1A" w:rsidRPr="00F339B8">
        <w:rPr>
          <w:rFonts w:ascii="Arial" w:hAnsi="Arial" w:cs="Arial"/>
          <w:sz w:val="22"/>
        </w:rPr>
        <w:t xml:space="preserve">no montante de </w:t>
      </w:r>
      <w:r w:rsidR="00530B49" w:rsidRPr="00F339B8">
        <w:rPr>
          <w:rFonts w:ascii="Arial" w:hAnsi="Arial" w:cs="Arial"/>
          <w:b/>
          <w:sz w:val="22"/>
        </w:rPr>
        <w:t>R$ 100.000,00</w:t>
      </w:r>
      <w:r w:rsidR="00530B49" w:rsidRPr="00F339B8">
        <w:rPr>
          <w:rFonts w:ascii="Arial" w:hAnsi="Arial" w:cs="Arial"/>
          <w:sz w:val="22"/>
        </w:rPr>
        <w:t xml:space="preserve"> (cem mil reais)</w:t>
      </w:r>
      <w:r w:rsidR="00E87735" w:rsidRPr="00F339B8">
        <w:rPr>
          <w:rFonts w:ascii="Arial" w:hAnsi="Arial" w:cs="Arial"/>
          <w:sz w:val="22"/>
        </w:rPr>
        <w:t xml:space="preserve">; </w:t>
      </w:r>
      <w:r w:rsidR="00530B49" w:rsidRPr="00F339B8">
        <w:rPr>
          <w:rFonts w:ascii="Arial" w:hAnsi="Arial" w:cs="Arial"/>
          <w:sz w:val="22"/>
        </w:rPr>
        <w:t xml:space="preserve"> </w:t>
      </w:r>
    </w:p>
    <w:p w:rsidR="000C3B4A" w:rsidRPr="00F339B8" w:rsidRDefault="00E8417C" w:rsidP="00633E09">
      <w:pPr>
        <w:pStyle w:val="TCU-RelVoto-demais"/>
        <w:numPr>
          <w:ilvl w:val="0"/>
          <w:numId w:val="42"/>
        </w:numPr>
        <w:spacing w:after="0" w:line="360" w:lineRule="auto"/>
        <w:rPr>
          <w:rFonts w:ascii="Arial" w:hAnsi="Arial" w:cs="Arial"/>
          <w:sz w:val="22"/>
        </w:rPr>
      </w:pPr>
      <w:r w:rsidRPr="00F339B8">
        <w:rPr>
          <w:rFonts w:ascii="Arial" w:hAnsi="Arial" w:cs="Arial"/>
          <w:b/>
          <w:sz w:val="22"/>
          <w:u w:val="single"/>
        </w:rPr>
        <w:t xml:space="preserve">DA </w:t>
      </w:r>
      <w:r w:rsidR="004A2110" w:rsidRPr="00F339B8">
        <w:rPr>
          <w:rFonts w:ascii="Arial" w:hAnsi="Arial" w:cs="Arial"/>
          <w:b/>
          <w:sz w:val="22"/>
          <w:u w:val="single"/>
        </w:rPr>
        <w:t xml:space="preserve">CONTA FUNDO DE </w:t>
      </w:r>
      <w:r w:rsidR="00AC1504" w:rsidRPr="00F339B8">
        <w:rPr>
          <w:rFonts w:ascii="Arial" w:hAnsi="Arial" w:cs="Arial"/>
          <w:b/>
          <w:sz w:val="22"/>
          <w:u w:val="single"/>
        </w:rPr>
        <w:t xml:space="preserve"> </w:t>
      </w:r>
      <w:r w:rsidR="004A2110" w:rsidRPr="00F339B8">
        <w:rPr>
          <w:rFonts w:ascii="Arial" w:hAnsi="Arial" w:cs="Arial"/>
          <w:b/>
          <w:sz w:val="22"/>
          <w:u w:val="single"/>
        </w:rPr>
        <w:t>INVESTIMENTO</w:t>
      </w:r>
      <w:r w:rsidR="004A2110" w:rsidRPr="00F339B8">
        <w:rPr>
          <w:rFonts w:ascii="Arial" w:hAnsi="Arial" w:cs="Arial"/>
          <w:sz w:val="22"/>
        </w:rPr>
        <w:t xml:space="preserve"> – Consta às fls. 235, extrato mensal da conta de Fundo de Investimentos, conta de aplicação financeira, da Conta do Convênio nº 44.528-2 (SEBRAE SEDETUR COM 007), co</w:t>
      </w:r>
      <w:r w:rsidR="00AC1504" w:rsidRPr="00F339B8">
        <w:rPr>
          <w:rFonts w:ascii="Arial" w:hAnsi="Arial" w:cs="Arial"/>
          <w:sz w:val="22"/>
        </w:rPr>
        <w:t xml:space="preserve">m saldo atualizado em </w:t>
      </w:r>
      <w:r w:rsidR="00AC1504" w:rsidRPr="00F339B8">
        <w:rPr>
          <w:rFonts w:ascii="Arial" w:hAnsi="Arial" w:cs="Arial"/>
          <w:b/>
          <w:sz w:val="22"/>
        </w:rPr>
        <w:t>30/11/201</w:t>
      </w:r>
      <w:r w:rsidR="004A2110" w:rsidRPr="00F339B8">
        <w:rPr>
          <w:rFonts w:ascii="Arial" w:hAnsi="Arial" w:cs="Arial"/>
          <w:b/>
          <w:sz w:val="22"/>
        </w:rPr>
        <w:t>5</w:t>
      </w:r>
      <w:r w:rsidR="004A2110" w:rsidRPr="00F339B8">
        <w:rPr>
          <w:rFonts w:ascii="Arial" w:hAnsi="Arial" w:cs="Arial"/>
          <w:sz w:val="22"/>
        </w:rPr>
        <w:t xml:space="preserve">, no valor de </w:t>
      </w:r>
      <w:r w:rsidR="004A2110" w:rsidRPr="00F339B8">
        <w:rPr>
          <w:rFonts w:ascii="Arial" w:hAnsi="Arial" w:cs="Arial"/>
          <w:b/>
          <w:sz w:val="22"/>
        </w:rPr>
        <w:t>R$ 100.831,30</w:t>
      </w:r>
      <w:r w:rsidR="00AC1504" w:rsidRPr="00F339B8">
        <w:rPr>
          <w:rFonts w:ascii="Arial" w:hAnsi="Arial" w:cs="Arial"/>
          <w:sz w:val="22"/>
        </w:rPr>
        <w:t xml:space="preserve">; </w:t>
      </w:r>
    </w:p>
    <w:p w:rsidR="009D4C44" w:rsidRPr="00F339B8" w:rsidRDefault="0089531A" w:rsidP="00CD35A6">
      <w:pPr>
        <w:pStyle w:val="PargrafodaLista"/>
        <w:numPr>
          <w:ilvl w:val="0"/>
          <w:numId w:val="42"/>
        </w:numPr>
        <w:tabs>
          <w:tab w:val="left" w:pos="1418"/>
        </w:tabs>
        <w:spacing w:before="0" w:after="0" w:line="360" w:lineRule="auto"/>
        <w:rPr>
          <w:rFonts w:ascii="Arial" w:hAnsi="Arial" w:cs="Arial"/>
          <w:b/>
          <w:u w:val="single"/>
        </w:rPr>
      </w:pPr>
      <w:r w:rsidRPr="00F339B8">
        <w:rPr>
          <w:rFonts w:ascii="Arial" w:hAnsi="Arial" w:cs="Arial"/>
          <w:b/>
          <w:u w:val="single"/>
        </w:rPr>
        <w:t xml:space="preserve">INFORMAÇÃO </w:t>
      </w:r>
      <w:r w:rsidR="00E8417C" w:rsidRPr="00F339B8">
        <w:rPr>
          <w:rFonts w:ascii="Arial" w:hAnsi="Arial" w:cs="Arial"/>
          <w:b/>
          <w:u w:val="single"/>
        </w:rPr>
        <w:t xml:space="preserve">DA </w:t>
      </w:r>
      <w:r w:rsidR="004B517C" w:rsidRPr="00F339B8">
        <w:rPr>
          <w:rFonts w:ascii="Arial" w:hAnsi="Arial" w:cs="Arial"/>
          <w:b/>
          <w:u w:val="single"/>
        </w:rPr>
        <w:t xml:space="preserve">NÃO UTILIZAÇÃO </w:t>
      </w:r>
      <w:r w:rsidRPr="00F339B8">
        <w:rPr>
          <w:rFonts w:ascii="Arial" w:hAnsi="Arial" w:cs="Arial"/>
          <w:b/>
          <w:u w:val="single"/>
        </w:rPr>
        <w:t xml:space="preserve"> </w:t>
      </w:r>
      <w:r w:rsidR="007A0C9A" w:rsidRPr="00F339B8">
        <w:rPr>
          <w:rFonts w:ascii="Arial" w:hAnsi="Arial" w:cs="Arial"/>
          <w:b/>
          <w:u w:val="single"/>
        </w:rPr>
        <w:t>D</w:t>
      </w:r>
      <w:r w:rsidR="008C775F" w:rsidRPr="00F339B8">
        <w:rPr>
          <w:rFonts w:ascii="Arial" w:hAnsi="Arial" w:cs="Arial"/>
          <w:b/>
          <w:u w:val="single"/>
        </w:rPr>
        <w:t xml:space="preserve">A CONTA ESPECIFICA </w:t>
      </w:r>
      <w:r w:rsidR="004B517C" w:rsidRPr="00F339B8">
        <w:rPr>
          <w:rFonts w:ascii="Arial" w:hAnsi="Arial" w:cs="Arial"/>
          <w:b/>
          <w:u w:val="single"/>
        </w:rPr>
        <w:t xml:space="preserve"> </w:t>
      </w:r>
      <w:r w:rsidR="00AF74F1" w:rsidRPr="00F339B8">
        <w:rPr>
          <w:rFonts w:ascii="Arial" w:hAnsi="Arial" w:cs="Arial"/>
          <w:b/>
          <w:u w:val="single"/>
        </w:rPr>
        <w:t>DO CONVÊNIO 06/2015</w:t>
      </w:r>
      <w:r w:rsidR="004B517C" w:rsidRPr="00F339B8">
        <w:rPr>
          <w:rFonts w:ascii="Arial" w:hAnsi="Arial" w:cs="Arial"/>
          <w:b/>
          <w:u w:val="single"/>
        </w:rPr>
        <w:t>,</w:t>
      </w:r>
      <w:r w:rsidR="004B517C" w:rsidRPr="00F339B8">
        <w:rPr>
          <w:rFonts w:ascii="Arial" w:hAnsi="Arial" w:cs="Arial"/>
          <w:b/>
        </w:rPr>
        <w:t xml:space="preserve"> - </w:t>
      </w:r>
      <w:r w:rsidR="004B517C" w:rsidRPr="00F339B8">
        <w:rPr>
          <w:rFonts w:ascii="Arial" w:hAnsi="Arial" w:cs="Arial"/>
        </w:rPr>
        <w:t xml:space="preserve">Gerente da Unidade de Acesso a Mercado da SEBRAE,conforme Despacho (às 02), informa “ </w:t>
      </w:r>
      <w:r w:rsidR="004B517C" w:rsidRPr="00F339B8">
        <w:rPr>
          <w:rFonts w:ascii="Arial" w:hAnsi="Arial" w:cs="Arial"/>
          <w:b/>
        </w:rPr>
        <w:t>a não utilização da conta bancária nº  44.528-2, conta especifica do Convênio 006”,</w:t>
      </w:r>
      <w:r w:rsidR="004B517C" w:rsidRPr="00F339B8">
        <w:rPr>
          <w:rFonts w:ascii="Arial" w:hAnsi="Arial" w:cs="Arial"/>
        </w:rPr>
        <w:t xml:space="preserve"> conforme eventos indicados no Plano de Trabalho</w:t>
      </w:r>
      <w:r w:rsidR="007A0C9A" w:rsidRPr="00F339B8">
        <w:rPr>
          <w:rFonts w:ascii="Arial" w:hAnsi="Arial" w:cs="Arial"/>
        </w:rPr>
        <w:t>, referente aos recursos depositados  como contrapartidas da SEDETUR</w:t>
      </w:r>
      <w:r w:rsidR="004B517C" w:rsidRPr="00F339B8">
        <w:rPr>
          <w:rFonts w:ascii="Arial" w:hAnsi="Arial" w:cs="Arial"/>
        </w:rPr>
        <w:t xml:space="preserve">; </w:t>
      </w:r>
    </w:p>
    <w:p w:rsidR="00B447E2" w:rsidRPr="00F339B8" w:rsidRDefault="00E8417C" w:rsidP="00633E09">
      <w:pPr>
        <w:pStyle w:val="TCU-RelVoto-demais"/>
        <w:numPr>
          <w:ilvl w:val="0"/>
          <w:numId w:val="42"/>
        </w:numPr>
        <w:spacing w:after="0" w:line="360" w:lineRule="auto"/>
        <w:rPr>
          <w:rFonts w:ascii="Arial" w:hAnsi="Arial" w:cs="Arial"/>
          <w:b/>
          <w:sz w:val="22"/>
        </w:rPr>
      </w:pPr>
      <w:r w:rsidRPr="00F339B8">
        <w:rPr>
          <w:rFonts w:ascii="Arial" w:hAnsi="Arial" w:cs="Arial"/>
          <w:b/>
          <w:sz w:val="22"/>
          <w:u w:val="single"/>
        </w:rPr>
        <w:t xml:space="preserve">DA CONTA </w:t>
      </w:r>
      <w:r w:rsidR="00AC1504" w:rsidRPr="00F339B8">
        <w:rPr>
          <w:rFonts w:ascii="Arial" w:hAnsi="Arial" w:cs="Arial"/>
          <w:b/>
          <w:sz w:val="22"/>
          <w:u w:val="single"/>
        </w:rPr>
        <w:t xml:space="preserve">FUNDO </w:t>
      </w:r>
      <w:r w:rsidR="009D4C44" w:rsidRPr="00F339B8">
        <w:rPr>
          <w:rFonts w:ascii="Arial" w:hAnsi="Arial" w:cs="Arial"/>
          <w:b/>
          <w:sz w:val="22"/>
          <w:u w:val="single"/>
        </w:rPr>
        <w:t>DE INVESTIMENTOS</w:t>
      </w:r>
      <w:r w:rsidR="007A0C9A" w:rsidRPr="00F339B8">
        <w:rPr>
          <w:rFonts w:ascii="Arial" w:hAnsi="Arial" w:cs="Arial"/>
          <w:b/>
          <w:sz w:val="22"/>
          <w:u w:val="single"/>
        </w:rPr>
        <w:t xml:space="preserve"> </w:t>
      </w:r>
      <w:r w:rsidR="00AC1504" w:rsidRPr="00F339B8">
        <w:rPr>
          <w:rFonts w:ascii="Arial" w:hAnsi="Arial" w:cs="Arial"/>
          <w:sz w:val="22"/>
        </w:rPr>
        <w:t>-</w:t>
      </w:r>
      <w:r w:rsidR="00415402" w:rsidRPr="00F339B8">
        <w:rPr>
          <w:rFonts w:ascii="Arial" w:hAnsi="Arial" w:cs="Arial"/>
          <w:sz w:val="22"/>
        </w:rPr>
        <w:t xml:space="preserve"> E</w:t>
      </w:r>
      <w:r w:rsidR="00AD5C33" w:rsidRPr="00F339B8">
        <w:rPr>
          <w:rFonts w:ascii="Arial" w:hAnsi="Arial" w:cs="Arial"/>
          <w:sz w:val="22"/>
        </w:rPr>
        <w:t>xtrato</w:t>
      </w:r>
      <w:r w:rsidR="00350AD8" w:rsidRPr="00F339B8">
        <w:rPr>
          <w:rFonts w:ascii="Arial" w:hAnsi="Arial" w:cs="Arial"/>
          <w:sz w:val="22"/>
        </w:rPr>
        <w:t xml:space="preserve"> </w:t>
      </w:r>
      <w:r w:rsidR="00415402" w:rsidRPr="00F339B8">
        <w:rPr>
          <w:rFonts w:ascii="Arial" w:hAnsi="Arial" w:cs="Arial"/>
          <w:sz w:val="22"/>
        </w:rPr>
        <w:t xml:space="preserve">bancário </w:t>
      </w:r>
      <w:r w:rsidR="00432763" w:rsidRPr="00F339B8">
        <w:rPr>
          <w:rFonts w:ascii="Arial" w:hAnsi="Arial" w:cs="Arial"/>
          <w:sz w:val="22"/>
        </w:rPr>
        <w:t>às fls. 230 e 23</w:t>
      </w:r>
      <w:r w:rsidR="00F07FD8" w:rsidRPr="00F339B8">
        <w:rPr>
          <w:rFonts w:ascii="Arial" w:hAnsi="Arial" w:cs="Arial"/>
          <w:sz w:val="22"/>
        </w:rPr>
        <w:t>3</w:t>
      </w:r>
      <w:r w:rsidR="00432763" w:rsidRPr="00F339B8">
        <w:rPr>
          <w:rFonts w:ascii="Arial" w:hAnsi="Arial" w:cs="Arial"/>
          <w:sz w:val="22"/>
        </w:rPr>
        <w:t xml:space="preserve">, </w:t>
      </w:r>
      <w:r w:rsidR="00E41860" w:rsidRPr="00F339B8">
        <w:rPr>
          <w:rFonts w:ascii="Arial" w:hAnsi="Arial" w:cs="Arial"/>
          <w:sz w:val="22"/>
        </w:rPr>
        <w:t>da</w:t>
      </w:r>
      <w:r w:rsidR="00E41860" w:rsidRPr="00F339B8">
        <w:rPr>
          <w:rFonts w:ascii="Arial" w:hAnsi="Arial" w:cs="Arial"/>
          <w:b/>
          <w:sz w:val="22"/>
        </w:rPr>
        <w:t xml:space="preserve"> </w:t>
      </w:r>
      <w:r w:rsidR="00415402" w:rsidRPr="00F339B8">
        <w:rPr>
          <w:rFonts w:ascii="Arial" w:hAnsi="Arial" w:cs="Arial"/>
          <w:sz w:val="22"/>
        </w:rPr>
        <w:t>conta</w:t>
      </w:r>
      <w:r w:rsidR="00E41860" w:rsidRPr="00F339B8">
        <w:rPr>
          <w:rFonts w:ascii="Arial" w:hAnsi="Arial" w:cs="Arial"/>
          <w:sz w:val="22"/>
        </w:rPr>
        <w:t xml:space="preserve"> Fundo de Aplicação</w:t>
      </w:r>
      <w:r w:rsidR="008E08A7" w:rsidRPr="00F339B8">
        <w:rPr>
          <w:rFonts w:ascii="Arial" w:hAnsi="Arial" w:cs="Arial"/>
          <w:sz w:val="22"/>
        </w:rPr>
        <w:t xml:space="preserve"> </w:t>
      </w:r>
      <w:r w:rsidR="00E41860" w:rsidRPr="00F339B8">
        <w:rPr>
          <w:rFonts w:ascii="Arial" w:hAnsi="Arial" w:cs="Arial"/>
          <w:sz w:val="22"/>
        </w:rPr>
        <w:t xml:space="preserve"> Financeira</w:t>
      </w:r>
      <w:r w:rsidR="008F7B1A" w:rsidRPr="00F339B8">
        <w:rPr>
          <w:rFonts w:ascii="Arial" w:hAnsi="Arial" w:cs="Arial"/>
          <w:b/>
          <w:sz w:val="22"/>
        </w:rPr>
        <w:t xml:space="preserve"> nº </w:t>
      </w:r>
      <w:r w:rsidR="00432763" w:rsidRPr="00F339B8">
        <w:rPr>
          <w:rFonts w:ascii="Arial" w:hAnsi="Arial" w:cs="Arial"/>
          <w:b/>
          <w:sz w:val="22"/>
        </w:rPr>
        <w:t>44.528-2</w:t>
      </w:r>
      <w:r w:rsidR="00DE1241" w:rsidRPr="00F339B8">
        <w:rPr>
          <w:rFonts w:ascii="Arial" w:hAnsi="Arial" w:cs="Arial"/>
          <w:b/>
          <w:sz w:val="22"/>
        </w:rPr>
        <w:t xml:space="preserve"> </w:t>
      </w:r>
      <w:r w:rsidR="00F6659B" w:rsidRPr="00F339B8">
        <w:rPr>
          <w:rFonts w:ascii="Arial" w:hAnsi="Arial" w:cs="Arial"/>
          <w:sz w:val="22"/>
        </w:rPr>
        <w:t>do Convênio</w:t>
      </w:r>
      <w:r w:rsidR="00415402" w:rsidRPr="00F339B8">
        <w:rPr>
          <w:rFonts w:ascii="Arial" w:hAnsi="Arial" w:cs="Arial"/>
          <w:sz w:val="22"/>
        </w:rPr>
        <w:t>,</w:t>
      </w:r>
      <w:r w:rsidR="00E41860" w:rsidRPr="00F339B8">
        <w:rPr>
          <w:rFonts w:ascii="Arial" w:hAnsi="Arial" w:cs="Arial"/>
          <w:sz w:val="22"/>
        </w:rPr>
        <w:t xml:space="preserve"> </w:t>
      </w:r>
      <w:r w:rsidR="00AC1504" w:rsidRPr="00F339B8">
        <w:rPr>
          <w:rFonts w:ascii="Arial" w:hAnsi="Arial" w:cs="Arial"/>
          <w:sz w:val="22"/>
        </w:rPr>
        <w:t>apresentando</w:t>
      </w:r>
      <w:r w:rsidR="005D432C" w:rsidRPr="00F339B8">
        <w:rPr>
          <w:rFonts w:ascii="Arial" w:hAnsi="Arial" w:cs="Arial"/>
          <w:sz w:val="22"/>
        </w:rPr>
        <w:t xml:space="preserve"> </w:t>
      </w:r>
      <w:r w:rsidR="00F6659B" w:rsidRPr="00F339B8">
        <w:rPr>
          <w:rFonts w:ascii="Arial" w:hAnsi="Arial" w:cs="Arial"/>
          <w:sz w:val="22"/>
        </w:rPr>
        <w:t xml:space="preserve">em </w:t>
      </w:r>
      <w:r w:rsidR="00F6659B" w:rsidRPr="00F339B8">
        <w:rPr>
          <w:rFonts w:ascii="Arial" w:hAnsi="Arial" w:cs="Arial"/>
          <w:b/>
          <w:sz w:val="22"/>
          <w:u w:val="single"/>
        </w:rPr>
        <w:t>27/01/2016</w:t>
      </w:r>
      <w:r w:rsidR="002139DE" w:rsidRPr="00F339B8">
        <w:rPr>
          <w:rFonts w:ascii="Arial" w:hAnsi="Arial" w:cs="Arial"/>
          <w:sz w:val="22"/>
        </w:rPr>
        <w:t xml:space="preserve">, </w:t>
      </w:r>
      <w:r w:rsidR="00432763" w:rsidRPr="00F339B8">
        <w:rPr>
          <w:rFonts w:ascii="Arial" w:hAnsi="Arial" w:cs="Arial"/>
          <w:sz w:val="22"/>
        </w:rPr>
        <w:t xml:space="preserve">um saldo </w:t>
      </w:r>
      <w:r w:rsidR="00F6659B" w:rsidRPr="00F339B8">
        <w:rPr>
          <w:rFonts w:ascii="Arial" w:hAnsi="Arial" w:cs="Arial"/>
          <w:sz w:val="22"/>
        </w:rPr>
        <w:t xml:space="preserve">de </w:t>
      </w:r>
      <w:r w:rsidR="00350AD8" w:rsidRPr="00F339B8">
        <w:rPr>
          <w:rFonts w:ascii="Arial" w:hAnsi="Arial" w:cs="Arial"/>
          <w:b/>
          <w:sz w:val="22"/>
        </w:rPr>
        <w:t>C</w:t>
      </w:r>
      <w:r w:rsidR="005D432C" w:rsidRPr="00F339B8">
        <w:rPr>
          <w:rFonts w:ascii="Arial" w:hAnsi="Arial" w:cs="Arial"/>
          <w:b/>
          <w:sz w:val="22"/>
        </w:rPr>
        <w:t>rédito</w:t>
      </w:r>
      <w:r w:rsidR="00EF4992" w:rsidRPr="00F339B8">
        <w:rPr>
          <w:rFonts w:ascii="Arial" w:hAnsi="Arial" w:cs="Arial"/>
          <w:sz w:val="22"/>
        </w:rPr>
        <w:t xml:space="preserve"> </w:t>
      </w:r>
      <w:r w:rsidR="005D432C" w:rsidRPr="00F339B8">
        <w:rPr>
          <w:rFonts w:ascii="Arial" w:hAnsi="Arial" w:cs="Arial"/>
          <w:sz w:val="22"/>
        </w:rPr>
        <w:t>no</w:t>
      </w:r>
      <w:r w:rsidR="00432763" w:rsidRPr="00F339B8">
        <w:rPr>
          <w:rFonts w:ascii="Arial" w:hAnsi="Arial" w:cs="Arial"/>
          <w:sz w:val="22"/>
        </w:rPr>
        <w:t xml:space="preserve"> </w:t>
      </w:r>
      <w:r w:rsidR="005D432C" w:rsidRPr="00F339B8">
        <w:rPr>
          <w:rFonts w:ascii="Arial" w:hAnsi="Arial" w:cs="Arial"/>
          <w:sz w:val="22"/>
        </w:rPr>
        <w:t>valor de</w:t>
      </w:r>
      <w:r w:rsidR="00EE1890" w:rsidRPr="00F339B8">
        <w:rPr>
          <w:rFonts w:ascii="Arial" w:hAnsi="Arial" w:cs="Arial"/>
          <w:sz w:val="22"/>
        </w:rPr>
        <w:t xml:space="preserve"> </w:t>
      </w:r>
      <w:r w:rsidR="005D432C" w:rsidRPr="00F339B8">
        <w:rPr>
          <w:rFonts w:ascii="Arial" w:hAnsi="Arial" w:cs="Arial"/>
          <w:b/>
          <w:sz w:val="22"/>
        </w:rPr>
        <w:t>R$ 102.461,27</w:t>
      </w:r>
      <w:r w:rsidR="00EF4992" w:rsidRPr="00F339B8">
        <w:rPr>
          <w:rFonts w:ascii="Arial" w:hAnsi="Arial" w:cs="Arial"/>
          <w:b/>
          <w:sz w:val="22"/>
        </w:rPr>
        <w:t xml:space="preserve"> </w:t>
      </w:r>
      <w:r w:rsidR="00EF4992" w:rsidRPr="00F339B8">
        <w:rPr>
          <w:rFonts w:ascii="Arial" w:hAnsi="Arial" w:cs="Arial"/>
          <w:sz w:val="22"/>
        </w:rPr>
        <w:t>(cento e dois mil, quatrocentos e sessenta e um reais e vinte e sete centavos)</w:t>
      </w:r>
      <w:r w:rsidR="005D432C" w:rsidRPr="00F339B8">
        <w:rPr>
          <w:rFonts w:ascii="Arial" w:hAnsi="Arial" w:cs="Arial"/>
          <w:sz w:val="22"/>
        </w:rPr>
        <w:t>,</w:t>
      </w:r>
      <w:r w:rsidR="00AE64A0" w:rsidRPr="00F339B8">
        <w:rPr>
          <w:rFonts w:ascii="Arial" w:hAnsi="Arial" w:cs="Arial"/>
          <w:b/>
          <w:sz w:val="22"/>
        </w:rPr>
        <w:t xml:space="preserve"> </w:t>
      </w:r>
      <w:r w:rsidR="00432763" w:rsidRPr="00F339B8">
        <w:rPr>
          <w:rFonts w:ascii="Arial" w:hAnsi="Arial" w:cs="Arial"/>
          <w:sz w:val="22"/>
        </w:rPr>
        <w:t>já</w:t>
      </w:r>
      <w:r w:rsidR="008F7B1A" w:rsidRPr="00F339B8">
        <w:rPr>
          <w:rFonts w:ascii="Arial" w:hAnsi="Arial" w:cs="Arial"/>
          <w:sz w:val="22"/>
        </w:rPr>
        <w:t xml:space="preserve"> </w:t>
      </w:r>
      <w:r w:rsidR="00EE1890" w:rsidRPr="00F339B8">
        <w:rPr>
          <w:rFonts w:ascii="Arial" w:hAnsi="Arial" w:cs="Arial"/>
          <w:sz w:val="22"/>
        </w:rPr>
        <w:t>acrescido</w:t>
      </w:r>
      <w:r w:rsidR="00432763" w:rsidRPr="00F339B8">
        <w:rPr>
          <w:rFonts w:ascii="Arial" w:hAnsi="Arial" w:cs="Arial"/>
          <w:sz w:val="22"/>
        </w:rPr>
        <w:t xml:space="preserve"> </w:t>
      </w:r>
      <w:r w:rsidR="00EE1890" w:rsidRPr="00F339B8">
        <w:rPr>
          <w:rFonts w:ascii="Arial" w:hAnsi="Arial" w:cs="Arial"/>
          <w:sz w:val="22"/>
        </w:rPr>
        <w:t>d</w:t>
      </w:r>
      <w:r w:rsidR="00432763" w:rsidRPr="00F339B8">
        <w:rPr>
          <w:rFonts w:ascii="Arial" w:hAnsi="Arial" w:cs="Arial"/>
          <w:sz w:val="22"/>
        </w:rPr>
        <w:t>os</w:t>
      </w:r>
      <w:r w:rsidR="00AC1504" w:rsidRPr="00F339B8">
        <w:rPr>
          <w:rFonts w:ascii="Arial" w:hAnsi="Arial" w:cs="Arial"/>
          <w:sz w:val="22"/>
        </w:rPr>
        <w:t xml:space="preserve"> rendimentos</w:t>
      </w:r>
      <w:r w:rsidR="00B447E2" w:rsidRPr="00F339B8">
        <w:rPr>
          <w:rFonts w:ascii="Arial" w:hAnsi="Arial" w:cs="Arial"/>
          <w:sz w:val="22"/>
        </w:rPr>
        <w:t xml:space="preserve"> auferidos</w:t>
      </w:r>
      <w:r w:rsidR="00EE1890" w:rsidRPr="00F339B8">
        <w:rPr>
          <w:rFonts w:ascii="Arial" w:hAnsi="Arial" w:cs="Arial"/>
          <w:sz w:val="22"/>
        </w:rPr>
        <w:t xml:space="preserve"> de aplicações financeiras</w:t>
      </w:r>
      <w:r w:rsidR="00856C98" w:rsidRPr="00F339B8">
        <w:rPr>
          <w:rFonts w:ascii="Arial" w:hAnsi="Arial" w:cs="Arial"/>
          <w:sz w:val="22"/>
        </w:rPr>
        <w:t>. N</w:t>
      </w:r>
      <w:r w:rsidR="007A0C9A" w:rsidRPr="00F339B8">
        <w:rPr>
          <w:rFonts w:ascii="Arial" w:hAnsi="Arial" w:cs="Arial"/>
          <w:sz w:val="22"/>
        </w:rPr>
        <w:t>o dia</w:t>
      </w:r>
      <w:r w:rsidR="00AC1504" w:rsidRPr="00F339B8">
        <w:rPr>
          <w:rFonts w:ascii="Arial" w:hAnsi="Arial" w:cs="Arial"/>
          <w:sz w:val="22"/>
        </w:rPr>
        <w:t xml:space="preserve"> 29/01/</w:t>
      </w:r>
      <w:r w:rsidR="00856C98" w:rsidRPr="00F339B8">
        <w:rPr>
          <w:rFonts w:ascii="Arial" w:hAnsi="Arial" w:cs="Arial"/>
          <w:sz w:val="22"/>
        </w:rPr>
        <w:t>2016</w:t>
      </w:r>
      <w:r w:rsidR="00ED016E" w:rsidRPr="00F339B8">
        <w:rPr>
          <w:rFonts w:ascii="Arial" w:hAnsi="Arial" w:cs="Arial"/>
          <w:sz w:val="22"/>
        </w:rPr>
        <w:t xml:space="preserve"> </w:t>
      </w:r>
      <w:r w:rsidR="007A0C9A" w:rsidRPr="00F339B8">
        <w:rPr>
          <w:rFonts w:ascii="Arial" w:hAnsi="Arial" w:cs="Arial"/>
          <w:sz w:val="22"/>
        </w:rPr>
        <w:t xml:space="preserve">constata-se </w:t>
      </w:r>
      <w:r w:rsidR="00AE64A0" w:rsidRPr="00F339B8">
        <w:rPr>
          <w:rFonts w:ascii="Arial" w:hAnsi="Arial" w:cs="Arial"/>
          <w:sz w:val="22"/>
        </w:rPr>
        <w:t xml:space="preserve">um </w:t>
      </w:r>
      <w:r w:rsidR="00F6659B" w:rsidRPr="00F339B8">
        <w:rPr>
          <w:rFonts w:ascii="Arial" w:hAnsi="Arial" w:cs="Arial"/>
          <w:sz w:val="22"/>
        </w:rPr>
        <w:t xml:space="preserve">saldo de </w:t>
      </w:r>
      <w:r w:rsidR="00AE64A0" w:rsidRPr="00F339B8">
        <w:rPr>
          <w:rFonts w:ascii="Arial" w:hAnsi="Arial" w:cs="Arial"/>
          <w:b/>
          <w:sz w:val="22"/>
        </w:rPr>
        <w:t>Débito</w:t>
      </w:r>
      <w:r w:rsidR="00F6659B" w:rsidRPr="00F339B8">
        <w:rPr>
          <w:rFonts w:ascii="Arial" w:hAnsi="Arial" w:cs="Arial"/>
          <w:sz w:val="22"/>
        </w:rPr>
        <w:t xml:space="preserve"> com o</w:t>
      </w:r>
      <w:r w:rsidR="00255BCC" w:rsidRPr="00F339B8">
        <w:rPr>
          <w:rFonts w:ascii="Arial" w:hAnsi="Arial" w:cs="Arial"/>
          <w:sz w:val="22"/>
        </w:rPr>
        <w:t xml:space="preserve"> mesmo valor </w:t>
      </w:r>
      <w:r w:rsidR="007A0C9A" w:rsidRPr="00F339B8">
        <w:rPr>
          <w:rFonts w:ascii="Arial" w:hAnsi="Arial" w:cs="Arial"/>
          <w:sz w:val="22"/>
        </w:rPr>
        <w:t xml:space="preserve">supracitado, </w:t>
      </w:r>
      <w:r w:rsidR="00B447E2" w:rsidRPr="00F339B8">
        <w:rPr>
          <w:rFonts w:ascii="Arial" w:hAnsi="Arial" w:cs="Arial"/>
          <w:sz w:val="22"/>
        </w:rPr>
        <w:t>concernente</w:t>
      </w:r>
      <w:r w:rsidR="008F7B1A" w:rsidRPr="00F339B8">
        <w:rPr>
          <w:rFonts w:ascii="Arial" w:hAnsi="Arial" w:cs="Arial"/>
          <w:sz w:val="22"/>
        </w:rPr>
        <w:t xml:space="preserve"> a</w:t>
      </w:r>
      <w:r w:rsidR="00B447E2" w:rsidRPr="00F339B8">
        <w:rPr>
          <w:rFonts w:ascii="Arial" w:hAnsi="Arial" w:cs="Arial"/>
          <w:sz w:val="22"/>
        </w:rPr>
        <w:t xml:space="preserve"> </w:t>
      </w:r>
      <w:r w:rsidR="00ED016E" w:rsidRPr="00F339B8">
        <w:rPr>
          <w:rFonts w:ascii="Arial" w:hAnsi="Arial" w:cs="Arial"/>
          <w:sz w:val="22"/>
        </w:rPr>
        <w:t xml:space="preserve">transferência para a conta </w:t>
      </w:r>
      <w:r w:rsidR="00432763" w:rsidRPr="00F339B8">
        <w:rPr>
          <w:rFonts w:ascii="Arial" w:hAnsi="Arial" w:cs="Arial"/>
          <w:sz w:val="22"/>
        </w:rPr>
        <w:t xml:space="preserve">do </w:t>
      </w:r>
      <w:r w:rsidR="00432763" w:rsidRPr="00F339B8">
        <w:rPr>
          <w:rFonts w:ascii="Arial" w:hAnsi="Arial" w:cs="Arial"/>
          <w:b/>
          <w:sz w:val="22"/>
        </w:rPr>
        <w:t xml:space="preserve">SEBRAE/AL </w:t>
      </w:r>
      <w:r w:rsidR="009C6B53" w:rsidRPr="00F339B8">
        <w:rPr>
          <w:rFonts w:ascii="Arial" w:hAnsi="Arial" w:cs="Arial"/>
          <w:b/>
          <w:sz w:val="22"/>
        </w:rPr>
        <w:t>nº 75</w:t>
      </w:r>
      <w:r w:rsidR="00ED016E" w:rsidRPr="00F339B8">
        <w:rPr>
          <w:rFonts w:ascii="Arial" w:hAnsi="Arial" w:cs="Arial"/>
          <w:b/>
          <w:sz w:val="22"/>
        </w:rPr>
        <w:t>019-0</w:t>
      </w:r>
      <w:r w:rsidR="00432763" w:rsidRPr="00F339B8">
        <w:rPr>
          <w:rFonts w:ascii="Arial" w:hAnsi="Arial" w:cs="Arial"/>
          <w:b/>
          <w:sz w:val="22"/>
        </w:rPr>
        <w:t>, do Banco do Brasil</w:t>
      </w:r>
      <w:r w:rsidR="005D432C" w:rsidRPr="00F339B8">
        <w:rPr>
          <w:rFonts w:ascii="Arial" w:hAnsi="Arial" w:cs="Arial"/>
          <w:b/>
          <w:sz w:val="22"/>
        </w:rPr>
        <w:t xml:space="preserve">; </w:t>
      </w:r>
    </w:p>
    <w:p w:rsidR="005F28C0" w:rsidRPr="00F339B8" w:rsidRDefault="008C775F" w:rsidP="00633E09">
      <w:pPr>
        <w:pStyle w:val="TCU-RelVoto-demais"/>
        <w:numPr>
          <w:ilvl w:val="0"/>
          <w:numId w:val="42"/>
        </w:numPr>
        <w:spacing w:after="0" w:line="360" w:lineRule="auto"/>
        <w:rPr>
          <w:rFonts w:ascii="Arial" w:hAnsi="Arial" w:cs="Arial"/>
          <w:sz w:val="22"/>
        </w:rPr>
      </w:pPr>
      <w:r w:rsidRPr="00F339B8">
        <w:rPr>
          <w:rFonts w:ascii="Arial" w:hAnsi="Arial" w:cs="Arial"/>
          <w:b/>
          <w:sz w:val="22"/>
          <w:u w:val="single"/>
        </w:rPr>
        <w:t xml:space="preserve">DA </w:t>
      </w:r>
      <w:r w:rsidR="005D2685" w:rsidRPr="00F339B8">
        <w:rPr>
          <w:rFonts w:ascii="Arial" w:hAnsi="Arial" w:cs="Arial"/>
          <w:b/>
          <w:sz w:val="22"/>
          <w:u w:val="single"/>
        </w:rPr>
        <w:t>CONTA CORRENTE  DO SEB</w:t>
      </w:r>
      <w:r w:rsidR="00F6659B" w:rsidRPr="00F339B8">
        <w:rPr>
          <w:rFonts w:ascii="Arial" w:hAnsi="Arial" w:cs="Arial"/>
          <w:b/>
          <w:sz w:val="22"/>
          <w:u w:val="single"/>
        </w:rPr>
        <w:t xml:space="preserve">RAE/AL Nº 75.019-0, </w:t>
      </w:r>
      <w:r w:rsidR="005D2685" w:rsidRPr="00F339B8">
        <w:rPr>
          <w:rFonts w:ascii="Arial" w:hAnsi="Arial" w:cs="Arial"/>
          <w:b/>
          <w:sz w:val="22"/>
          <w:u w:val="single"/>
        </w:rPr>
        <w:t>BANCO DO BRASIL</w:t>
      </w:r>
      <w:r w:rsidR="002139DE" w:rsidRPr="00F339B8">
        <w:rPr>
          <w:rFonts w:ascii="Arial" w:hAnsi="Arial" w:cs="Arial"/>
          <w:sz w:val="22"/>
        </w:rPr>
        <w:t xml:space="preserve"> – Extrato bancário </w:t>
      </w:r>
      <w:r w:rsidR="005D2685" w:rsidRPr="00F339B8">
        <w:rPr>
          <w:rFonts w:ascii="Arial" w:hAnsi="Arial" w:cs="Arial"/>
          <w:sz w:val="22"/>
        </w:rPr>
        <w:t xml:space="preserve">referente ao período de </w:t>
      </w:r>
      <w:r w:rsidR="005F28C0" w:rsidRPr="00F339B8">
        <w:rPr>
          <w:rFonts w:ascii="Arial" w:hAnsi="Arial" w:cs="Arial"/>
          <w:sz w:val="22"/>
        </w:rPr>
        <w:t>03/</w:t>
      </w:r>
      <w:r w:rsidR="00A67584" w:rsidRPr="00F339B8">
        <w:rPr>
          <w:rFonts w:ascii="Arial" w:hAnsi="Arial" w:cs="Arial"/>
          <w:sz w:val="22"/>
        </w:rPr>
        <w:t>0</w:t>
      </w:r>
      <w:r w:rsidR="005D2685" w:rsidRPr="00F339B8">
        <w:rPr>
          <w:rFonts w:ascii="Arial" w:hAnsi="Arial" w:cs="Arial"/>
          <w:sz w:val="22"/>
        </w:rPr>
        <w:t xml:space="preserve">1/2015 a </w:t>
      </w:r>
      <w:r w:rsidR="005F28C0" w:rsidRPr="00F339B8">
        <w:rPr>
          <w:rFonts w:ascii="Arial" w:hAnsi="Arial" w:cs="Arial"/>
          <w:sz w:val="22"/>
        </w:rPr>
        <w:t xml:space="preserve">29/02/2016, demonstrando que </w:t>
      </w:r>
      <w:r w:rsidR="005D2685" w:rsidRPr="00F339B8">
        <w:rPr>
          <w:rFonts w:ascii="Arial" w:hAnsi="Arial" w:cs="Arial"/>
          <w:sz w:val="22"/>
        </w:rPr>
        <w:t xml:space="preserve">todos </w:t>
      </w:r>
      <w:r w:rsidR="0095599C" w:rsidRPr="00F339B8">
        <w:rPr>
          <w:rFonts w:ascii="Arial" w:hAnsi="Arial" w:cs="Arial"/>
          <w:sz w:val="22"/>
        </w:rPr>
        <w:t>os pagamentos</w:t>
      </w:r>
      <w:r w:rsidR="008F7B1A" w:rsidRPr="00F339B8">
        <w:rPr>
          <w:rFonts w:ascii="Arial" w:hAnsi="Arial" w:cs="Arial"/>
          <w:sz w:val="22"/>
        </w:rPr>
        <w:t>,</w:t>
      </w:r>
      <w:r w:rsidR="0095599C" w:rsidRPr="00F339B8">
        <w:rPr>
          <w:rFonts w:ascii="Arial" w:hAnsi="Arial" w:cs="Arial"/>
          <w:sz w:val="22"/>
        </w:rPr>
        <w:t xml:space="preserve"> referente</w:t>
      </w:r>
      <w:r w:rsidR="008F7B1A" w:rsidRPr="00F339B8">
        <w:rPr>
          <w:rFonts w:ascii="Arial" w:hAnsi="Arial" w:cs="Arial"/>
          <w:sz w:val="22"/>
        </w:rPr>
        <w:t>s à</w:t>
      </w:r>
      <w:r w:rsidR="0095599C" w:rsidRPr="00F339B8">
        <w:rPr>
          <w:rFonts w:ascii="Arial" w:hAnsi="Arial" w:cs="Arial"/>
          <w:sz w:val="22"/>
        </w:rPr>
        <w:t xml:space="preserve">s </w:t>
      </w:r>
      <w:r w:rsidR="005F28C0" w:rsidRPr="00F339B8">
        <w:rPr>
          <w:rFonts w:ascii="Arial" w:hAnsi="Arial" w:cs="Arial"/>
          <w:sz w:val="22"/>
        </w:rPr>
        <w:t>despesas do</w:t>
      </w:r>
      <w:r w:rsidR="005D2685" w:rsidRPr="00F339B8">
        <w:rPr>
          <w:rFonts w:ascii="Arial" w:hAnsi="Arial" w:cs="Arial"/>
          <w:sz w:val="22"/>
        </w:rPr>
        <w:t xml:space="preserve"> Convênio</w:t>
      </w:r>
      <w:r w:rsidR="008F7B1A" w:rsidRPr="00F339B8">
        <w:rPr>
          <w:rFonts w:ascii="Arial" w:hAnsi="Arial" w:cs="Arial"/>
          <w:sz w:val="22"/>
        </w:rPr>
        <w:t xml:space="preserve"> </w:t>
      </w:r>
      <w:r w:rsidR="005F28C0" w:rsidRPr="00F339B8">
        <w:rPr>
          <w:rFonts w:ascii="Arial" w:hAnsi="Arial" w:cs="Arial"/>
          <w:sz w:val="22"/>
        </w:rPr>
        <w:t xml:space="preserve">06/2015, </w:t>
      </w:r>
      <w:r w:rsidR="005D2685" w:rsidRPr="00F339B8">
        <w:rPr>
          <w:rFonts w:ascii="Arial" w:hAnsi="Arial" w:cs="Arial"/>
          <w:sz w:val="22"/>
        </w:rPr>
        <w:t xml:space="preserve">foram </w:t>
      </w:r>
      <w:r w:rsidR="00F6659B" w:rsidRPr="00F339B8">
        <w:rPr>
          <w:rFonts w:ascii="Arial" w:hAnsi="Arial" w:cs="Arial"/>
          <w:sz w:val="22"/>
        </w:rPr>
        <w:t>movimentado</w:t>
      </w:r>
      <w:r w:rsidR="005F28C0" w:rsidRPr="00F339B8">
        <w:rPr>
          <w:rFonts w:ascii="Arial" w:hAnsi="Arial" w:cs="Arial"/>
          <w:sz w:val="22"/>
        </w:rPr>
        <w:t xml:space="preserve">s </w:t>
      </w:r>
      <w:r w:rsidR="005D2685" w:rsidRPr="00F339B8">
        <w:rPr>
          <w:rFonts w:ascii="Arial" w:hAnsi="Arial" w:cs="Arial"/>
          <w:sz w:val="22"/>
        </w:rPr>
        <w:t xml:space="preserve"> </w:t>
      </w:r>
      <w:r w:rsidR="005F28C0" w:rsidRPr="00F339B8">
        <w:rPr>
          <w:rFonts w:ascii="Arial" w:hAnsi="Arial" w:cs="Arial"/>
          <w:sz w:val="22"/>
        </w:rPr>
        <w:t xml:space="preserve">através da conta corrente nº 75019-0 Agencia nº 13-2 </w:t>
      </w:r>
      <w:r w:rsidR="005D2685" w:rsidRPr="00F339B8">
        <w:rPr>
          <w:rFonts w:ascii="Arial" w:hAnsi="Arial" w:cs="Arial"/>
          <w:sz w:val="22"/>
        </w:rPr>
        <w:t>(fls. 240/248)</w:t>
      </w:r>
      <w:r w:rsidR="005F28C0" w:rsidRPr="00F339B8">
        <w:rPr>
          <w:rFonts w:ascii="Arial" w:hAnsi="Arial" w:cs="Arial"/>
          <w:sz w:val="22"/>
        </w:rPr>
        <w:t>;</w:t>
      </w:r>
    </w:p>
    <w:p w:rsidR="00415402" w:rsidRPr="00F339B8" w:rsidRDefault="0095599C" w:rsidP="00633E09">
      <w:pPr>
        <w:pStyle w:val="PargrafodaLista"/>
        <w:numPr>
          <w:ilvl w:val="0"/>
          <w:numId w:val="42"/>
        </w:numPr>
        <w:tabs>
          <w:tab w:val="left" w:pos="1418"/>
        </w:tabs>
        <w:spacing w:before="0" w:after="0" w:line="360" w:lineRule="auto"/>
        <w:rPr>
          <w:rFonts w:ascii="Arial" w:hAnsi="Arial" w:cs="Arial"/>
        </w:rPr>
      </w:pPr>
      <w:r w:rsidRPr="00F339B8">
        <w:rPr>
          <w:rFonts w:ascii="Arial" w:hAnsi="Arial" w:cs="Arial"/>
          <w:b/>
          <w:u w:val="single"/>
        </w:rPr>
        <w:t xml:space="preserve">DA </w:t>
      </w:r>
      <w:r w:rsidR="00B65571" w:rsidRPr="00F339B8">
        <w:rPr>
          <w:rFonts w:ascii="Arial" w:hAnsi="Arial" w:cs="Arial"/>
          <w:b/>
          <w:u w:val="single"/>
        </w:rPr>
        <w:t>JUSTIFICATIVA EM RESPOSTA A NOTIFICAÇÃO Nº 01/2016-GS/SUDE</w:t>
      </w:r>
      <w:r w:rsidR="00F6659B" w:rsidRPr="00F339B8">
        <w:rPr>
          <w:rFonts w:ascii="Arial" w:hAnsi="Arial" w:cs="Arial"/>
          <w:b/>
          <w:u w:val="single"/>
        </w:rPr>
        <w:t>TU</w:t>
      </w:r>
      <w:r w:rsidR="00B65571" w:rsidRPr="00F339B8">
        <w:rPr>
          <w:rFonts w:ascii="Arial" w:hAnsi="Arial" w:cs="Arial"/>
          <w:b/>
          <w:u w:val="single"/>
        </w:rPr>
        <w:t>R</w:t>
      </w:r>
      <w:r w:rsidR="00B65571" w:rsidRPr="00F339B8">
        <w:rPr>
          <w:rFonts w:ascii="Arial" w:hAnsi="Arial" w:cs="Arial"/>
        </w:rPr>
        <w:t xml:space="preserve"> (fls.82), </w:t>
      </w:r>
      <w:r w:rsidR="00415402" w:rsidRPr="00F339B8">
        <w:rPr>
          <w:rFonts w:ascii="Arial" w:hAnsi="Arial" w:cs="Arial"/>
        </w:rPr>
        <w:t>que:</w:t>
      </w:r>
    </w:p>
    <w:p w:rsidR="00415402" w:rsidRPr="00F339B8" w:rsidRDefault="00415402" w:rsidP="00633E09">
      <w:pPr>
        <w:pStyle w:val="PargrafodaLista"/>
        <w:spacing w:before="0" w:after="0" w:line="360" w:lineRule="auto"/>
        <w:ind w:left="2268"/>
        <w:rPr>
          <w:rFonts w:ascii="Arial" w:hAnsi="Arial" w:cs="Arial"/>
          <w:i/>
        </w:rPr>
      </w:pPr>
      <w:r w:rsidRPr="00F339B8">
        <w:rPr>
          <w:rFonts w:ascii="Arial" w:hAnsi="Arial" w:cs="Arial"/>
          <w:i/>
        </w:rPr>
        <w:t xml:space="preserve">[...], Os recursos relativos à contrapartida da SEDETUR referente ao Convênio nº SEDETUR 006/15 foram depositados na </w:t>
      </w:r>
      <w:r w:rsidRPr="00F339B8">
        <w:rPr>
          <w:rFonts w:ascii="Arial" w:hAnsi="Arial" w:cs="Arial"/>
          <w:i/>
          <w:u w:val="single"/>
        </w:rPr>
        <w:t>conta corrente aberta exclusivamente para esse fim, com o nº 44.528-2, na agência 0013-2 no Banco do Brasil</w:t>
      </w:r>
      <w:r w:rsidRPr="00F339B8">
        <w:rPr>
          <w:rFonts w:ascii="Arial" w:hAnsi="Arial" w:cs="Arial"/>
          <w:i/>
        </w:rPr>
        <w:t xml:space="preserve">. Porém, por um equívoco no processo, </w:t>
      </w:r>
      <w:r w:rsidRPr="00F339B8">
        <w:rPr>
          <w:rFonts w:ascii="Arial" w:hAnsi="Arial" w:cs="Arial"/>
          <w:i/>
        </w:rPr>
        <w:lastRenderedPageBreak/>
        <w:t xml:space="preserve">todos os pagamentos das despesas desse Convênio foram feitos pela </w:t>
      </w:r>
      <w:r w:rsidRPr="00F339B8">
        <w:rPr>
          <w:rFonts w:ascii="Arial" w:hAnsi="Arial" w:cs="Arial"/>
          <w:i/>
          <w:u w:val="single"/>
        </w:rPr>
        <w:t>conta corrente  do SEBRAE/AL nº 75.019-0 e agência 013-2 do Banco do Brasil</w:t>
      </w:r>
      <w:r w:rsidRPr="00F339B8">
        <w:rPr>
          <w:rFonts w:ascii="Arial" w:hAnsi="Arial" w:cs="Arial"/>
          <w:i/>
        </w:rPr>
        <w:t xml:space="preserve">. No momento da conciliação contábil percebeu-se o equivoco e houve um processo de transferência dos recursos financeiros da conta corrente do convênio nº 44.528-2 para a conta corrente do </w:t>
      </w:r>
      <w:r w:rsidRPr="00F339B8">
        <w:rPr>
          <w:rFonts w:ascii="Arial" w:hAnsi="Arial" w:cs="Arial"/>
          <w:i/>
          <w:u w:val="single"/>
        </w:rPr>
        <w:t>SEBRAE/Al nº 75.019-0</w:t>
      </w:r>
      <w:r w:rsidRPr="00F339B8">
        <w:rPr>
          <w:rFonts w:ascii="Arial" w:hAnsi="Arial" w:cs="Arial"/>
          <w:i/>
        </w:rPr>
        <w:t>, onde se deu toda a execução das despesas. (grifo nosso)</w:t>
      </w:r>
    </w:p>
    <w:p w:rsidR="00D64B22" w:rsidRPr="00F339B8" w:rsidRDefault="00D64B22" w:rsidP="00633E09">
      <w:pPr>
        <w:pStyle w:val="PargrafodaLista"/>
        <w:spacing w:before="0" w:after="0" w:line="360" w:lineRule="auto"/>
        <w:ind w:left="2268"/>
        <w:rPr>
          <w:rFonts w:ascii="Arial" w:hAnsi="Arial" w:cs="Arial"/>
          <w:i/>
        </w:rPr>
      </w:pPr>
    </w:p>
    <w:p w:rsidR="00415402" w:rsidRPr="00F339B8" w:rsidRDefault="00415402" w:rsidP="00633E09">
      <w:pPr>
        <w:pStyle w:val="PargrafodaLista"/>
        <w:spacing w:before="0" w:after="0" w:line="360" w:lineRule="auto"/>
        <w:ind w:left="2268"/>
        <w:rPr>
          <w:rFonts w:ascii="Arial" w:hAnsi="Arial" w:cs="Arial"/>
          <w:i/>
        </w:rPr>
      </w:pPr>
      <w:r w:rsidRPr="00F339B8">
        <w:rPr>
          <w:rFonts w:ascii="Arial" w:hAnsi="Arial" w:cs="Arial"/>
          <w:i/>
        </w:rPr>
        <w:t>Em que pese os pagamentos terem ocorrido pela conta de movimentação do SEBRAE/AL (75.019-O), vale salientar que os processos da execução das despesas do Convênio foram realizados com todas as formalidades legais requeridas nos processos de pagamentos do SEBRAE/AL, bem como, integralmente executadas conforme previsto no Plano de Trabalho anexo ao Convênio [...]</w:t>
      </w:r>
    </w:p>
    <w:p w:rsidR="005C5A1E" w:rsidRPr="00F339B8" w:rsidRDefault="00415402" w:rsidP="00DD2642">
      <w:pPr>
        <w:pStyle w:val="PargrafodaLista"/>
        <w:spacing w:before="0" w:after="0" w:line="360" w:lineRule="auto"/>
        <w:ind w:left="2268"/>
        <w:rPr>
          <w:rFonts w:ascii="Arial" w:hAnsi="Arial" w:cs="Arial"/>
          <w:i/>
        </w:rPr>
      </w:pPr>
      <w:r w:rsidRPr="00F339B8">
        <w:rPr>
          <w:rFonts w:ascii="Arial" w:hAnsi="Arial" w:cs="Arial"/>
          <w:i/>
        </w:rPr>
        <w:t xml:space="preserve"> [...], </w:t>
      </w:r>
    </w:p>
    <w:p w:rsidR="005C5A1E" w:rsidRPr="00F339B8" w:rsidRDefault="005C5A1E" w:rsidP="00633E09">
      <w:pPr>
        <w:pStyle w:val="TCU-RelVoto-demais"/>
        <w:numPr>
          <w:ilvl w:val="0"/>
          <w:numId w:val="42"/>
        </w:numPr>
        <w:tabs>
          <w:tab w:val="clear" w:pos="1134"/>
          <w:tab w:val="left" w:pos="1276"/>
        </w:tabs>
        <w:spacing w:after="0" w:line="360" w:lineRule="auto"/>
        <w:ind w:left="1134" w:hanging="425"/>
        <w:rPr>
          <w:rFonts w:ascii="Arial" w:hAnsi="Arial" w:cs="Arial"/>
          <w:b/>
          <w:sz w:val="22"/>
          <w:lang w:eastAsia="pt-BR"/>
        </w:rPr>
      </w:pPr>
      <w:r w:rsidRPr="00F339B8">
        <w:rPr>
          <w:rFonts w:ascii="Arial" w:hAnsi="Arial" w:cs="Arial"/>
          <w:b/>
          <w:sz w:val="22"/>
          <w:u w:val="single"/>
          <w:lang w:eastAsia="pt-BR"/>
        </w:rPr>
        <w:t>DOS VALORES PENDENTES CONSOLIDADOS - COMPLEMENTO AO ANEXO V</w:t>
      </w:r>
      <w:r w:rsidRPr="00F339B8">
        <w:rPr>
          <w:rFonts w:ascii="Arial" w:hAnsi="Arial" w:cs="Arial"/>
          <w:b/>
          <w:sz w:val="22"/>
          <w:lang w:eastAsia="pt-BR"/>
        </w:rPr>
        <w:t xml:space="preserve"> </w:t>
      </w:r>
      <w:r w:rsidRPr="00F339B8">
        <w:rPr>
          <w:rFonts w:ascii="Arial" w:hAnsi="Arial" w:cs="Arial"/>
          <w:sz w:val="22"/>
          <w:lang w:eastAsia="pt-BR"/>
        </w:rPr>
        <w:t xml:space="preserve">– (fls. 226) – Valores pendentes consolidados de 10/2015 a 02/2016, provenientes de recursos não utilizados do convênio. </w:t>
      </w:r>
    </w:p>
    <w:p w:rsidR="005C5A1E" w:rsidRPr="00F339B8" w:rsidRDefault="005C5A1E" w:rsidP="00A67584">
      <w:pPr>
        <w:pStyle w:val="TCU-RelVoto-demais"/>
        <w:tabs>
          <w:tab w:val="clear" w:pos="1134"/>
          <w:tab w:val="left" w:pos="1276"/>
        </w:tabs>
        <w:spacing w:after="0" w:line="360" w:lineRule="auto"/>
        <w:ind w:left="1134" w:hanging="425"/>
        <w:rPr>
          <w:rFonts w:ascii="Arial" w:hAnsi="Arial" w:cs="Arial"/>
          <w:sz w:val="22"/>
          <w:lang w:eastAsia="pt-BR"/>
        </w:rPr>
      </w:pPr>
      <w:r w:rsidRPr="00F339B8">
        <w:rPr>
          <w:rFonts w:ascii="Arial" w:hAnsi="Arial" w:cs="Arial"/>
          <w:sz w:val="22"/>
          <w:lang w:eastAsia="pt-BR"/>
        </w:rPr>
        <w:t xml:space="preserve">       Neste caso</w:t>
      </w:r>
      <w:r w:rsidR="003650AE" w:rsidRPr="00F339B8">
        <w:rPr>
          <w:rFonts w:ascii="Arial" w:hAnsi="Arial" w:cs="Arial"/>
          <w:sz w:val="22"/>
          <w:lang w:eastAsia="pt-BR"/>
        </w:rPr>
        <w:t>,</w:t>
      </w:r>
      <w:r w:rsidRPr="00F339B8">
        <w:rPr>
          <w:rFonts w:ascii="Arial" w:hAnsi="Arial" w:cs="Arial"/>
          <w:sz w:val="22"/>
          <w:lang w:eastAsia="pt-BR"/>
        </w:rPr>
        <w:t xml:space="preserve"> o valor original será repassado</w:t>
      </w:r>
      <w:r w:rsidR="003650AE" w:rsidRPr="00F339B8">
        <w:rPr>
          <w:rFonts w:ascii="Arial" w:hAnsi="Arial" w:cs="Arial"/>
          <w:sz w:val="22"/>
          <w:lang w:eastAsia="pt-BR"/>
        </w:rPr>
        <w:t xml:space="preserve"> </w:t>
      </w:r>
      <w:r w:rsidRPr="00F339B8">
        <w:rPr>
          <w:rFonts w:ascii="Arial" w:hAnsi="Arial" w:cs="Arial"/>
          <w:sz w:val="22"/>
          <w:lang w:eastAsia="pt-BR"/>
        </w:rPr>
        <w:t>apó</w:t>
      </w:r>
      <w:r w:rsidR="00A67584" w:rsidRPr="00F339B8">
        <w:rPr>
          <w:rFonts w:ascii="Arial" w:hAnsi="Arial" w:cs="Arial"/>
          <w:sz w:val="22"/>
          <w:lang w:eastAsia="pt-BR"/>
        </w:rPr>
        <w:t>s atualizado com índice vigente</w:t>
      </w:r>
      <w:r w:rsidRPr="00F339B8">
        <w:rPr>
          <w:rFonts w:ascii="Arial" w:hAnsi="Arial" w:cs="Arial"/>
          <w:sz w:val="22"/>
          <w:lang w:eastAsia="pt-BR"/>
        </w:rPr>
        <w:t xml:space="preserve"> à época</w:t>
      </w:r>
      <w:r w:rsidR="00A67584" w:rsidRPr="00F339B8">
        <w:rPr>
          <w:rFonts w:ascii="Arial" w:hAnsi="Arial" w:cs="Arial"/>
          <w:sz w:val="22"/>
          <w:lang w:eastAsia="pt-BR"/>
        </w:rPr>
        <w:t>,</w:t>
      </w:r>
      <w:r w:rsidRPr="00F339B8">
        <w:rPr>
          <w:rFonts w:ascii="Arial" w:hAnsi="Arial" w:cs="Arial"/>
          <w:sz w:val="22"/>
          <w:lang w:eastAsia="pt-BR"/>
        </w:rPr>
        <w:t xml:space="preserve"> em que os recursos deveriam estar aplicado</w:t>
      </w:r>
      <w:r w:rsidR="00A67584" w:rsidRPr="00F339B8">
        <w:rPr>
          <w:rFonts w:ascii="Arial" w:hAnsi="Arial" w:cs="Arial"/>
          <w:sz w:val="22"/>
          <w:lang w:eastAsia="pt-BR"/>
        </w:rPr>
        <w:t>s,</w:t>
      </w:r>
      <w:r w:rsidRPr="00F339B8">
        <w:rPr>
          <w:rFonts w:ascii="Arial" w:hAnsi="Arial" w:cs="Arial"/>
          <w:sz w:val="22"/>
          <w:lang w:eastAsia="pt-BR"/>
        </w:rPr>
        <w:t xml:space="preserve"> </w:t>
      </w:r>
      <w:r w:rsidR="00A67584" w:rsidRPr="00F339B8">
        <w:rPr>
          <w:rFonts w:ascii="Arial" w:hAnsi="Arial" w:cs="Arial"/>
          <w:sz w:val="22"/>
          <w:lang w:eastAsia="pt-BR"/>
        </w:rPr>
        <w:t>p</w:t>
      </w:r>
      <w:r w:rsidRPr="00F339B8">
        <w:rPr>
          <w:rFonts w:ascii="Arial" w:hAnsi="Arial" w:cs="Arial"/>
          <w:sz w:val="22"/>
          <w:lang w:eastAsia="pt-BR"/>
        </w:rPr>
        <w:t>ortanto, após compensação dos valores pendentes, atualizados</w:t>
      </w:r>
      <w:r w:rsidR="00A67584" w:rsidRPr="00F339B8">
        <w:rPr>
          <w:rFonts w:ascii="Arial" w:hAnsi="Arial" w:cs="Arial"/>
          <w:sz w:val="22"/>
          <w:lang w:eastAsia="pt-BR"/>
        </w:rPr>
        <w:t>,</w:t>
      </w:r>
      <w:r w:rsidRPr="00F339B8">
        <w:rPr>
          <w:rFonts w:ascii="Arial" w:hAnsi="Arial" w:cs="Arial"/>
          <w:sz w:val="22"/>
          <w:lang w:eastAsia="pt-BR"/>
        </w:rPr>
        <w:t xml:space="preserve"> conforme índice de aplicação financeira, sobre o valor original,  apresentou um saldo no montante de </w:t>
      </w:r>
      <w:r w:rsidR="00F07FD8" w:rsidRPr="00F339B8">
        <w:rPr>
          <w:rFonts w:ascii="Arial" w:hAnsi="Arial" w:cs="Arial"/>
          <w:sz w:val="22"/>
          <w:lang w:eastAsia="pt-BR"/>
        </w:rPr>
        <w:t xml:space="preserve">             </w:t>
      </w:r>
      <w:r w:rsidRPr="00F339B8">
        <w:rPr>
          <w:rFonts w:ascii="Arial" w:hAnsi="Arial" w:cs="Arial"/>
          <w:b/>
          <w:sz w:val="22"/>
          <w:lang w:eastAsia="pt-BR"/>
        </w:rPr>
        <w:t>R$ 2.474,77</w:t>
      </w:r>
      <w:r w:rsidRPr="00F339B8">
        <w:rPr>
          <w:rFonts w:ascii="Arial" w:hAnsi="Arial" w:cs="Arial"/>
          <w:sz w:val="22"/>
          <w:lang w:eastAsia="pt-BR"/>
        </w:rPr>
        <w:t xml:space="preserve"> (dois mil quatrocentos e setenta e quatro reais e setenta e sete centavos); </w:t>
      </w:r>
    </w:p>
    <w:p w:rsidR="005C5A1E" w:rsidRPr="00F339B8" w:rsidRDefault="005C5A1E" w:rsidP="00633E09">
      <w:pPr>
        <w:pStyle w:val="TCU-RelVoto-demais"/>
        <w:spacing w:after="0" w:line="360" w:lineRule="auto"/>
        <w:ind w:left="927"/>
        <w:rPr>
          <w:rFonts w:ascii="Arial" w:hAnsi="Arial" w:cs="Arial"/>
          <w:b/>
          <w:sz w:val="22"/>
          <w:lang w:eastAsia="pt-BR"/>
        </w:rPr>
      </w:pPr>
    </w:p>
    <w:p w:rsidR="00800D48" w:rsidRPr="00F339B8" w:rsidRDefault="005C5A1E" w:rsidP="00800D48">
      <w:pPr>
        <w:pStyle w:val="TCU-RelVoto-demais"/>
        <w:numPr>
          <w:ilvl w:val="0"/>
          <w:numId w:val="42"/>
        </w:numPr>
        <w:spacing w:after="0" w:line="360" w:lineRule="auto"/>
        <w:rPr>
          <w:rFonts w:ascii="Arial" w:hAnsi="Arial" w:cs="Arial"/>
          <w:b/>
          <w:sz w:val="22"/>
          <w:lang w:eastAsia="pt-BR"/>
        </w:rPr>
      </w:pPr>
      <w:r w:rsidRPr="00F339B8">
        <w:rPr>
          <w:rFonts w:ascii="Arial" w:hAnsi="Arial" w:cs="Arial"/>
          <w:b/>
          <w:sz w:val="22"/>
          <w:u w:val="single"/>
        </w:rPr>
        <w:t>DO COMPROVANTE DE DEVOLUÇÃO DO SALDO</w:t>
      </w:r>
      <w:r w:rsidR="003650AE" w:rsidRPr="00F339B8">
        <w:rPr>
          <w:rFonts w:ascii="Arial" w:hAnsi="Arial" w:cs="Arial"/>
          <w:sz w:val="22"/>
        </w:rPr>
        <w:t xml:space="preserve"> - (fls. 232/233), </w:t>
      </w:r>
      <w:r w:rsidRPr="00F339B8">
        <w:rPr>
          <w:rFonts w:ascii="Arial" w:hAnsi="Arial" w:cs="Arial"/>
          <w:sz w:val="22"/>
        </w:rPr>
        <w:t>Cópias do Cheque e Depósito da c/c da CEF</w:t>
      </w:r>
      <w:r w:rsidR="003650AE" w:rsidRPr="00F339B8">
        <w:rPr>
          <w:rFonts w:ascii="Arial" w:hAnsi="Arial" w:cs="Arial"/>
          <w:sz w:val="22"/>
        </w:rPr>
        <w:t xml:space="preserve">/AL em 24/02/2016, referente a </w:t>
      </w:r>
      <w:r w:rsidRPr="00F339B8">
        <w:rPr>
          <w:rFonts w:ascii="Arial" w:hAnsi="Arial" w:cs="Arial"/>
          <w:sz w:val="22"/>
        </w:rPr>
        <w:t xml:space="preserve">saldo provenientes de rendimentos </w:t>
      </w:r>
      <w:r w:rsidR="00F07FD8" w:rsidRPr="00F339B8">
        <w:rPr>
          <w:rFonts w:ascii="Arial" w:hAnsi="Arial" w:cs="Arial"/>
          <w:sz w:val="22"/>
        </w:rPr>
        <w:t xml:space="preserve"> </w:t>
      </w:r>
      <w:r w:rsidRPr="00F339B8">
        <w:rPr>
          <w:rFonts w:ascii="Arial" w:hAnsi="Arial" w:cs="Arial"/>
          <w:sz w:val="22"/>
        </w:rPr>
        <w:t>de aplicação financeir</w:t>
      </w:r>
      <w:r w:rsidRPr="00F339B8">
        <w:rPr>
          <w:rFonts w:ascii="Arial" w:hAnsi="Arial" w:cs="Arial"/>
          <w:sz w:val="22"/>
          <w:lang w:eastAsia="pt-BR"/>
        </w:rPr>
        <w:t>a,</w:t>
      </w:r>
      <w:r w:rsidRPr="00F339B8">
        <w:rPr>
          <w:rFonts w:ascii="Arial" w:hAnsi="Arial" w:cs="Arial"/>
          <w:b/>
          <w:sz w:val="22"/>
          <w:lang w:eastAsia="pt-BR"/>
        </w:rPr>
        <w:t xml:space="preserve"> </w:t>
      </w:r>
      <w:r w:rsidRPr="00F339B8">
        <w:rPr>
          <w:rFonts w:ascii="Arial" w:hAnsi="Arial" w:cs="Arial"/>
          <w:sz w:val="22"/>
        </w:rPr>
        <w:t xml:space="preserve">devolvidos à Concedente – </w:t>
      </w:r>
      <w:r w:rsidR="003650AE" w:rsidRPr="00F339B8">
        <w:rPr>
          <w:rFonts w:ascii="Arial" w:hAnsi="Arial" w:cs="Arial"/>
          <w:sz w:val="22"/>
        </w:rPr>
        <w:t xml:space="preserve">SEDETUR, </w:t>
      </w:r>
      <w:r w:rsidRPr="00F339B8">
        <w:rPr>
          <w:rFonts w:ascii="Arial" w:hAnsi="Arial" w:cs="Arial"/>
          <w:sz w:val="22"/>
        </w:rPr>
        <w:t>no valor de</w:t>
      </w:r>
      <w:r w:rsidRPr="00F339B8">
        <w:rPr>
          <w:rFonts w:ascii="Arial" w:hAnsi="Arial" w:cs="Arial"/>
          <w:b/>
          <w:sz w:val="22"/>
        </w:rPr>
        <w:t xml:space="preserve"> R$ 2.474,77 </w:t>
      </w:r>
      <w:r w:rsidRPr="00F339B8">
        <w:rPr>
          <w:rFonts w:ascii="Arial" w:hAnsi="Arial" w:cs="Arial"/>
          <w:sz w:val="22"/>
        </w:rPr>
        <w:t xml:space="preserve">(dois mil, quatrocentos e setenta e quatro reais e setenta e sete centavos). </w:t>
      </w:r>
      <w:r w:rsidRPr="00F339B8">
        <w:rPr>
          <w:rFonts w:ascii="Arial" w:hAnsi="Arial" w:cs="Arial"/>
          <w:b/>
          <w:sz w:val="22"/>
          <w:lang w:eastAsia="pt-BR"/>
        </w:rPr>
        <w:t xml:space="preserve"> </w:t>
      </w:r>
    </w:p>
    <w:p w:rsidR="00800D48" w:rsidRPr="00F339B8" w:rsidRDefault="00800D48" w:rsidP="00800D48">
      <w:pPr>
        <w:pStyle w:val="PargrafodaLista"/>
        <w:spacing w:after="0" w:line="360" w:lineRule="auto"/>
        <w:ind w:left="0" w:firstLine="709"/>
        <w:rPr>
          <w:rFonts w:ascii="Arial" w:hAnsi="Arial" w:cs="Arial"/>
        </w:rPr>
      </w:pPr>
      <w:r w:rsidRPr="00F339B8">
        <w:rPr>
          <w:rFonts w:ascii="Arial" w:hAnsi="Arial" w:cs="Arial"/>
        </w:rPr>
        <w:t>Por oportuno, ressalte-se que a mo</w:t>
      </w:r>
      <w:r w:rsidR="00E72240" w:rsidRPr="00F339B8">
        <w:rPr>
          <w:rFonts w:ascii="Arial" w:hAnsi="Arial" w:cs="Arial"/>
        </w:rPr>
        <w:t>vimentação dos recursos relativos</w:t>
      </w:r>
      <w:r w:rsidRPr="00F339B8">
        <w:rPr>
          <w:rFonts w:ascii="Arial" w:hAnsi="Arial" w:cs="Arial"/>
        </w:rPr>
        <w:t xml:space="preserve"> à contrapartida da SEDETUR/AL, referente ao Convenio nº 06/2015</w:t>
      </w:r>
      <w:r w:rsidR="00E72240" w:rsidRPr="00F339B8">
        <w:rPr>
          <w:rFonts w:ascii="Arial" w:hAnsi="Arial" w:cs="Arial"/>
        </w:rPr>
        <w:t>,</w:t>
      </w:r>
      <w:r w:rsidRPr="00F339B8">
        <w:rPr>
          <w:rFonts w:ascii="Arial" w:hAnsi="Arial" w:cs="Arial"/>
        </w:rPr>
        <w:t xml:space="preserve"> foram depositados na c/c especifica do aludido convenio. Porém, conforme documentação e informações apresenta</w:t>
      </w:r>
      <w:r w:rsidR="00E72240" w:rsidRPr="00F339B8">
        <w:rPr>
          <w:rFonts w:ascii="Arial" w:hAnsi="Arial" w:cs="Arial"/>
        </w:rPr>
        <w:t>das pelo SEBRAE/AL, que por equí</w:t>
      </w:r>
      <w:r w:rsidRPr="00F339B8">
        <w:rPr>
          <w:rFonts w:ascii="Arial" w:hAnsi="Arial" w:cs="Arial"/>
        </w:rPr>
        <w:t>voco, segundo</w:t>
      </w:r>
      <w:r w:rsidR="00E72240" w:rsidRPr="00F339B8">
        <w:rPr>
          <w:rFonts w:ascii="Arial" w:hAnsi="Arial" w:cs="Arial"/>
        </w:rPr>
        <w:t xml:space="preserve"> justificativa daquela </w:t>
      </w:r>
      <w:r w:rsidRPr="00F339B8">
        <w:rPr>
          <w:rFonts w:ascii="Arial" w:hAnsi="Arial" w:cs="Arial"/>
        </w:rPr>
        <w:t xml:space="preserve">Entidade, todos os </w:t>
      </w:r>
      <w:r w:rsidRPr="00F339B8">
        <w:rPr>
          <w:rFonts w:ascii="Arial" w:hAnsi="Arial" w:cs="Arial"/>
        </w:rPr>
        <w:lastRenderedPageBreak/>
        <w:t xml:space="preserve">pagamentos das despesas </w:t>
      </w:r>
      <w:r w:rsidR="00E72240" w:rsidRPr="00F339B8">
        <w:rPr>
          <w:rFonts w:ascii="Arial" w:hAnsi="Arial" w:cs="Arial"/>
        </w:rPr>
        <w:t>relativas a</w:t>
      </w:r>
      <w:r w:rsidRPr="00F339B8">
        <w:rPr>
          <w:rFonts w:ascii="Arial" w:hAnsi="Arial" w:cs="Arial"/>
        </w:rPr>
        <w:t xml:space="preserve">o Convênio referido foram feitos por meio da </w:t>
      </w:r>
      <w:r w:rsidR="00E72240" w:rsidRPr="00F339B8">
        <w:rPr>
          <w:rFonts w:ascii="Arial" w:hAnsi="Arial" w:cs="Arial"/>
          <w:u w:val="single"/>
        </w:rPr>
        <w:t xml:space="preserve">conta corrente </w:t>
      </w:r>
      <w:r w:rsidRPr="00F339B8">
        <w:rPr>
          <w:rFonts w:ascii="Arial" w:hAnsi="Arial" w:cs="Arial"/>
          <w:u w:val="single"/>
        </w:rPr>
        <w:t>do SEBRAE/AL nº 75.019-0, da Agência 013-2 do Banco do Brasil,</w:t>
      </w:r>
      <w:r w:rsidRPr="00F339B8">
        <w:rPr>
          <w:rFonts w:ascii="Arial" w:hAnsi="Arial" w:cs="Arial"/>
        </w:rPr>
        <w:t xml:space="preserve"> quando da movimentação dos recursos e nos pagamentos das despesas, </w:t>
      </w:r>
      <w:r w:rsidRPr="00F339B8">
        <w:rPr>
          <w:rFonts w:ascii="Arial" w:hAnsi="Arial" w:cs="Arial"/>
          <w:lang w:eastAsia="pt-BR"/>
        </w:rPr>
        <w:t>por ocasião da emissão de cheques e por meio de créditos no valor de cada pagamento, em atendimento ao objeto do Convênio supracitado.</w:t>
      </w:r>
    </w:p>
    <w:p w:rsidR="00800D48" w:rsidRPr="00F339B8" w:rsidRDefault="00800D48" w:rsidP="00800D48">
      <w:pPr>
        <w:pStyle w:val="PargrafodaLista"/>
        <w:spacing w:after="0" w:line="360" w:lineRule="auto"/>
        <w:ind w:left="0" w:firstLine="709"/>
        <w:rPr>
          <w:rFonts w:ascii="Arial" w:hAnsi="Arial" w:cs="Arial"/>
        </w:rPr>
      </w:pPr>
      <w:r w:rsidRPr="00F339B8">
        <w:rPr>
          <w:rFonts w:ascii="Arial" w:hAnsi="Arial" w:cs="Arial"/>
        </w:rPr>
        <w:t>Como também demonstra que, tempestivamente, efe</w:t>
      </w:r>
      <w:r w:rsidR="008A38A2" w:rsidRPr="00F339B8">
        <w:rPr>
          <w:rFonts w:ascii="Arial" w:hAnsi="Arial" w:cs="Arial"/>
        </w:rPr>
        <w:t xml:space="preserve">tuou a devolução à Concedente </w:t>
      </w:r>
      <w:r w:rsidRPr="00F339B8">
        <w:rPr>
          <w:rFonts w:ascii="Arial" w:hAnsi="Arial" w:cs="Arial"/>
        </w:rPr>
        <w:t xml:space="preserve">SEDETUR, de um saldo de </w:t>
      </w:r>
      <w:r w:rsidRPr="00F339B8">
        <w:rPr>
          <w:rFonts w:ascii="Arial" w:hAnsi="Arial" w:cs="Arial"/>
          <w:lang w:eastAsia="pt-BR"/>
        </w:rPr>
        <w:t>recursos, que não foram utilizados</w:t>
      </w:r>
      <w:r w:rsidRPr="00F339B8">
        <w:rPr>
          <w:rFonts w:ascii="Arial" w:hAnsi="Arial" w:cs="Arial"/>
        </w:rPr>
        <w:t>,</w:t>
      </w:r>
      <w:r w:rsidR="00BB495C" w:rsidRPr="00F339B8">
        <w:rPr>
          <w:rFonts w:ascii="Arial" w:hAnsi="Arial" w:cs="Arial"/>
        </w:rPr>
        <w:t xml:space="preserve"> </w:t>
      </w:r>
      <w:r w:rsidRPr="00F339B8">
        <w:rPr>
          <w:rFonts w:ascii="Arial" w:hAnsi="Arial" w:cs="Arial"/>
        </w:rPr>
        <w:t>proveniente de rendimentos de aplicação financeir</w:t>
      </w:r>
      <w:r w:rsidR="008A38A2" w:rsidRPr="00F339B8">
        <w:rPr>
          <w:rFonts w:ascii="Arial" w:hAnsi="Arial" w:cs="Arial"/>
          <w:lang w:eastAsia="pt-BR"/>
        </w:rPr>
        <w:t xml:space="preserve">a, </w:t>
      </w:r>
      <w:r w:rsidRPr="00F339B8">
        <w:rPr>
          <w:rFonts w:ascii="Arial" w:hAnsi="Arial" w:cs="Arial"/>
          <w:lang w:eastAsia="pt-BR"/>
        </w:rPr>
        <w:t xml:space="preserve">atualizado com o índice vigente </w:t>
      </w:r>
      <w:r w:rsidRPr="00F339B8">
        <w:rPr>
          <w:rFonts w:ascii="Arial" w:hAnsi="Arial" w:cs="Arial"/>
        </w:rPr>
        <w:t xml:space="preserve">à época. </w:t>
      </w:r>
    </w:p>
    <w:p w:rsidR="00F17D69" w:rsidRPr="00F339B8" w:rsidRDefault="00F17D69" w:rsidP="00F17D69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F339B8">
        <w:rPr>
          <w:rFonts w:ascii="Arial" w:hAnsi="Arial" w:cs="Arial"/>
          <w:lang w:eastAsia="pt-BR"/>
        </w:rPr>
        <w:t xml:space="preserve">Cabe destacar, ademais, que o </w:t>
      </w:r>
      <w:r w:rsidRPr="00F339B8">
        <w:rPr>
          <w:rFonts w:ascii="Arial" w:hAnsi="Arial" w:cs="Arial"/>
        </w:rPr>
        <w:t>Gestor de Convênio</w:t>
      </w:r>
      <w:r w:rsidR="00076255" w:rsidRPr="00F339B8">
        <w:rPr>
          <w:rFonts w:ascii="Arial" w:hAnsi="Arial" w:cs="Arial"/>
        </w:rPr>
        <w:t xml:space="preserve"> </w:t>
      </w:r>
      <w:r w:rsidRPr="00F339B8">
        <w:rPr>
          <w:rFonts w:ascii="Arial" w:hAnsi="Arial" w:cs="Arial"/>
          <w:lang w:eastAsia="pt-BR"/>
        </w:rPr>
        <w:t>não se manifestou,</w:t>
      </w:r>
      <w:r w:rsidRPr="00F339B8">
        <w:rPr>
          <w:rFonts w:ascii="Arial" w:hAnsi="Arial" w:cs="Arial"/>
        </w:rPr>
        <w:t xml:space="preserve"> tempestivamente, </w:t>
      </w:r>
      <w:r w:rsidR="00076255" w:rsidRPr="00F339B8">
        <w:rPr>
          <w:rFonts w:ascii="Arial" w:hAnsi="Arial" w:cs="Arial"/>
        </w:rPr>
        <w:t xml:space="preserve">sobre </w:t>
      </w:r>
      <w:r w:rsidRPr="00F339B8">
        <w:rPr>
          <w:rFonts w:ascii="Arial" w:hAnsi="Arial" w:cs="Arial"/>
        </w:rPr>
        <w:t xml:space="preserve">os fatos relatados na execução normal do convênio. </w:t>
      </w:r>
    </w:p>
    <w:p w:rsidR="00122DBB" w:rsidRPr="00F339B8" w:rsidRDefault="00122DBB" w:rsidP="00122DBB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339B8">
        <w:rPr>
          <w:rFonts w:ascii="Arial" w:hAnsi="Arial" w:cs="Arial"/>
          <w:lang w:eastAsia="pt-BR"/>
        </w:rPr>
        <w:t xml:space="preserve">Cabe destacar, ademais, que o </w:t>
      </w:r>
      <w:r w:rsidR="004D222A" w:rsidRPr="00F339B8">
        <w:rPr>
          <w:rFonts w:ascii="Arial" w:hAnsi="Arial" w:cs="Arial"/>
        </w:rPr>
        <w:t>Gestor do aludido</w:t>
      </w:r>
      <w:r w:rsidRPr="00F339B8">
        <w:rPr>
          <w:rFonts w:ascii="Arial" w:hAnsi="Arial" w:cs="Arial"/>
        </w:rPr>
        <w:t xml:space="preserve"> Convênio</w:t>
      </w:r>
      <w:r w:rsidRPr="00F339B8">
        <w:rPr>
          <w:rFonts w:ascii="Arial" w:hAnsi="Arial" w:cs="Arial"/>
          <w:lang w:eastAsia="pt-BR"/>
        </w:rPr>
        <w:t xml:space="preserve">, não se manifestou, em </w:t>
      </w:r>
      <w:r w:rsidRPr="00F339B8">
        <w:rPr>
          <w:rFonts w:ascii="Arial" w:hAnsi="Arial" w:cs="Arial"/>
        </w:rPr>
        <w:t>comunicar, tempestivamente, os fatos relatados na execução normal do convênio. É oportuno informar, que o gestor mantenha uma estrutura de controle, que permita o acompanhamento físico-financeiro, o qual se responsabilizará pela execução do convênio, inclusive, pela elaboração da prestação de contas.</w:t>
      </w:r>
    </w:p>
    <w:p w:rsidR="00122DBB" w:rsidRPr="00F339B8" w:rsidRDefault="00122DBB" w:rsidP="00800D48">
      <w:pPr>
        <w:pStyle w:val="TCU-RelVoto-demais"/>
        <w:spacing w:after="0" w:line="360" w:lineRule="auto"/>
        <w:rPr>
          <w:rFonts w:ascii="Arial" w:hAnsi="Arial" w:cs="Arial"/>
          <w:b/>
          <w:sz w:val="22"/>
          <w:lang w:eastAsia="pt-BR"/>
        </w:rPr>
      </w:pPr>
    </w:p>
    <w:p w:rsidR="0069141F" w:rsidRPr="00F339B8" w:rsidRDefault="006D64C5" w:rsidP="00633E09">
      <w:pPr>
        <w:pStyle w:val="TCU-RelVoto-demais"/>
        <w:numPr>
          <w:ilvl w:val="0"/>
          <w:numId w:val="42"/>
        </w:numPr>
        <w:spacing w:after="0" w:line="360" w:lineRule="auto"/>
        <w:rPr>
          <w:rFonts w:ascii="Arial" w:hAnsi="Arial" w:cs="Arial"/>
          <w:sz w:val="22"/>
        </w:rPr>
      </w:pPr>
      <w:r w:rsidRPr="00F339B8">
        <w:rPr>
          <w:rFonts w:ascii="Arial" w:hAnsi="Arial" w:cs="Arial"/>
          <w:b/>
          <w:sz w:val="22"/>
          <w:u w:val="single"/>
        </w:rPr>
        <w:t>DO</w:t>
      </w:r>
      <w:r w:rsidR="00A67584" w:rsidRPr="00F339B8">
        <w:rPr>
          <w:rFonts w:ascii="Arial" w:hAnsi="Arial" w:cs="Arial"/>
          <w:b/>
          <w:sz w:val="22"/>
          <w:u w:val="single"/>
        </w:rPr>
        <w:t xml:space="preserve"> ATO</w:t>
      </w:r>
      <w:r w:rsidRPr="00F339B8">
        <w:rPr>
          <w:rFonts w:ascii="Arial" w:hAnsi="Arial" w:cs="Arial"/>
          <w:b/>
          <w:sz w:val="22"/>
          <w:u w:val="single"/>
        </w:rPr>
        <w:t xml:space="preserve"> ADJUDICATÓRIO</w:t>
      </w:r>
      <w:r w:rsidR="00631BBB" w:rsidRPr="00F339B8">
        <w:rPr>
          <w:rFonts w:ascii="Arial" w:hAnsi="Arial" w:cs="Arial"/>
          <w:b/>
          <w:sz w:val="22"/>
          <w:u w:val="single"/>
        </w:rPr>
        <w:t xml:space="preserve"> E</w:t>
      </w:r>
      <w:r w:rsidR="00A67584" w:rsidRPr="00F339B8">
        <w:rPr>
          <w:rFonts w:ascii="Arial" w:hAnsi="Arial" w:cs="Arial"/>
          <w:b/>
          <w:sz w:val="22"/>
          <w:u w:val="single"/>
        </w:rPr>
        <w:t xml:space="preserve"> DA</w:t>
      </w:r>
      <w:r w:rsidR="00631BBB" w:rsidRPr="00F339B8">
        <w:rPr>
          <w:rFonts w:ascii="Arial" w:hAnsi="Arial" w:cs="Arial"/>
          <w:b/>
          <w:sz w:val="22"/>
          <w:u w:val="single"/>
        </w:rPr>
        <w:t xml:space="preserve"> HOMOLOGAÇÃO DAS LICITAÇÕES REALIZADAS OU JUSTIFICADAS </w:t>
      </w:r>
      <w:r w:rsidR="00A67584" w:rsidRPr="00F339B8">
        <w:rPr>
          <w:rFonts w:ascii="Arial" w:hAnsi="Arial" w:cs="Arial"/>
          <w:b/>
          <w:sz w:val="22"/>
          <w:u w:val="single"/>
        </w:rPr>
        <w:t>POR</w:t>
      </w:r>
      <w:r w:rsidR="00631BBB" w:rsidRPr="00F339B8">
        <w:rPr>
          <w:rFonts w:ascii="Arial" w:hAnsi="Arial" w:cs="Arial"/>
          <w:b/>
          <w:sz w:val="22"/>
          <w:u w:val="single"/>
        </w:rPr>
        <w:t xml:space="preserve"> DISPENSA OU INEXIGIBILIDADE</w:t>
      </w:r>
      <w:r w:rsidR="00631BBB" w:rsidRPr="00F339B8">
        <w:rPr>
          <w:rFonts w:ascii="Arial" w:hAnsi="Arial" w:cs="Arial"/>
          <w:b/>
          <w:sz w:val="22"/>
        </w:rPr>
        <w:t xml:space="preserve"> - </w:t>
      </w:r>
      <w:r w:rsidR="00631BBB" w:rsidRPr="00F339B8">
        <w:rPr>
          <w:rFonts w:ascii="Arial" w:hAnsi="Arial" w:cs="Arial"/>
          <w:sz w:val="22"/>
        </w:rPr>
        <w:t>Ausência de cópia do despacho adjudicatório e homologação das licitações realizadas ou justificadas para sua dispensa ou inexigibilidade, com o respectivo embasamento legal, quando o convenente for órgão ou entidade de Administração Pública</w:t>
      </w:r>
      <w:r w:rsidR="0069141F" w:rsidRPr="00F339B8">
        <w:rPr>
          <w:rFonts w:ascii="Arial" w:hAnsi="Arial" w:cs="Arial"/>
          <w:sz w:val="22"/>
        </w:rPr>
        <w:t>.</w:t>
      </w:r>
    </w:p>
    <w:p w:rsidR="0086101E" w:rsidRPr="00F339B8" w:rsidRDefault="0086101E" w:rsidP="0086101E">
      <w:pPr>
        <w:pStyle w:val="TCU-RelVoto-demais"/>
        <w:spacing w:after="0" w:line="360" w:lineRule="auto"/>
        <w:ind w:left="993" w:firstLine="993"/>
        <w:rPr>
          <w:rFonts w:ascii="Arial" w:hAnsi="Arial" w:cs="Arial"/>
          <w:sz w:val="22"/>
        </w:rPr>
      </w:pPr>
      <w:r w:rsidRPr="00F339B8">
        <w:rPr>
          <w:rFonts w:ascii="Arial" w:hAnsi="Arial" w:cs="Arial"/>
          <w:sz w:val="22"/>
        </w:rPr>
        <w:t>Contratação de serviço com dispensa ou inexigibilidade de licitação sem a devida justificativa e/ou embasamento legal para tal, conforme Nota Fiscal abaixo especificada - Convênio 06/2015:</w:t>
      </w:r>
    </w:p>
    <w:p w:rsidR="0086101E" w:rsidRPr="00F339B8" w:rsidRDefault="0086101E" w:rsidP="00633E09">
      <w:pPr>
        <w:pStyle w:val="TCU-RelVoto-demais"/>
        <w:spacing w:after="0" w:line="360" w:lineRule="auto"/>
        <w:ind w:left="993" w:firstLine="993"/>
        <w:rPr>
          <w:rFonts w:ascii="Arial" w:hAnsi="Arial" w:cs="Arial"/>
          <w:sz w:val="22"/>
        </w:rPr>
      </w:pPr>
    </w:p>
    <w:p w:rsidR="0069141F" w:rsidRPr="00F339B8" w:rsidRDefault="006547FC" w:rsidP="006547FC">
      <w:pPr>
        <w:pStyle w:val="PargrafodaLista"/>
        <w:tabs>
          <w:tab w:val="left" w:pos="1418"/>
        </w:tabs>
        <w:spacing w:before="0" w:after="0" w:line="360" w:lineRule="auto"/>
        <w:ind w:left="2268"/>
        <w:rPr>
          <w:rFonts w:ascii="Arial" w:hAnsi="Arial" w:cs="Arial"/>
        </w:rPr>
      </w:pPr>
      <w:r w:rsidRPr="00F339B8">
        <w:rPr>
          <w:rFonts w:ascii="Arial" w:hAnsi="Arial" w:cs="Arial"/>
        </w:rPr>
        <w:t xml:space="preserve">● </w:t>
      </w:r>
      <w:r w:rsidR="0069141F" w:rsidRPr="00F339B8">
        <w:rPr>
          <w:rFonts w:ascii="Arial" w:hAnsi="Arial" w:cs="Arial"/>
        </w:rPr>
        <w:t>N</w:t>
      </w:r>
      <w:r w:rsidR="00DC519A" w:rsidRPr="00F339B8">
        <w:rPr>
          <w:rFonts w:ascii="Arial" w:hAnsi="Arial" w:cs="Arial"/>
        </w:rPr>
        <w:t>FS-e nº 2015/11 (fl</w:t>
      </w:r>
      <w:r w:rsidR="0069141F" w:rsidRPr="00F339B8">
        <w:rPr>
          <w:rFonts w:ascii="Arial" w:hAnsi="Arial" w:cs="Arial"/>
        </w:rPr>
        <w:t>. 7</w:t>
      </w:r>
      <w:r w:rsidRPr="00F339B8">
        <w:rPr>
          <w:rFonts w:ascii="Arial" w:hAnsi="Arial" w:cs="Arial"/>
        </w:rPr>
        <w:t xml:space="preserve">5), emitida em 13/10/2015, pela </w:t>
      </w:r>
      <w:r w:rsidR="0069141F" w:rsidRPr="00F339B8">
        <w:rPr>
          <w:rFonts w:ascii="Arial" w:hAnsi="Arial" w:cs="Arial"/>
        </w:rPr>
        <w:t>empresa</w:t>
      </w:r>
      <w:r w:rsidR="00A67584" w:rsidRPr="00F339B8">
        <w:rPr>
          <w:rFonts w:ascii="Arial" w:hAnsi="Arial" w:cs="Arial"/>
        </w:rPr>
        <w:t xml:space="preserve"> </w:t>
      </w:r>
      <w:r w:rsidRPr="00F339B8">
        <w:rPr>
          <w:rFonts w:ascii="Arial" w:hAnsi="Arial" w:cs="Arial"/>
        </w:rPr>
        <w:t xml:space="preserve">   </w:t>
      </w:r>
      <w:r w:rsidR="0069141F" w:rsidRPr="00F339B8">
        <w:rPr>
          <w:rFonts w:ascii="Arial" w:hAnsi="Arial" w:cs="Arial"/>
          <w:b/>
        </w:rPr>
        <w:t>R R AGENCIA DE MÚSICA LTDA</w:t>
      </w:r>
      <w:r w:rsidR="00DC519A" w:rsidRPr="00F339B8">
        <w:rPr>
          <w:rFonts w:ascii="Arial" w:hAnsi="Arial" w:cs="Arial"/>
          <w:b/>
        </w:rPr>
        <w:t>,</w:t>
      </w:r>
      <w:r w:rsidR="0069141F" w:rsidRPr="00F339B8">
        <w:rPr>
          <w:rFonts w:ascii="Arial" w:hAnsi="Arial" w:cs="Arial"/>
        </w:rPr>
        <w:t xml:space="preserve"> CNPJ nº 09.566.531/0001-10</w:t>
      </w:r>
      <w:r w:rsidR="00DC519A" w:rsidRPr="00F339B8">
        <w:rPr>
          <w:rFonts w:ascii="Arial" w:hAnsi="Arial" w:cs="Arial"/>
        </w:rPr>
        <w:t>, no valor de R$ 40.000,00.</w:t>
      </w:r>
    </w:p>
    <w:p w:rsidR="005D2685" w:rsidRPr="00F339B8" w:rsidRDefault="005D2685" w:rsidP="00633E09">
      <w:pPr>
        <w:pStyle w:val="TCU-RelVoto-demais"/>
        <w:numPr>
          <w:ilvl w:val="0"/>
          <w:numId w:val="42"/>
        </w:numPr>
        <w:spacing w:after="0" w:line="360" w:lineRule="auto"/>
        <w:rPr>
          <w:rFonts w:ascii="Arial" w:hAnsi="Arial" w:cs="Arial"/>
          <w:b/>
          <w:sz w:val="22"/>
          <w:lang w:eastAsia="pt-BR"/>
        </w:rPr>
      </w:pPr>
      <w:r w:rsidRPr="00F339B8">
        <w:rPr>
          <w:rFonts w:ascii="Arial" w:hAnsi="Arial" w:cs="Arial"/>
          <w:b/>
          <w:sz w:val="22"/>
          <w:u w:val="single"/>
        </w:rPr>
        <w:t xml:space="preserve">DAS CERTIDÕES </w:t>
      </w:r>
      <w:r w:rsidR="006F53D4" w:rsidRPr="00F339B8">
        <w:rPr>
          <w:rFonts w:ascii="Arial" w:hAnsi="Arial" w:cs="Arial"/>
          <w:b/>
          <w:sz w:val="22"/>
          <w:u w:val="single"/>
        </w:rPr>
        <w:t xml:space="preserve">DE REGULARIDADE FISCAL </w:t>
      </w:r>
      <w:r w:rsidRPr="00F339B8">
        <w:rPr>
          <w:rFonts w:ascii="Arial" w:hAnsi="Arial" w:cs="Arial"/>
          <w:b/>
          <w:sz w:val="22"/>
          <w:u w:val="single"/>
        </w:rPr>
        <w:t xml:space="preserve">DAS PESSOAS JURÍDICAS </w:t>
      </w:r>
      <w:r w:rsidR="00E520F3" w:rsidRPr="00F339B8">
        <w:rPr>
          <w:rFonts w:ascii="Arial" w:hAnsi="Arial" w:cs="Arial"/>
          <w:sz w:val="22"/>
        </w:rPr>
        <w:t>Ausência de</w:t>
      </w:r>
      <w:r w:rsidRPr="00F339B8">
        <w:rPr>
          <w:rFonts w:ascii="Arial" w:hAnsi="Arial" w:cs="Arial"/>
          <w:sz w:val="22"/>
        </w:rPr>
        <w:t xml:space="preserve"> apresentação das respectivas certidões </w:t>
      </w:r>
      <w:r w:rsidR="00E520F3" w:rsidRPr="00F339B8">
        <w:rPr>
          <w:rFonts w:ascii="Arial" w:hAnsi="Arial" w:cs="Arial"/>
          <w:sz w:val="22"/>
        </w:rPr>
        <w:t>de regularidade fiscal</w:t>
      </w:r>
      <w:r w:rsidRPr="00F339B8">
        <w:rPr>
          <w:rFonts w:ascii="Arial" w:hAnsi="Arial" w:cs="Arial"/>
          <w:sz w:val="22"/>
        </w:rPr>
        <w:t xml:space="preserve"> das empresas favorecidas, dentro do prazo de validade, no período da</w:t>
      </w:r>
      <w:r w:rsidR="004003F0" w:rsidRPr="00F339B8">
        <w:rPr>
          <w:rFonts w:ascii="Arial" w:hAnsi="Arial" w:cs="Arial"/>
          <w:sz w:val="22"/>
        </w:rPr>
        <w:t xml:space="preserve"> contratação</w:t>
      </w:r>
      <w:r w:rsidRPr="00F339B8">
        <w:rPr>
          <w:rFonts w:ascii="Arial" w:hAnsi="Arial" w:cs="Arial"/>
          <w:sz w:val="22"/>
        </w:rPr>
        <w:t>;</w:t>
      </w:r>
    </w:p>
    <w:p w:rsidR="00C778B8" w:rsidRPr="00F339B8" w:rsidRDefault="00C64BC4" w:rsidP="00633E09">
      <w:pPr>
        <w:pStyle w:val="TCU-RelVoto-demais"/>
        <w:numPr>
          <w:ilvl w:val="0"/>
          <w:numId w:val="42"/>
        </w:numPr>
        <w:spacing w:after="0" w:line="360" w:lineRule="auto"/>
        <w:rPr>
          <w:rFonts w:ascii="Arial" w:hAnsi="Arial" w:cs="Arial"/>
          <w:b/>
          <w:sz w:val="22"/>
          <w:lang w:eastAsia="pt-BR"/>
        </w:rPr>
      </w:pPr>
      <w:r w:rsidRPr="00F339B8">
        <w:rPr>
          <w:rFonts w:ascii="Arial" w:hAnsi="Arial" w:cs="Arial"/>
          <w:b/>
          <w:sz w:val="22"/>
          <w:u w:val="single"/>
          <w:lang w:eastAsia="pt-BR"/>
        </w:rPr>
        <w:t xml:space="preserve">DA </w:t>
      </w:r>
      <w:r w:rsidRPr="00F339B8">
        <w:rPr>
          <w:rFonts w:ascii="Arial" w:hAnsi="Arial" w:cs="Arial"/>
          <w:b/>
          <w:sz w:val="22"/>
          <w:u w:val="single"/>
        </w:rPr>
        <w:t>IDENTIFICAÇÃO DO Nº CONVENIO NAS NOTAS FISCAIS</w:t>
      </w:r>
      <w:r w:rsidR="00C3096E" w:rsidRPr="00F339B8">
        <w:rPr>
          <w:rFonts w:ascii="Arial" w:hAnsi="Arial" w:cs="Arial"/>
          <w:sz w:val="22"/>
        </w:rPr>
        <w:t xml:space="preserve"> </w:t>
      </w:r>
      <w:r w:rsidR="004003F0" w:rsidRPr="00F339B8">
        <w:rPr>
          <w:rFonts w:ascii="Arial" w:hAnsi="Arial" w:cs="Arial"/>
          <w:sz w:val="22"/>
        </w:rPr>
        <w:t xml:space="preserve">– Observou-se </w:t>
      </w:r>
      <w:r w:rsidR="002B16BF" w:rsidRPr="00F339B8">
        <w:rPr>
          <w:rFonts w:ascii="Arial" w:hAnsi="Arial" w:cs="Arial"/>
          <w:sz w:val="22"/>
        </w:rPr>
        <w:t xml:space="preserve">nas Notas Fiscais emitidas </w:t>
      </w:r>
      <w:r w:rsidR="00937B91" w:rsidRPr="00F339B8">
        <w:rPr>
          <w:rFonts w:ascii="Arial" w:hAnsi="Arial" w:cs="Arial"/>
          <w:sz w:val="22"/>
        </w:rPr>
        <w:t>contra o</w:t>
      </w:r>
      <w:r w:rsidR="00DA16C8" w:rsidRPr="00F339B8">
        <w:rPr>
          <w:rFonts w:ascii="Arial" w:hAnsi="Arial" w:cs="Arial"/>
          <w:sz w:val="22"/>
        </w:rPr>
        <w:t xml:space="preserve"> </w:t>
      </w:r>
      <w:r w:rsidR="002B16BF" w:rsidRPr="00F339B8">
        <w:rPr>
          <w:rFonts w:ascii="Arial" w:hAnsi="Arial" w:cs="Arial"/>
          <w:sz w:val="22"/>
        </w:rPr>
        <w:t>SEBRAE, acostadas ao processo d</w:t>
      </w:r>
      <w:r w:rsidR="00937B91" w:rsidRPr="00F339B8">
        <w:rPr>
          <w:rFonts w:ascii="Arial" w:hAnsi="Arial" w:cs="Arial"/>
          <w:sz w:val="22"/>
        </w:rPr>
        <w:t xml:space="preserve">e </w:t>
      </w:r>
      <w:r w:rsidR="00937B91" w:rsidRPr="00F339B8">
        <w:rPr>
          <w:rFonts w:ascii="Arial" w:hAnsi="Arial" w:cs="Arial"/>
          <w:sz w:val="22"/>
        </w:rPr>
        <w:lastRenderedPageBreak/>
        <w:t xml:space="preserve">prestação de contas, inexiste </w:t>
      </w:r>
      <w:r w:rsidRPr="00F339B8">
        <w:rPr>
          <w:rFonts w:ascii="Arial" w:hAnsi="Arial" w:cs="Arial"/>
          <w:sz w:val="22"/>
        </w:rPr>
        <w:t xml:space="preserve">identificação </w:t>
      </w:r>
      <w:r w:rsidR="004003F0" w:rsidRPr="00F339B8">
        <w:rPr>
          <w:rFonts w:ascii="Arial" w:hAnsi="Arial" w:cs="Arial"/>
          <w:sz w:val="22"/>
          <w:lang w:eastAsia="pt-BR"/>
        </w:rPr>
        <w:t xml:space="preserve">do número e do título </w:t>
      </w:r>
      <w:r w:rsidRPr="00F339B8">
        <w:rPr>
          <w:rFonts w:ascii="Arial" w:hAnsi="Arial" w:cs="Arial"/>
          <w:sz w:val="22"/>
        </w:rPr>
        <w:t xml:space="preserve">do </w:t>
      </w:r>
      <w:r w:rsidR="004003F0" w:rsidRPr="00F339B8">
        <w:rPr>
          <w:rFonts w:ascii="Arial" w:hAnsi="Arial" w:cs="Arial"/>
          <w:sz w:val="22"/>
        </w:rPr>
        <w:t>Convênio</w:t>
      </w:r>
      <w:r w:rsidR="00937B91" w:rsidRPr="00F339B8">
        <w:rPr>
          <w:rFonts w:ascii="Arial" w:hAnsi="Arial" w:cs="Arial"/>
          <w:sz w:val="22"/>
        </w:rPr>
        <w:t xml:space="preserve"> a que se refere.</w:t>
      </w:r>
    </w:p>
    <w:p w:rsidR="00C64BC4" w:rsidRPr="00F339B8" w:rsidRDefault="00F71921" w:rsidP="00F71921">
      <w:pPr>
        <w:pStyle w:val="PargrafodaLista"/>
        <w:tabs>
          <w:tab w:val="left" w:pos="1418"/>
        </w:tabs>
        <w:spacing w:before="0" w:after="0" w:line="360" w:lineRule="auto"/>
        <w:ind w:left="2268"/>
        <w:rPr>
          <w:rFonts w:ascii="Arial" w:hAnsi="Arial" w:cs="Arial"/>
        </w:rPr>
      </w:pPr>
      <w:r w:rsidRPr="00F339B8">
        <w:rPr>
          <w:rFonts w:ascii="Arial" w:hAnsi="Arial" w:cs="Arial"/>
          <w:b/>
        </w:rPr>
        <w:t xml:space="preserve">● </w:t>
      </w:r>
      <w:r w:rsidR="00937B91" w:rsidRPr="00F339B8">
        <w:rPr>
          <w:rFonts w:ascii="Arial" w:hAnsi="Arial" w:cs="Arial"/>
          <w:b/>
        </w:rPr>
        <w:t>N</w:t>
      </w:r>
      <w:r w:rsidR="00C64BC4" w:rsidRPr="00F339B8">
        <w:rPr>
          <w:rFonts w:ascii="Arial" w:hAnsi="Arial" w:cs="Arial"/>
          <w:b/>
        </w:rPr>
        <w:t>F</w:t>
      </w:r>
      <w:r w:rsidR="00937B91" w:rsidRPr="00F339B8">
        <w:rPr>
          <w:rFonts w:ascii="Arial" w:hAnsi="Arial" w:cs="Arial"/>
          <w:b/>
        </w:rPr>
        <w:t>S-e</w:t>
      </w:r>
      <w:r w:rsidR="00C64BC4" w:rsidRPr="00F339B8">
        <w:rPr>
          <w:rFonts w:ascii="Arial" w:hAnsi="Arial" w:cs="Arial"/>
          <w:b/>
        </w:rPr>
        <w:t xml:space="preserve"> nº 00012</w:t>
      </w:r>
      <w:r w:rsidR="00C64BC4" w:rsidRPr="00F339B8">
        <w:rPr>
          <w:rFonts w:ascii="Arial" w:hAnsi="Arial" w:cs="Arial"/>
        </w:rPr>
        <w:t xml:space="preserve">, no Valor de </w:t>
      </w:r>
      <w:r w:rsidR="00C64BC4" w:rsidRPr="00F339B8">
        <w:rPr>
          <w:rFonts w:ascii="Arial" w:hAnsi="Arial" w:cs="Arial"/>
          <w:b/>
        </w:rPr>
        <w:t>R$ 385,00</w:t>
      </w:r>
      <w:r w:rsidR="007D6555" w:rsidRPr="00F339B8">
        <w:rPr>
          <w:rFonts w:ascii="Arial" w:hAnsi="Arial" w:cs="Arial"/>
        </w:rPr>
        <w:t xml:space="preserve">, </w:t>
      </w:r>
      <w:r w:rsidR="00C64BC4" w:rsidRPr="00F339B8">
        <w:rPr>
          <w:rFonts w:ascii="Arial" w:hAnsi="Arial" w:cs="Arial"/>
        </w:rPr>
        <w:t>empresa CALHEIROS E CAVALCANTI ASSOCIADA – ME (fls.61).</w:t>
      </w:r>
    </w:p>
    <w:p w:rsidR="00C64BC4" w:rsidRPr="00F339B8" w:rsidRDefault="00F71921" w:rsidP="00F71921">
      <w:pPr>
        <w:pStyle w:val="PargrafodaLista"/>
        <w:tabs>
          <w:tab w:val="left" w:pos="1418"/>
        </w:tabs>
        <w:spacing w:before="0" w:after="0" w:line="360" w:lineRule="auto"/>
        <w:ind w:left="2268"/>
        <w:rPr>
          <w:rFonts w:ascii="Arial" w:hAnsi="Arial" w:cs="Arial"/>
        </w:rPr>
      </w:pPr>
      <w:r w:rsidRPr="00F339B8">
        <w:rPr>
          <w:rFonts w:ascii="Arial" w:hAnsi="Arial" w:cs="Arial"/>
          <w:b/>
        </w:rPr>
        <w:t xml:space="preserve">● </w:t>
      </w:r>
      <w:r w:rsidR="00937B91" w:rsidRPr="00F339B8">
        <w:rPr>
          <w:rFonts w:ascii="Arial" w:hAnsi="Arial" w:cs="Arial"/>
          <w:b/>
        </w:rPr>
        <w:t xml:space="preserve">NFS-e </w:t>
      </w:r>
      <w:r w:rsidR="00C64BC4" w:rsidRPr="00F339B8">
        <w:rPr>
          <w:rFonts w:ascii="Arial" w:hAnsi="Arial" w:cs="Arial"/>
          <w:b/>
        </w:rPr>
        <w:t>nº 000393</w:t>
      </w:r>
      <w:r w:rsidR="00C64BC4" w:rsidRPr="00F339B8">
        <w:rPr>
          <w:rFonts w:ascii="Arial" w:hAnsi="Arial" w:cs="Arial"/>
        </w:rPr>
        <w:t xml:space="preserve">, no valor de </w:t>
      </w:r>
      <w:r w:rsidR="00C64BC4" w:rsidRPr="00F339B8">
        <w:rPr>
          <w:rFonts w:ascii="Arial" w:hAnsi="Arial" w:cs="Arial"/>
          <w:b/>
        </w:rPr>
        <w:t>R$ 6.000,00</w:t>
      </w:r>
      <w:r w:rsidR="007D6555" w:rsidRPr="00F339B8">
        <w:rPr>
          <w:rFonts w:ascii="Arial" w:hAnsi="Arial" w:cs="Arial"/>
        </w:rPr>
        <w:t xml:space="preserve">, </w:t>
      </w:r>
      <w:r w:rsidR="00C64BC4" w:rsidRPr="00F339B8">
        <w:rPr>
          <w:rFonts w:ascii="Arial" w:hAnsi="Arial" w:cs="Arial"/>
        </w:rPr>
        <w:t xml:space="preserve">empresa </w:t>
      </w:r>
      <w:r w:rsidR="007E24A6" w:rsidRPr="00F339B8">
        <w:rPr>
          <w:rFonts w:ascii="Arial" w:hAnsi="Arial" w:cs="Arial"/>
          <w:b/>
        </w:rPr>
        <w:t>PRÁ</w:t>
      </w:r>
      <w:r w:rsidR="00C64BC4" w:rsidRPr="00F339B8">
        <w:rPr>
          <w:rFonts w:ascii="Arial" w:hAnsi="Arial" w:cs="Arial"/>
          <w:b/>
        </w:rPr>
        <w:t xml:space="preserve">TICAS ASSESSORIA LTDA.-ME </w:t>
      </w:r>
      <w:r w:rsidR="00937B91" w:rsidRPr="00F339B8">
        <w:rPr>
          <w:rFonts w:ascii="Arial" w:hAnsi="Arial" w:cs="Arial"/>
        </w:rPr>
        <w:t xml:space="preserve">(fl. </w:t>
      </w:r>
      <w:r w:rsidR="00C64BC4" w:rsidRPr="00F339B8">
        <w:rPr>
          <w:rFonts w:ascii="Arial" w:hAnsi="Arial" w:cs="Arial"/>
        </w:rPr>
        <w:t>70),</w:t>
      </w:r>
    </w:p>
    <w:p w:rsidR="00C64BC4" w:rsidRPr="00F339B8" w:rsidRDefault="00F71921" w:rsidP="00F71921">
      <w:pPr>
        <w:pStyle w:val="PargrafodaLista"/>
        <w:tabs>
          <w:tab w:val="left" w:pos="1418"/>
        </w:tabs>
        <w:spacing w:before="0" w:after="0" w:line="360" w:lineRule="auto"/>
        <w:ind w:left="2268"/>
        <w:rPr>
          <w:rFonts w:ascii="Arial" w:hAnsi="Arial" w:cs="Arial"/>
        </w:rPr>
      </w:pPr>
      <w:r w:rsidRPr="00F339B8">
        <w:rPr>
          <w:rFonts w:ascii="Arial" w:hAnsi="Arial" w:cs="Arial"/>
          <w:b/>
        </w:rPr>
        <w:t xml:space="preserve">● </w:t>
      </w:r>
      <w:r w:rsidR="00937B91" w:rsidRPr="00F339B8">
        <w:rPr>
          <w:rFonts w:ascii="Arial" w:hAnsi="Arial" w:cs="Arial"/>
          <w:b/>
        </w:rPr>
        <w:t xml:space="preserve">NFS-e </w:t>
      </w:r>
      <w:r w:rsidR="00C64BC4" w:rsidRPr="00F339B8">
        <w:rPr>
          <w:rFonts w:ascii="Arial" w:hAnsi="Arial" w:cs="Arial"/>
        </w:rPr>
        <w:t xml:space="preserve">nº 2015/11, no valor de </w:t>
      </w:r>
      <w:r w:rsidR="00C64BC4" w:rsidRPr="00F339B8">
        <w:rPr>
          <w:rFonts w:ascii="Arial" w:hAnsi="Arial" w:cs="Arial"/>
          <w:b/>
        </w:rPr>
        <w:t>R$ 40.000,00</w:t>
      </w:r>
      <w:r w:rsidR="007D6555" w:rsidRPr="00F339B8">
        <w:rPr>
          <w:rFonts w:ascii="Arial" w:hAnsi="Arial" w:cs="Arial"/>
        </w:rPr>
        <w:t xml:space="preserve">, </w:t>
      </w:r>
      <w:r w:rsidR="00C64BC4" w:rsidRPr="00F339B8">
        <w:rPr>
          <w:rFonts w:ascii="Arial" w:hAnsi="Arial" w:cs="Arial"/>
        </w:rPr>
        <w:t>empresa</w:t>
      </w:r>
      <w:r w:rsidR="00A67584" w:rsidRPr="00F339B8">
        <w:rPr>
          <w:rFonts w:ascii="Arial" w:hAnsi="Arial" w:cs="Arial"/>
        </w:rPr>
        <w:t xml:space="preserve"> </w:t>
      </w:r>
      <w:r w:rsidR="00C64BC4" w:rsidRPr="00F339B8">
        <w:rPr>
          <w:rFonts w:ascii="Arial" w:hAnsi="Arial" w:cs="Arial"/>
          <w:b/>
        </w:rPr>
        <w:t>R R AGENCIA DE MÚSICA LTDA</w:t>
      </w:r>
      <w:r w:rsidR="00C64BC4" w:rsidRPr="00F339B8">
        <w:rPr>
          <w:rFonts w:ascii="Arial" w:hAnsi="Arial" w:cs="Arial"/>
        </w:rPr>
        <w:t>. (fls. 75).</w:t>
      </w:r>
    </w:p>
    <w:p w:rsidR="00C64BC4" w:rsidRPr="00F339B8" w:rsidRDefault="00F71921" w:rsidP="00F71921">
      <w:pPr>
        <w:pStyle w:val="PargrafodaLista"/>
        <w:tabs>
          <w:tab w:val="left" w:pos="1418"/>
        </w:tabs>
        <w:spacing w:before="0" w:after="0" w:line="360" w:lineRule="auto"/>
        <w:ind w:left="2268"/>
        <w:rPr>
          <w:rFonts w:ascii="Arial" w:hAnsi="Arial" w:cs="Arial"/>
        </w:rPr>
      </w:pPr>
      <w:r w:rsidRPr="00F339B8">
        <w:rPr>
          <w:rFonts w:ascii="Arial" w:hAnsi="Arial" w:cs="Arial"/>
          <w:b/>
        </w:rPr>
        <w:t xml:space="preserve">● </w:t>
      </w:r>
      <w:r w:rsidR="00937B91" w:rsidRPr="00F339B8">
        <w:rPr>
          <w:rFonts w:ascii="Arial" w:hAnsi="Arial" w:cs="Arial"/>
          <w:b/>
        </w:rPr>
        <w:t xml:space="preserve">NFS-e </w:t>
      </w:r>
      <w:r w:rsidR="00C64BC4" w:rsidRPr="00F339B8">
        <w:rPr>
          <w:rFonts w:ascii="Arial" w:hAnsi="Arial" w:cs="Arial"/>
        </w:rPr>
        <w:t xml:space="preserve">nº 309, valor de </w:t>
      </w:r>
      <w:r w:rsidR="00C64BC4" w:rsidRPr="00F339B8">
        <w:rPr>
          <w:rFonts w:ascii="Arial" w:hAnsi="Arial" w:cs="Arial"/>
          <w:b/>
        </w:rPr>
        <w:t>R$ 495,00</w:t>
      </w:r>
      <w:r w:rsidR="00C64BC4" w:rsidRPr="00F339B8">
        <w:rPr>
          <w:rFonts w:ascii="Arial" w:hAnsi="Arial" w:cs="Arial"/>
        </w:rPr>
        <w:t xml:space="preserve">, </w:t>
      </w:r>
      <w:r w:rsidR="00C64BC4" w:rsidRPr="00F339B8">
        <w:rPr>
          <w:rFonts w:ascii="Arial" w:hAnsi="Arial" w:cs="Arial"/>
          <w:b/>
        </w:rPr>
        <w:t>Instituto de Desenvolvimento e Gestão Empresarial S/A Ltda</w:t>
      </w:r>
      <w:r w:rsidR="00937B91" w:rsidRPr="00F339B8">
        <w:rPr>
          <w:rFonts w:ascii="Arial" w:hAnsi="Arial" w:cs="Arial"/>
          <w:b/>
        </w:rPr>
        <w:t>.</w:t>
      </w:r>
      <w:r w:rsidR="00C64BC4" w:rsidRPr="00F339B8">
        <w:rPr>
          <w:rFonts w:ascii="Arial" w:hAnsi="Arial" w:cs="Arial"/>
          <w:b/>
        </w:rPr>
        <w:t xml:space="preserve"> </w:t>
      </w:r>
      <w:r w:rsidR="00C64BC4" w:rsidRPr="00F339B8">
        <w:rPr>
          <w:rFonts w:ascii="Arial" w:hAnsi="Arial" w:cs="Arial"/>
        </w:rPr>
        <w:t>(fls. 84);</w:t>
      </w:r>
    </w:p>
    <w:p w:rsidR="00A67584" w:rsidRPr="00F339B8" w:rsidRDefault="00F71921" w:rsidP="00F71921">
      <w:pPr>
        <w:pStyle w:val="PargrafodaLista"/>
        <w:tabs>
          <w:tab w:val="left" w:pos="1418"/>
        </w:tabs>
        <w:spacing w:before="0" w:after="0" w:line="360" w:lineRule="auto"/>
        <w:ind w:left="2268"/>
        <w:rPr>
          <w:rFonts w:ascii="Arial" w:hAnsi="Arial" w:cs="Arial"/>
        </w:rPr>
      </w:pPr>
      <w:r w:rsidRPr="00F339B8">
        <w:rPr>
          <w:rFonts w:ascii="Arial" w:hAnsi="Arial" w:cs="Arial"/>
          <w:b/>
        </w:rPr>
        <w:t xml:space="preserve">● </w:t>
      </w:r>
      <w:r w:rsidR="00937B91" w:rsidRPr="00F339B8">
        <w:rPr>
          <w:rFonts w:ascii="Arial" w:hAnsi="Arial" w:cs="Arial"/>
          <w:b/>
        </w:rPr>
        <w:t xml:space="preserve">NFS-e </w:t>
      </w:r>
      <w:r w:rsidR="00C64BC4" w:rsidRPr="00F339B8">
        <w:rPr>
          <w:rFonts w:ascii="Arial" w:hAnsi="Arial" w:cs="Arial"/>
        </w:rPr>
        <w:t>nº 00073-1,</w:t>
      </w:r>
      <w:r w:rsidR="00C64BC4" w:rsidRPr="00F339B8">
        <w:rPr>
          <w:rFonts w:ascii="Arial" w:hAnsi="Arial" w:cs="Arial"/>
          <w:b/>
        </w:rPr>
        <w:t xml:space="preserve"> </w:t>
      </w:r>
      <w:r w:rsidR="00C64BC4" w:rsidRPr="00F339B8">
        <w:rPr>
          <w:rFonts w:ascii="Arial" w:hAnsi="Arial" w:cs="Arial"/>
        </w:rPr>
        <w:t xml:space="preserve">no valor de </w:t>
      </w:r>
      <w:r w:rsidR="00C64BC4" w:rsidRPr="00F339B8">
        <w:rPr>
          <w:rFonts w:ascii="Arial" w:hAnsi="Arial" w:cs="Arial"/>
          <w:b/>
        </w:rPr>
        <w:t>R$ 2.662,50,</w:t>
      </w:r>
      <w:r w:rsidR="00C64BC4" w:rsidRPr="00F339B8">
        <w:rPr>
          <w:rFonts w:ascii="Arial" w:hAnsi="Arial" w:cs="Arial"/>
        </w:rPr>
        <w:t xml:space="preserve"> empresa PENNA CURSO E TREINAMENTOS LTDA. - ME (às fls. 112).</w:t>
      </w:r>
    </w:p>
    <w:p w:rsidR="00937B91" w:rsidRPr="00F339B8" w:rsidRDefault="00937B91" w:rsidP="00937B91">
      <w:pPr>
        <w:pStyle w:val="PargrafodaLista"/>
        <w:tabs>
          <w:tab w:val="left" w:pos="1418"/>
        </w:tabs>
        <w:spacing w:before="0" w:after="0" w:line="360" w:lineRule="auto"/>
        <w:ind w:left="2268"/>
        <w:rPr>
          <w:rFonts w:ascii="Arial" w:hAnsi="Arial" w:cs="Arial"/>
        </w:rPr>
      </w:pPr>
    </w:p>
    <w:p w:rsidR="00A67584" w:rsidRPr="00F339B8" w:rsidRDefault="00A67584" w:rsidP="00800D48">
      <w:pPr>
        <w:tabs>
          <w:tab w:val="left" w:pos="1418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F339B8">
        <w:rPr>
          <w:rFonts w:ascii="Arial" w:hAnsi="Arial" w:cs="Arial"/>
          <w:sz w:val="24"/>
          <w:szCs w:val="24"/>
        </w:rPr>
        <w:t xml:space="preserve">Enfatize-se que o Gestor do Convênio não emitiu nenhuma manifestação, no que tange a não inserção do número e </w:t>
      </w:r>
      <w:r w:rsidR="00183862" w:rsidRPr="00F339B8">
        <w:rPr>
          <w:rFonts w:ascii="Arial" w:hAnsi="Arial" w:cs="Arial"/>
          <w:sz w:val="24"/>
          <w:szCs w:val="24"/>
        </w:rPr>
        <w:t xml:space="preserve">denominação </w:t>
      </w:r>
      <w:r w:rsidRPr="00F339B8">
        <w:rPr>
          <w:rFonts w:ascii="Arial" w:hAnsi="Arial" w:cs="Arial"/>
          <w:sz w:val="24"/>
          <w:szCs w:val="24"/>
        </w:rPr>
        <w:t>do Convênio nas notas fiscais</w:t>
      </w:r>
      <w:r w:rsidR="002B16BF" w:rsidRPr="00F339B8">
        <w:rPr>
          <w:rFonts w:ascii="Arial" w:hAnsi="Arial" w:cs="Arial"/>
          <w:sz w:val="24"/>
          <w:szCs w:val="24"/>
        </w:rPr>
        <w:t xml:space="preserve"> </w:t>
      </w:r>
      <w:r w:rsidR="00183862" w:rsidRPr="00F339B8">
        <w:rPr>
          <w:rFonts w:ascii="Arial" w:hAnsi="Arial" w:cs="Arial"/>
          <w:sz w:val="24"/>
          <w:szCs w:val="24"/>
        </w:rPr>
        <w:t xml:space="preserve">de despesas </w:t>
      </w:r>
      <w:r w:rsidR="002B16BF" w:rsidRPr="00F339B8">
        <w:rPr>
          <w:rFonts w:ascii="Arial" w:hAnsi="Arial" w:cs="Arial"/>
          <w:sz w:val="24"/>
          <w:szCs w:val="24"/>
        </w:rPr>
        <w:t>juntadas ao Processo de Prestação de contas.</w:t>
      </w:r>
    </w:p>
    <w:p w:rsidR="004003F0" w:rsidRPr="00F339B8" w:rsidRDefault="004003F0" w:rsidP="002B16BF">
      <w:pPr>
        <w:tabs>
          <w:tab w:val="left" w:pos="1418"/>
        </w:tabs>
        <w:spacing w:after="0" w:line="360" w:lineRule="auto"/>
        <w:rPr>
          <w:rFonts w:ascii="Arial" w:hAnsi="Arial" w:cs="Arial"/>
        </w:rPr>
      </w:pPr>
    </w:p>
    <w:p w:rsidR="00D97396" w:rsidRPr="00F339B8" w:rsidRDefault="005C5A1E" w:rsidP="00BC6CA8">
      <w:pPr>
        <w:pStyle w:val="TCU-RelVoto-demais"/>
        <w:numPr>
          <w:ilvl w:val="0"/>
          <w:numId w:val="42"/>
        </w:numPr>
        <w:spacing w:after="0" w:line="360" w:lineRule="auto"/>
        <w:rPr>
          <w:rFonts w:ascii="Arial" w:hAnsi="Arial" w:cs="Arial"/>
          <w:sz w:val="22"/>
        </w:rPr>
      </w:pPr>
      <w:r w:rsidRPr="00F339B8">
        <w:rPr>
          <w:rFonts w:ascii="Arial" w:hAnsi="Arial" w:cs="Arial"/>
          <w:b/>
          <w:sz w:val="22"/>
          <w:u w:val="single"/>
        </w:rPr>
        <w:t xml:space="preserve">DA PUBLICAÇÃO </w:t>
      </w:r>
      <w:r w:rsidR="0039281B" w:rsidRPr="00F339B8">
        <w:rPr>
          <w:rFonts w:ascii="Arial" w:hAnsi="Arial" w:cs="Arial"/>
          <w:sz w:val="22"/>
        </w:rPr>
        <w:t xml:space="preserve">- </w:t>
      </w:r>
      <w:r w:rsidRPr="00F339B8">
        <w:rPr>
          <w:rFonts w:ascii="Arial" w:hAnsi="Arial" w:cs="Arial"/>
          <w:sz w:val="22"/>
        </w:rPr>
        <w:t xml:space="preserve">Não </w:t>
      </w:r>
      <w:r w:rsidR="00D9681D" w:rsidRPr="00F339B8">
        <w:rPr>
          <w:rFonts w:ascii="Arial" w:hAnsi="Arial" w:cs="Arial"/>
          <w:sz w:val="22"/>
        </w:rPr>
        <w:t>foi juntada</w:t>
      </w:r>
      <w:r w:rsidRPr="00F339B8">
        <w:rPr>
          <w:rFonts w:ascii="Arial" w:hAnsi="Arial" w:cs="Arial"/>
          <w:sz w:val="22"/>
        </w:rPr>
        <w:t xml:space="preserve"> nos autos</w:t>
      </w:r>
      <w:r w:rsidR="0039281B" w:rsidRPr="00F339B8">
        <w:rPr>
          <w:rFonts w:ascii="Arial" w:hAnsi="Arial" w:cs="Arial"/>
          <w:sz w:val="22"/>
        </w:rPr>
        <w:t>,</w:t>
      </w:r>
      <w:r w:rsidR="00AA1144" w:rsidRPr="00F339B8">
        <w:rPr>
          <w:rFonts w:ascii="Arial" w:hAnsi="Arial" w:cs="Arial"/>
          <w:sz w:val="22"/>
        </w:rPr>
        <w:t xml:space="preserve"> cópia da publicação </w:t>
      </w:r>
      <w:r w:rsidRPr="00F339B8">
        <w:rPr>
          <w:rFonts w:ascii="Arial" w:hAnsi="Arial" w:cs="Arial"/>
          <w:sz w:val="22"/>
        </w:rPr>
        <w:t>no “Dário Oficial” do respectivo Termo de Convênio de Cooperação Técnica e Financeira, celebrado entre o Estado de Alagoas, por intermédio da SEDETUR</w:t>
      </w:r>
      <w:r w:rsidR="00AA1144" w:rsidRPr="00F339B8">
        <w:rPr>
          <w:rFonts w:ascii="Arial" w:hAnsi="Arial" w:cs="Arial"/>
          <w:sz w:val="22"/>
        </w:rPr>
        <w:t>,</w:t>
      </w:r>
      <w:r w:rsidRPr="00F339B8">
        <w:rPr>
          <w:rFonts w:ascii="Arial" w:hAnsi="Arial" w:cs="Arial"/>
          <w:sz w:val="22"/>
        </w:rPr>
        <w:t xml:space="preserve"> </w:t>
      </w:r>
      <w:r w:rsidR="00800D48" w:rsidRPr="00F339B8">
        <w:rPr>
          <w:rFonts w:ascii="Arial" w:hAnsi="Arial" w:cs="Arial"/>
          <w:sz w:val="22"/>
        </w:rPr>
        <w:t>e o SEBRAE/AL.</w:t>
      </w:r>
    </w:p>
    <w:p w:rsidR="00AA6E40" w:rsidRPr="00F339B8" w:rsidRDefault="003E39DE" w:rsidP="00BC6CA8">
      <w:pPr>
        <w:pStyle w:val="TCU-RelVoto-demais"/>
        <w:numPr>
          <w:ilvl w:val="0"/>
          <w:numId w:val="42"/>
        </w:numPr>
        <w:spacing w:after="0" w:line="360" w:lineRule="auto"/>
        <w:rPr>
          <w:rFonts w:ascii="Arial" w:hAnsi="Arial" w:cs="Arial"/>
          <w:sz w:val="22"/>
        </w:rPr>
      </w:pPr>
      <w:r w:rsidRPr="00F339B8">
        <w:rPr>
          <w:rFonts w:ascii="Arial" w:hAnsi="Arial" w:cs="Arial"/>
          <w:b/>
          <w:sz w:val="22"/>
          <w:u w:val="single"/>
        </w:rPr>
        <w:t xml:space="preserve">DA </w:t>
      </w:r>
      <w:r w:rsidR="006A57DA" w:rsidRPr="00F339B8">
        <w:rPr>
          <w:rFonts w:ascii="Arial" w:hAnsi="Arial" w:cs="Arial"/>
          <w:b/>
          <w:sz w:val="22"/>
          <w:u w:val="single"/>
        </w:rPr>
        <w:t xml:space="preserve">NUMERAÇÃO </w:t>
      </w:r>
      <w:r w:rsidR="005D56B3" w:rsidRPr="00F339B8">
        <w:rPr>
          <w:rFonts w:ascii="Arial" w:hAnsi="Arial" w:cs="Arial"/>
          <w:b/>
          <w:sz w:val="22"/>
          <w:u w:val="single"/>
        </w:rPr>
        <w:t>DO PROCESSO</w:t>
      </w:r>
      <w:r w:rsidR="006A57DA" w:rsidRPr="00F339B8">
        <w:rPr>
          <w:rFonts w:ascii="Arial" w:hAnsi="Arial" w:cs="Arial"/>
          <w:sz w:val="22"/>
        </w:rPr>
        <w:t xml:space="preserve"> – </w:t>
      </w:r>
      <w:r w:rsidR="00BA1157" w:rsidRPr="00F339B8">
        <w:rPr>
          <w:rFonts w:ascii="Arial" w:hAnsi="Arial" w:cs="Arial"/>
          <w:sz w:val="22"/>
        </w:rPr>
        <w:t xml:space="preserve">Constatou-se </w:t>
      </w:r>
      <w:r w:rsidR="006A57DA" w:rsidRPr="00F339B8">
        <w:rPr>
          <w:rFonts w:ascii="Arial" w:hAnsi="Arial" w:cs="Arial"/>
          <w:sz w:val="22"/>
        </w:rPr>
        <w:t xml:space="preserve">incorreção na </w:t>
      </w:r>
      <w:r w:rsidR="00BA1157" w:rsidRPr="00F339B8">
        <w:rPr>
          <w:rFonts w:ascii="Arial" w:hAnsi="Arial" w:cs="Arial"/>
          <w:sz w:val="22"/>
        </w:rPr>
        <w:t>numeração</w:t>
      </w:r>
      <w:r w:rsidR="006A57DA" w:rsidRPr="00F339B8">
        <w:rPr>
          <w:rFonts w:ascii="Arial" w:hAnsi="Arial" w:cs="Arial"/>
          <w:sz w:val="22"/>
        </w:rPr>
        <w:t xml:space="preserve"> </w:t>
      </w:r>
      <w:r w:rsidR="00BA1157" w:rsidRPr="00F339B8">
        <w:rPr>
          <w:rFonts w:ascii="Arial" w:hAnsi="Arial" w:cs="Arial"/>
          <w:sz w:val="22"/>
        </w:rPr>
        <w:t>das folhas</w:t>
      </w:r>
      <w:r w:rsidR="006A57DA" w:rsidRPr="00F339B8">
        <w:rPr>
          <w:rFonts w:ascii="Arial" w:hAnsi="Arial" w:cs="Arial"/>
          <w:sz w:val="22"/>
        </w:rPr>
        <w:t xml:space="preserve"> do Processo nº 2900-000331/2016, </w:t>
      </w:r>
      <w:r w:rsidR="00AA6E40" w:rsidRPr="00F339B8">
        <w:rPr>
          <w:rFonts w:ascii="Arial" w:hAnsi="Arial" w:cs="Arial"/>
          <w:b/>
          <w:sz w:val="22"/>
        </w:rPr>
        <w:t>a partir da folha</w:t>
      </w:r>
      <w:r w:rsidR="00371859" w:rsidRPr="00F339B8">
        <w:rPr>
          <w:rFonts w:ascii="Arial" w:hAnsi="Arial" w:cs="Arial"/>
          <w:b/>
          <w:sz w:val="22"/>
        </w:rPr>
        <w:t xml:space="preserve"> 81</w:t>
      </w:r>
      <w:r w:rsidR="00BA1157" w:rsidRPr="00F339B8">
        <w:rPr>
          <w:rFonts w:ascii="Arial" w:hAnsi="Arial" w:cs="Arial"/>
          <w:sz w:val="22"/>
        </w:rPr>
        <w:t>,</w:t>
      </w:r>
      <w:r w:rsidR="00AA6E40" w:rsidRPr="00F339B8">
        <w:rPr>
          <w:rFonts w:ascii="Arial" w:hAnsi="Arial" w:cs="Arial"/>
          <w:sz w:val="22"/>
        </w:rPr>
        <w:t xml:space="preserve"> que recebeu indevidamente o nº 64, e assim sucessivamente. P</w:t>
      </w:r>
      <w:r w:rsidR="00BA1157" w:rsidRPr="00F339B8">
        <w:rPr>
          <w:rFonts w:ascii="Arial" w:hAnsi="Arial" w:cs="Arial"/>
          <w:sz w:val="22"/>
        </w:rPr>
        <w:t>or oportuno, recomendamos</w:t>
      </w:r>
      <w:r w:rsidR="00371859" w:rsidRPr="00F339B8">
        <w:rPr>
          <w:rFonts w:ascii="Arial" w:hAnsi="Arial" w:cs="Arial"/>
          <w:sz w:val="22"/>
        </w:rPr>
        <w:t xml:space="preserve"> que a</w:t>
      </w:r>
      <w:r w:rsidR="00BA1157" w:rsidRPr="00F339B8">
        <w:rPr>
          <w:rFonts w:ascii="Arial" w:hAnsi="Arial" w:cs="Arial"/>
          <w:sz w:val="22"/>
        </w:rPr>
        <w:t xml:space="preserve"> </w:t>
      </w:r>
      <w:r w:rsidR="000466D2">
        <w:rPr>
          <w:rFonts w:ascii="Arial" w:hAnsi="Arial" w:cs="Arial"/>
          <w:sz w:val="22"/>
        </w:rPr>
        <w:t>SEDETUR e o SEBRAE,</w:t>
      </w:r>
      <w:r w:rsidR="00371859" w:rsidRPr="00F339B8">
        <w:rPr>
          <w:rFonts w:ascii="Arial" w:hAnsi="Arial" w:cs="Arial"/>
          <w:sz w:val="22"/>
        </w:rPr>
        <w:t xml:space="preserve"> por quem de direito, </w:t>
      </w:r>
      <w:r w:rsidR="00AA6E40" w:rsidRPr="00F339B8">
        <w:rPr>
          <w:rFonts w:ascii="Arial" w:hAnsi="Arial" w:cs="Arial"/>
          <w:b/>
          <w:sz w:val="22"/>
        </w:rPr>
        <w:t>renumere</w:t>
      </w:r>
      <w:r w:rsidR="00AA6E40" w:rsidRPr="00F339B8">
        <w:rPr>
          <w:rFonts w:ascii="Arial" w:hAnsi="Arial" w:cs="Arial"/>
          <w:sz w:val="22"/>
        </w:rPr>
        <w:t xml:space="preserve"> </w:t>
      </w:r>
      <w:r w:rsidR="00371859" w:rsidRPr="00F339B8">
        <w:rPr>
          <w:rFonts w:ascii="Arial" w:hAnsi="Arial" w:cs="Arial"/>
          <w:sz w:val="22"/>
        </w:rPr>
        <w:t xml:space="preserve">os documentos acostados ao processo, </w:t>
      </w:r>
      <w:r w:rsidR="00371859" w:rsidRPr="00F339B8">
        <w:rPr>
          <w:rFonts w:ascii="Arial" w:hAnsi="Arial" w:cs="Arial"/>
          <w:sz w:val="22"/>
          <w:u w:val="single"/>
        </w:rPr>
        <w:t>a partir da folha 81</w:t>
      </w:r>
      <w:r w:rsidR="00AA6E40" w:rsidRPr="00F339B8">
        <w:rPr>
          <w:rFonts w:ascii="Arial" w:hAnsi="Arial" w:cs="Arial"/>
          <w:sz w:val="22"/>
          <w:u w:val="single"/>
        </w:rPr>
        <w:t xml:space="preserve"> até a folha 87</w:t>
      </w:r>
      <w:r w:rsidR="00AA6E40" w:rsidRPr="00F339B8">
        <w:rPr>
          <w:rFonts w:ascii="Arial" w:hAnsi="Arial" w:cs="Arial"/>
          <w:sz w:val="22"/>
        </w:rPr>
        <w:t xml:space="preserve">, bem como adote os procedimentos </w:t>
      </w:r>
      <w:r w:rsidR="0046433A" w:rsidRPr="00F339B8">
        <w:rPr>
          <w:rFonts w:ascii="Arial" w:hAnsi="Arial" w:cs="Arial"/>
          <w:sz w:val="22"/>
        </w:rPr>
        <w:t xml:space="preserve">necessários para evitar </w:t>
      </w:r>
      <w:r w:rsidR="00AA6E40" w:rsidRPr="00F339B8">
        <w:rPr>
          <w:rFonts w:ascii="Arial" w:hAnsi="Arial" w:cs="Arial"/>
          <w:b/>
          <w:sz w:val="22"/>
          <w:u w:val="single"/>
        </w:rPr>
        <w:t>erro</w:t>
      </w:r>
      <w:r w:rsidR="00AA6E40" w:rsidRPr="00F339B8">
        <w:rPr>
          <w:rFonts w:ascii="Arial" w:hAnsi="Arial" w:cs="Arial"/>
          <w:sz w:val="22"/>
        </w:rPr>
        <w:t xml:space="preserve"> dessa natureza.</w:t>
      </w:r>
    </w:p>
    <w:p w:rsidR="008554F1" w:rsidRPr="00F339B8" w:rsidRDefault="008554F1" w:rsidP="00743130">
      <w:pPr>
        <w:pStyle w:val="SemEspaamento"/>
        <w:ind w:right="-567"/>
        <w:jc w:val="both"/>
        <w:rPr>
          <w:rFonts w:ascii="Arial" w:hAnsi="Arial" w:cs="Arial"/>
        </w:rPr>
      </w:pPr>
    </w:p>
    <w:p w:rsidR="006E1984" w:rsidRPr="00F339B8" w:rsidRDefault="008554F1" w:rsidP="007431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F339B8">
        <w:rPr>
          <w:rFonts w:ascii="Arial" w:hAnsi="Arial" w:cs="Arial"/>
          <w:b/>
        </w:rPr>
        <w:t>4</w:t>
      </w:r>
      <w:r w:rsidR="006E1984" w:rsidRPr="00F339B8">
        <w:rPr>
          <w:rFonts w:ascii="Arial" w:hAnsi="Arial" w:cs="Arial"/>
          <w:b/>
        </w:rPr>
        <w:t xml:space="preserve"> - CONCLUSÃO</w:t>
      </w:r>
    </w:p>
    <w:p w:rsidR="00FA68D1" w:rsidRPr="00F339B8" w:rsidRDefault="00FA68D1" w:rsidP="00743130">
      <w:pPr>
        <w:spacing w:after="0" w:line="240" w:lineRule="auto"/>
        <w:ind w:firstLine="709"/>
        <w:jc w:val="both"/>
        <w:rPr>
          <w:rFonts w:ascii="Arial" w:hAnsi="Arial" w:cs="Arial"/>
        </w:rPr>
      </w:pPr>
    </w:p>
    <w:p w:rsidR="001911A8" w:rsidRPr="00F339B8" w:rsidRDefault="008554F1" w:rsidP="004966D7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339B8">
        <w:rPr>
          <w:rFonts w:ascii="Arial" w:hAnsi="Arial" w:cs="Arial"/>
        </w:rPr>
        <w:t>A aná</w:t>
      </w:r>
      <w:r w:rsidR="00296A62" w:rsidRPr="00F339B8">
        <w:rPr>
          <w:rFonts w:ascii="Arial" w:hAnsi="Arial" w:cs="Arial"/>
        </w:rPr>
        <w:t>lise foi efetuada, sob o ponto de vista estritamente técnico</w:t>
      </w:r>
      <w:r w:rsidRPr="00F339B8">
        <w:rPr>
          <w:rFonts w:ascii="Arial" w:hAnsi="Arial" w:cs="Arial"/>
        </w:rPr>
        <w:t>/legal</w:t>
      </w:r>
      <w:r w:rsidR="00296A62" w:rsidRPr="00F339B8">
        <w:rPr>
          <w:rFonts w:ascii="Arial" w:hAnsi="Arial" w:cs="Arial"/>
        </w:rPr>
        <w:t>, com base nas demonstrações, document</w:t>
      </w:r>
      <w:r w:rsidR="0039281B" w:rsidRPr="00F339B8">
        <w:rPr>
          <w:rFonts w:ascii="Arial" w:hAnsi="Arial" w:cs="Arial"/>
        </w:rPr>
        <w:t xml:space="preserve">os e informações que compõem a </w:t>
      </w:r>
      <w:r w:rsidR="00296A62" w:rsidRPr="00F339B8">
        <w:rPr>
          <w:rFonts w:ascii="Arial" w:hAnsi="Arial" w:cs="Arial"/>
        </w:rPr>
        <w:t>Prestação de Contas do Convênio nº 06/2015, elaborada pelo SEBRAE e encaminhada a esta Controladoria Geral do Estado, para análise</w:t>
      </w:r>
      <w:r w:rsidR="0039281B" w:rsidRPr="00F339B8">
        <w:rPr>
          <w:rFonts w:ascii="Arial" w:hAnsi="Arial" w:cs="Arial"/>
        </w:rPr>
        <w:t xml:space="preserve"> </w:t>
      </w:r>
      <w:r w:rsidR="00296A62" w:rsidRPr="00F339B8">
        <w:rPr>
          <w:rFonts w:ascii="Arial" w:hAnsi="Arial" w:cs="Arial"/>
        </w:rPr>
        <w:t>e emissão de Parecer Técnico.</w:t>
      </w:r>
    </w:p>
    <w:p w:rsidR="00393E0C" w:rsidRPr="00F339B8" w:rsidRDefault="00393E0C" w:rsidP="00393E0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F339B8">
        <w:rPr>
          <w:rFonts w:ascii="Arial" w:hAnsi="Arial" w:cs="Arial"/>
        </w:rPr>
        <w:lastRenderedPageBreak/>
        <w:t>Diante da análise, verifica-se que os recursos foram utilizados no atendimento ao objeto do Convênio 06/2015, desenvolvendo as ações</w:t>
      </w:r>
      <w:r w:rsidRPr="00F339B8">
        <w:rPr>
          <w:rFonts w:ascii="Arial" w:hAnsi="Arial" w:cs="Arial"/>
          <w:b/>
        </w:rPr>
        <w:t xml:space="preserve"> </w:t>
      </w:r>
      <w:r w:rsidRPr="00F339B8">
        <w:rPr>
          <w:rFonts w:ascii="Arial" w:hAnsi="Arial" w:cs="Arial"/>
        </w:rPr>
        <w:t>do Projeto da “7º Edição da Feira do Empreendedor em Alagoas”.</w:t>
      </w:r>
      <w:r w:rsidRPr="00F339B8">
        <w:rPr>
          <w:rFonts w:ascii="Arial" w:hAnsi="Arial" w:cs="Arial"/>
          <w:sz w:val="24"/>
          <w:szCs w:val="24"/>
        </w:rPr>
        <w:t xml:space="preserve"> </w:t>
      </w:r>
    </w:p>
    <w:p w:rsidR="00FD643F" w:rsidRPr="00F339B8" w:rsidRDefault="00FD643F" w:rsidP="00393E0C">
      <w:pPr>
        <w:spacing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7A5A71" w:rsidRPr="00F339B8" w:rsidRDefault="007A5A71" w:rsidP="007A5A71">
      <w:pPr>
        <w:tabs>
          <w:tab w:val="left" w:pos="1134"/>
        </w:tabs>
        <w:spacing w:after="0" w:line="360" w:lineRule="auto"/>
        <w:ind w:firstLine="709"/>
        <w:jc w:val="both"/>
        <w:rPr>
          <w:rFonts w:ascii="Arial" w:hAnsi="Arial" w:cs="Arial"/>
          <w:u w:val="single"/>
        </w:rPr>
      </w:pPr>
      <w:r w:rsidRPr="00F339B8">
        <w:rPr>
          <w:rFonts w:ascii="Arial" w:hAnsi="Arial" w:cs="Arial"/>
        </w:rPr>
        <w:t xml:space="preserve">Destarte, conclui-se que as alegações de defesa e informações apresentadas, conjuntamente, são suficientes para esclarecer dúvidas suscitadas </w:t>
      </w:r>
      <w:r w:rsidR="00D44501" w:rsidRPr="00F339B8">
        <w:rPr>
          <w:rFonts w:ascii="Arial" w:hAnsi="Arial" w:cs="Arial"/>
        </w:rPr>
        <w:t>quando d</w:t>
      </w:r>
      <w:r w:rsidRPr="00F339B8">
        <w:rPr>
          <w:rFonts w:ascii="Arial" w:hAnsi="Arial" w:cs="Arial"/>
        </w:rPr>
        <w:t xml:space="preserve">a análise da </w:t>
      </w:r>
      <w:r w:rsidR="00D44501" w:rsidRPr="00F339B8">
        <w:rPr>
          <w:rFonts w:ascii="Arial" w:hAnsi="Arial" w:cs="Arial"/>
        </w:rPr>
        <w:t>documentação relativ</w:t>
      </w:r>
      <w:r w:rsidR="00FD643F" w:rsidRPr="00F339B8">
        <w:rPr>
          <w:rFonts w:ascii="Arial" w:hAnsi="Arial" w:cs="Arial"/>
        </w:rPr>
        <w:t xml:space="preserve">a à </w:t>
      </w:r>
      <w:r w:rsidRPr="00F339B8">
        <w:rPr>
          <w:rFonts w:ascii="Arial" w:hAnsi="Arial" w:cs="Arial"/>
        </w:rPr>
        <w:t>execução do</w:t>
      </w:r>
      <w:r w:rsidRPr="00F339B8">
        <w:rPr>
          <w:rFonts w:ascii="Arial" w:hAnsi="Arial" w:cs="Arial"/>
          <w:b/>
        </w:rPr>
        <w:t xml:space="preserve"> Convênio nº 06/2015</w:t>
      </w:r>
      <w:r w:rsidRPr="00F339B8">
        <w:rPr>
          <w:rFonts w:ascii="Arial" w:hAnsi="Arial" w:cs="Arial"/>
        </w:rPr>
        <w:t>, contudo, frise-se que, parte das justificativas apresentadas pelo SEBRAE, descritas no item 3 deste Parecer, foi acatada integralmente, outra parte, acatada parcialmente, por parte  desta CGE.</w:t>
      </w:r>
    </w:p>
    <w:p w:rsidR="007A5A71" w:rsidRPr="00F339B8" w:rsidRDefault="007A5A71" w:rsidP="004966D7">
      <w:pPr>
        <w:tabs>
          <w:tab w:val="left" w:pos="1134"/>
        </w:tabs>
        <w:spacing w:after="0" w:line="360" w:lineRule="auto"/>
        <w:ind w:firstLine="709"/>
        <w:jc w:val="both"/>
        <w:rPr>
          <w:rFonts w:ascii="Arial" w:hAnsi="Arial" w:cs="Arial"/>
          <w:u w:val="single"/>
        </w:rPr>
      </w:pPr>
    </w:p>
    <w:p w:rsidR="00142FF8" w:rsidRPr="00F339B8" w:rsidRDefault="00E24C99" w:rsidP="00331145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339B8">
        <w:rPr>
          <w:rFonts w:ascii="Arial" w:hAnsi="Arial" w:cs="Arial"/>
        </w:rPr>
        <w:t xml:space="preserve">Isto posto, evoluímos os autos ao Gabinete da </w:t>
      </w:r>
      <w:r w:rsidRPr="00F339B8">
        <w:rPr>
          <w:rFonts w:ascii="Arial" w:hAnsi="Arial" w:cs="Arial"/>
          <w:b/>
        </w:rPr>
        <w:t>Controladora Geral do Estado,</w:t>
      </w:r>
      <w:r w:rsidRPr="00F339B8">
        <w:rPr>
          <w:rFonts w:ascii="Arial" w:hAnsi="Arial" w:cs="Arial"/>
        </w:rPr>
        <w:t xml:space="preserve"> para conhecimento da análise apresentada, sugerindo que </w:t>
      </w:r>
      <w:r w:rsidR="00837533" w:rsidRPr="00F339B8">
        <w:rPr>
          <w:rFonts w:ascii="Arial" w:hAnsi="Arial" w:cs="Arial"/>
        </w:rPr>
        <w:t xml:space="preserve">os autos do processo </w:t>
      </w:r>
      <w:r w:rsidRPr="00F339B8">
        <w:rPr>
          <w:rFonts w:ascii="Arial" w:hAnsi="Arial" w:cs="Arial"/>
        </w:rPr>
        <w:t xml:space="preserve">sejam encaminhados </w:t>
      </w:r>
      <w:r w:rsidR="00E3376C" w:rsidRPr="00F339B8">
        <w:rPr>
          <w:rFonts w:ascii="Arial" w:hAnsi="Arial" w:cs="Arial"/>
        </w:rPr>
        <w:t>ao Serviço</w:t>
      </w:r>
      <w:r w:rsidRPr="00F339B8">
        <w:rPr>
          <w:rFonts w:ascii="Arial" w:hAnsi="Arial" w:cs="Arial"/>
        </w:rPr>
        <w:t xml:space="preserve"> de Apoio às Micro e Pequenas Empresas em Alagoas – </w:t>
      </w:r>
      <w:r w:rsidRPr="00F339B8">
        <w:rPr>
          <w:rFonts w:ascii="Arial" w:hAnsi="Arial" w:cs="Arial"/>
          <w:b/>
        </w:rPr>
        <w:t>SEBRAE</w:t>
      </w:r>
      <w:r w:rsidRPr="00F339B8">
        <w:rPr>
          <w:rFonts w:ascii="Arial" w:hAnsi="Arial" w:cs="Arial"/>
        </w:rPr>
        <w:t xml:space="preserve">, para a solução das pendências apontadas no </w:t>
      </w:r>
      <w:r w:rsidR="00800D48" w:rsidRPr="00F339B8">
        <w:rPr>
          <w:rFonts w:ascii="Arial" w:hAnsi="Arial" w:cs="Arial"/>
        </w:rPr>
        <w:t>item 3</w:t>
      </w:r>
      <w:r w:rsidR="005079E8" w:rsidRPr="00F339B8">
        <w:rPr>
          <w:rFonts w:ascii="Arial" w:hAnsi="Arial" w:cs="Arial"/>
        </w:rPr>
        <w:t xml:space="preserve"> (</w:t>
      </w:r>
      <w:r w:rsidR="00BF34EC" w:rsidRPr="00F339B8">
        <w:rPr>
          <w:rFonts w:ascii="Arial" w:hAnsi="Arial" w:cs="Arial"/>
        </w:rPr>
        <w:t xml:space="preserve">alíneas </w:t>
      </w:r>
      <w:r w:rsidRPr="00F339B8">
        <w:rPr>
          <w:rFonts w:ascii="Arial" w:hAnsi="Arial" w:cs="Arial"/>
        </w:rPr>
        <w:t xml:space="preserve"> </w:t>
      </w:r>
      <w:r w:rsidRPr="00F339B8">
        <w:rPr>
          <w:rFonts w:ascii="Arial" w:hAnsi="Arial" w:cs="Arial"/>
          <w:i/>
        </w:rPr>
        <w:t>“</w:t>
      </w:r>
      <w:r w:rsidR="00C778B8" w:rsidRPr="00F339B8">
        <w:rPr>
          <w:rFonts w:ascii="Arial" w:hAnsi="Arial" w:cs="Arial"/>
          <w:b/>
          <w:i/>
        </w:rPr>
        <w:t>j</w:t>
      </w:r>
      <w:r w:rsidRPr="00F339B8">
        <w:rPr>
          <w:rFonts w:ascii="Arial" w:hAnsi="Arial" w:cs="Arial"/>
        </w:rPr>
        <w:t>”; “</w:t>
      </w:r>
      <w:r w:rsidR="00C778B8" w:rsidRPr="00F339B8">
        <w:rPr>
          <w:rFonts w:ascii="Arial" w:hAnsi="Arial" w:cs="Arial"/>
          <w:b/>
          <w:i/>
        </w:rPr>
        <w:t>k</w:t>
      </w:r>
      <w:r w:rsidR="00BA1157" w:rsidRPr="00F339B8">
        <w:rPr>
          <w:rFonts w:ascii="Arial" w:hAnsi="Arial" w:cs="Arial"/>
        </w:rPr>
        <w:t>” ,</w:t>
      </w:r>
      <w:r w:rsidRPr="00F339B8">
        <w:rPr>
          <w:rFonts w:ascii="Arial" w:hAnsi="Arial" w:cs="Arial"/>
        </w:rPr>
        <w:t xml:space="preserve"> “</w:t>
      </w:r>
      <w:r w:rsidR="00C778B8" w:rsidRPr="00F339B8">
        <w:rPr>
          <w:rFonts w:ascii="Arial" w:hAnsi="Arial" w:cs="Arial"/>
          <w:b/>
          <w:i/>
        </w:rPr>
        <w:t>l</w:t>
      </w:r>
      <w:r w:rsidRPr="00F339B8">
        <w:rPr>
          <w:rFonts w:ascii="Arial" w:hAnsi="Arial" w:cs="Arial"/>
        </w:rPr>
        <w:t>”</w:t>
      </w:r>
      <w:r w:rsidR="00BA1157" w:rsidRPr="00F339B8">
        <w:rPr>
          <w:rFonts w:ascii="Arial" w:hAnsi="Arial" w:cs="Arial"/>
        </w:rPr>
        <w:t xml:space="preserve"> e “</w:t>
      </w:r>
      <w:r w:rsidR="00BA1157" w:rsidRPr="00F339B8">
        <w:rPr>
          <w:rFonts w:ascii="Arial" w:hAnsi="Arial" w:cs="Arial"/>
          <w:b/>
          <w:i/>
        </w:rPr>
        <w:t>m</w:t>
      </w:r>
      <w:r w:rsidR="00BA1157" w:rsidRPr="00F339B8">
        <w:rPr>
          <w:rFonts w:ascii="Arial" w:hAnsi="Arial" w:cs="Arial"/>
        </w:rPr>
        <w:t>”</w:t>
      </w:r>
      <w:r w:rsidR="005079E8" w:rsidRPr="00F339B8">
        <w:rPr>
          <w:rFonts w:ascii="Arial" w:hAnsi="Arial" w:cs="Arial"/>
        </w:rPr>
        <w:t>)</w:t>
      </w:r>
      <w:r w:rsidRPr="00F339B8">
        <w:rPr>
          <w:rFonts w:ascii="Arial" w:hAnsi="Arial" w:cs="Arial"/>
        </w:rPr>
        <w:t xml:space="preserve">, </w:t>
      </w:r>
      <w:r w:rsidR="00E3376C" w:rsidRPr="00F339B8">
        <w:rPr>
          <w:rFonts w:ascii="Arial" w:hAnsi="Arial" w:cs="Arial"/>
        </w:rPr>
        <w:t xml:space="preserve">o que será </w:t>
      </w:r>
      <w:r w:rsidR="005079E8" w:rsidRPr="00F339B8">
        <w:rPr>
          <w:rFonts w:ascii="Arial" w:hAnsi="Arial" w:cs="Arial"/>
        </w:rPr>
        <w:t xml:space="preserve"> </w:t>
      </w:r>
      <w:r w:rsidR="00E3376C" w:rsidRPr="00F339B8">
        <w:rPr>
          <w:rFonts w:ascii="Arial" w:hAnsi="Arial" w:cs="Arial"/>
        </w:rPr>
        <w:t xml:space="preserve">objeto </w:t>
      </w:r>
      <w:r w:rsidRPr="00F339B8">
        <w:rPr>
          <w:rFonts w:ascii="Arial" w:hAnsi="Arial" w:cs="Arial"/>
        </w:rPr>
        <w:t>de análise em futuras</w:t>
      </w:r>
      <w:r w:rsidR="009125E7" w:rsidRPr="00F339B8">
        <w:rPr>
          <w:rFonts w:ascii="Arial" w:hAnsi="Arial" w:cs="Arial"/>
        </w:rPr>
        <w:t xml:space="preserve"> </w:t>
      </w:r>
      <w:r w:rsidR="005079E8" w:rsidRPr="00F339B8">
        <w:rPr>
          <w:rFonts w:ascii="Arial" w:hAnsi="Arial" w:cs="Arial"/>
        </w:rPr>
        <w:t xml:space="preserve">auditorias </w:t>
      </w:r>
      <w:r w:rsidR="00E3376C" w:rsidRPr="00F339B8">
        <w:rPr>
          <w:rFonts w:ascii="Arial" w:hAnsi="Arial" w:cs="Arial"/>
        </w:rPr>
        <w:t xml:space="preserve">ordinárias e/ou especiais e, em </w:t>
      </w:r>
      <w:r w:rsidR="005079E8" w:rsidRPr="00F339B8">
        <w:rPr>
          <w:rFonts w:ascii="Arial" w:hAnsi="Arial" w:cs="Arial"/>
        </w:rPr>
        <w:t>ato continuo,</w:t>
      </w:r>
      <w:r w:rsidR="00E3376C" w:rsidRPr="00F339B8">
        <w:rPr>
          <w:rFonts w:ascii="Arial" w:hAnsi="Arial" w:cs="Arial"/>
        </w:rPr>
        <w:t xml:space="preserve"> sejam encaminhamos os autos à</w:t>
      </w:r>
      <w:r w:rsidRPr="00F339B8">
        <w:rPr>
          <w:rFonts w:ascii="Arial" w:hAnsi="Arial" w:cs="Arial"/>
        </w:rPr>
        <w:t xml:space="preserve"> </w:t>
      </w:r>
      <w:r w:rsidRPr="00F339B8">
        <w:rPr>
          <w:rFonts w:ascii="Arial" w:hAnsi="Arial" w:cs="Arial"/>
          <w:b/>
        </w:rPr>
        <w:t>SEDETUR</w:t>
      </w:r>
      <w:r w:rsidR="005359B1" w:rsidRPr="00F339B8">
        <w:rPr>
          <w:rFonts w:ascii="Arial" w:hAnsi="Arial" w:cs="Arial"/>
        </w:rPr>
        <w:t>, para conhecimento e providências que julgarem pertinentes.</w:t>
      </w:r>
      <w:r w:rsidRPr="00F339B8">
        <w:rPr>
          <w:rFonts w:ascii="Arial" w:hAnsi="Arial" w:cs="Arial"/>
        </w:rPr>
        <w:t xml:space="preserve"> </w:t>
      </w:r>
    </w:p>
    <w:p w:rsidR="00E24C99" w:rsidRPr="00F339B8" w:rsidRDefault="00E24C99" w:rsidP="001851ED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F339B8">
        <w:rPr>
          <w:rFonts w:ascii="Arial" w:eastAsia="Arial" w:hAnsi="Arial" w:cs="Arial"/>
        </w:rPr>
        <w:t xml:space="preserve">                           </w:t>
      </w:r>
    </w:p>
    <w:p w:rsidR="00E24C99" w:rsidRPr="00F339B8" w:rsidRDefault="00A81A06" w:rsidP="00A81A06">
      <w:pPr>
        <w:spacing w:after="0" w:line="360" w:lineRule="auto"/>
        <w:ind w:firstLine="708"/>
        <w:rPr>
          <w:rFonts w:ascii="Arial" w:eastAsia="Arial" w:hAnsi="Arial" w:cs="Arial"/>
        </w:rPr>
      </w:pPr>
      <w:r w:rsidRPr="00F339B8">
        <w:rPr>
          <w:rFonts w:ascii="Arial" w:eastAsia="Arial" w:hAnsi="Arial" w:cs="Arial"/>
        </w:rPr>
        <w:t xml:space="preserve">                                   </w:t>
      </w:r>
      <w:r w:rsidR="009A735F" w:rsidRPr="00F339B8">
        <w:rPr>
          <w:rFonts w:ascii="Arial" w:eastAsia="Arial" w:hAnsi="Arial" w:cs="Arial"/>
        </w:rPr>
        <w:t>Maceió, 28</w:t>
      </w:r>
      <w:r w:rsidR="00E24C99" w:rsidRPr="00F339B8">
        <w:rPr>
          <w:rFonts w:ascii="Arial" w:eastAsia="Arial" w:hAnsi="Arial" w:cs="Arial"/>
        </w:rPr>
        <w:t xml:space="preserve"> de</w:t>
      </w:r>
      <w:r w:rsidR="000C55F1" w:rsidRPr="00F339B8">
        <w:rPr>
          <w:rFonts w:ascii="Arial" w:eastAsia="Arial" w:hAnsi="Arial" w:cs="Arial"/>
        </w:rPr>
        <w:t xml:space="preserve"> </w:t>
      </w:r>
      <w:r w:rsidR="00E24C99" w:rsidRPr="00F339B8">
        <w:rPr>
          <w:rFonts w:ascii="Arial" w:eastAsia="Arial" w:hAnsi="Arial" w:cs="Arial"/>
        </w:rPr>
        <w:t>dezembro de 2016.</w:t>
      </w:r>
    </w:p>
    <w:p w:rsidR="00E24C99" w:rsidRPr="00F339B8" w:rsidRDefault="00E24C99" w:rsidP="00633E09">
      <w:pPr>
        <w:spacing w:after="0" w:line="360" w:lineRule="auto"/>
        <w:jc w:val="center"/>
        <w:rPr>
          <w:rFonts w:ascii="Arial" w:hAnsi="Arial" w:cs="Arial"/>
          <w:b/>
        </w:rPr>
      </w:pPr>
    </w:p>
    <w:p w:rsidR="00E24C99" w:rsidRPr="00F339B8" w:rsidRDefault="00E24C99" w:rsidP="00633E09">
      <w:pPr>
        <w:spacing w:after="0" w:line="360" w:lineRule="auto"/>
        <w:jc w:val="center"/>
        <w:rPr>
          <w:rFonts w:ascii="Arial" w:hAnsi="Arial" w:cs="Arial"/>
          <w:b/>
        </w:rPr>
      </w:pPr>
      <w:r w:rsidRPr="00F339B8">
        <w:rPr>
          <w:rFonts w:ascii="Arial" w:hAnsi="Arial" w:cs="Arial"/>
          <w:b/>
        </w:rPr>
        <w:t>Esmeraldina Correia da Rocha</w:t>
      </w:r>
    </w:p>
    <w:p w:rsidR="00E24C99" w:rsidRPr="00F339B8" w:rsidRDefault="00E24C99" w:rsidP="00EE0F2F">
      <w:pPr>
        <w:spacing w:after="0" w:line="360" w:lineRule="auto"/>
        <w:ind w:firstLine="708"/>
        <w:jc w:val="center"/>
        <w:rPr>
          <w:rFonts w:ascii="Arial" w:hAnsi="Arial" w:cs="Arial"/>
        </w:rPr>
      </w:pPr>
      <w:r w:rsidRPr="00F339B8">
        <w:rPr>
          <w:rFonts w:ascii="Arial" w:hAnsi="Arial" w:cs="Arial"/>
        </w:rPr>
        <w:t>Assessora de Cont</w:t>
      </w:r>
      <w:r w:rsidR="00EE0F2F" w:rsidRPr="00F339B8">
        <w:rPr>
          <w:rFonts w:ascii="Arial" w:hAnsi="Arial" w:cs="Arial"/>
        </w:rPr>
        <w:t>role Interno / Matrícula nº 96-3</w:t>
      </w:r>
    </w:p>
    <w:p w:rsidR="00E24C99" w:rsidRPr="00F339B8" w:rsidRDefault="00E24C99" w:rsidP="00633E09">
      <w:pPr>
        <w:tabs>
          <w:tab w:val="left" w:pos="283"/>
        </w:tabs>
        <w:spacing w:after="0" w:line="360" w:lineRule="auto"/>
        <w:rPr>
          <w:rFonts w:ascii="Arial" w:hAnsi="Arial" w:cs="Arial"/>
          <w:b/>
        </w:rPr>
      </w:pPr>
    </w:p>
    <w:p w:rsidR="00E24C99" w:rsidRPr="00F339B8" w:rsidRDefault="00E24C99" w:rsidP="00633E09">
      <w:pPr>
        <w:tabs>
          <w:tab w:val="left" w:pos="0"/>
          <w:tab w:val="left" w:pos="567"/>
        </w:tabs>
        <w:spacing w:after="0" w:line="360" w:lineRule="auto"/>
        <w:rPr>
          <w:rFonts w:ascii="Arial" w:hAnsi="Arial" w:cs="Arial"/>
          <w:b/>
        </w:rPr>
      </w:pPr>
      <w:r w:rsidRPr="00F339B8">
        <w:rPr>
          <w:rFonts w:ascii="Arial" w:hAnsi="Arial" w:cs="Arial"/>
          <w:b/>
        </w:rPr>
        <w:t xml:space="preserve">De acordo:         </w:t>
      </w:r>
    </w:p>
    <w:p w:rsidR="00E24C99" w:rsidRPr="00F339B8" w:rsidRDefault="00EE0F2F" w:rsidP="00A81A06">
      <w:pPr>
        <w:tabs>
          <w:tab w:val="left" w:pos="0"/>
          <w:tab w:val="left" w:pos="567"/>
        </w:tabs>
        <w:spacing w:after="0" w:line="360" w:lineRule="auto"/>
        <w:rPr>
          <w:rFonts w:ascii="Arial" w:hAnsi="Arial" w:cs="Arial"/>
          <w:b/>
        </w:rPr>
      </w:pPr>
      <w:r w:rsidRPr="00F339B8">
        <w:rPr>
          <w:rFonts w:ascii="Arial" w:hAnsi="Arial" w:cs="Arial"/>
          <w:b/>
        </w:rPr>
        <w:t xml:space="preserve">         </w:t>
      </w:r>
    </w:p>
    <w:p w:rsidR="00E24C99" w:rsidRPr="00F339B8" w:rsidRDefault="00E24C99" w:rsidP="00633E09">
      <w:pPr>
        <w:tabs>
          <w:tab w:val="left" w:pos="0"/>
          <w:tab w:val="left" w:pos="567"/>
        </w:tabs>
        <w:spacing w:after="0" w:line="360" w:lineRule="auto"/>
        <w:jc w:val="center"/>
        <w:rPr>
          <w:rFonts w:ascii="Arial" w:hAnsi="Arial" w:cs="Arial"/>
          <w:b/>
        </w:rPr>
      </w:pPr>
      <w:r w:rsidRPr="00F339B8">
        <w:rPr>
          <w:rFonts w:ascii="Arial" w:hAnsi="Arial" w:cs="Arial"/>
          <w:b/>
        </w:rPr>
        <w:t>Fabrícia Soares Costa</w:t>
      </w:r>
    </w:p>
    <w:p w:rsidR="00E24C99" w:rsidRPr="00F339B8" w:rsidRDefault="00E24C99" w:rsidP="00633E09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  <w:r w:rsidRPr="00F339B8">
        <w:rPr>
          <w:rFonts w:ascii="Arial" w:hAnsi="Arial" w:cs="Arial"/>
        </w:rPr>
        <w:t>Superintendente de Controle Financeiro</w:t>
      </w:r>
      <w:r w:rsidR="00143B98" w:rsidRPr="00F339B8">
        <w:rPr>
          <w:rFonts w:ascii="Arial" w:hAnsi="Arial" w:cs="Arial"/>
        </w:rPr>
        <w:t xml:space="preserve"> </w:t>
      </w:r>
      <w:r w:rsidRPr="00F339B8">
        <w:rPr>
          <w:rFonts w:ascii="Arial" w:hAnsi="Arial" w:cs="Arial"/>
        </w:rPr>
        <w:t xml:space="preserve">- </w:t>
      </w:r>
      <w:r w:rsidRPr="00F339B8">
        <w:rPr>
          <w:rFonts w:ascii="Arial" w:hAnsi="Arial" w:cs="Arial"/>
          <w:b/>
        </w:rPr>
        <w:t>SUCOF</w:t>
      </w:r>
    </w:p>
    <w:p w:rsidR="00E24C99" w:rsidRPr="00F339B8" w:rsidRDefault="00E24C99" w:rsidP="00633E09">
      <w:pPr>
        <w:tabs>
          <w:tab w:val="left" w:pos="-709"/>
        </w:tabs>
        <w:spacing w:after="0" w:line="360" w:lineRule="auto"/>
        <w:jc w:val="center"/>
        <w:rPr>
          <w:rFonts w:ascii="Arial" w:hAnsi="Arial" w:cs="Arial"/>
        </w:rPr>
      </w:pPr>
      <w:r w:rsidRPr="00F339B8">
        <w:rPr>
          <w:rFonts w:ascii="Arial" w:hAnsi="Arial" w:cs="Arial"/>
        </w:rPr>
        <w:t>Matrícula n° 1397</w:t>
      </w:r>
    </w:p>
    <w:p w:rsidR="00E24C99" w:rsidRPr="00F339B8" w:rsidRDefault="00E24C99" w:rsidP="00633E09">
      <w:pPr>
        <w:pStyle w:val="TCU-RelVoto-demais"/>
        <w:spacing w:after="0" w:line="360" w:lineRule="auto"/>
        <w:ind w:left="786"/>
        <w:rPr>
          <w:rFonts w:ascii="Arial" w:hAnsi="Arial" w:cs="Arial"/>
          <w:sz w:val="22"/>
          <w:lang w:eastAsia="pt-BR"/>
        </w:rPr>
      </w:pPr>
    </w:p>
    <w:p w:rsidR="00E24C99" w:rsidRPr="00F339B8" w:rsidRDefault="00E24C99" w:rsidP="00633E09">
      <w:pPr>
        <w:pStyle w:val="TCU-RelVoto-demais"/>
        <w:spacing w:after="0" w:line="360" w:lineRule="auto"/>
        <w:ind w:left="786"/>
        <w:rPr>
          <w:rFonts w:ascii="Arial" w:hAnsi="Arial" w:cs="Arial"/>
          <w:sz w:val="22"/>
          <w:lang w:eastAsia="pt-BR"/>
        </w:rPr>
      </w:pPr>
    </w:p>
    <w:p w:rsidR="00E24C99" w:rsidRPr="00F339B8" w:rsidRDefault="00E24C99" w:rsidP="00633E09">
      <w:pPr>
        <w:pStyle w:val="TCU-RelVoto-demais"/>
        <w:spacing w:after="0" w:line="360" w:lineRule="auto"/>
        <w:ind w:left="786"/>
        <w:rPr>
          <w:rFonts w:ascii="Arial" w:hAnsi="Arial" w:cs="Arial"/>
          <w:sz w:val="22"/>
          <w:lang w:eastAsia="pt-BR"/>
        </w:rPr>
      </w:pPr>
    </w:p>
    <w:p w:rsidR="00325009" w:rsidRPr="00F339B8" w:rsidRDefault="00325009" w:rsidP="00633E09">
      <w:pPr>
        <w:spacing w:after="0" w:line="360" w:lineRule="auto"/>
        <w:rPr>
          <w:rFonts w:ascii="Arial" w:hAnsi="Arial" w:cs="Arial"/>
          <w:lang w:eastAsia="pt-BR"/>
        </w:rPr>
      </w:pPr>
    </w:p>
    <w:p w:rsidR="00325009" w:rsidRPr="00F339B8" w:rsidRDefault="00325009" w:rsidP="00633E09">
      <w:pPr>
        <w:spacing w:after="0" w:line="360" w:lineRule="auto"/>
        <w:rPr>
          <w:rFonts w:ascii="Arial" w:hAnsi="Arial" w:cs="Arial"/>
          <w:lang w:eastAsia="pt-BR"/>
        </w:rPr>
      </w:pPr>
    </w:p>
    <w:p w:rsidR="00325009" w:rsidRPr="00F339B8" w:rsidRDefault="00325009" w:rsidP="00633E09">
      <w:pPr>
        <w:spacing w:after="0" w:line="360" w:lineRule="auto"/>
        <w:rPr>
          <w:rFonts w:ascii="Arial" w:hAnsi="Arial" w:cs="Arial"/>
          <w:lang w:eastAsia="pt-BR"/>
        </w:rPr>
      </w:pPr>
    </w:p>
    <w:sectPr w:rsidR="00325009" w:rsidRPr="00F339B8" w:rsidSect="00657BA4">
      <w:headerReference w:type="default" r:id="rId8"/>
      <w:pgSz w:w="11906" w:h="16838"/>
      <w:pgMar w:top="1809" w:right="1134" w:bottom="1843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4287" w:rsidRDefault="00BF4287" w:rsidP="009A478F">
      <w:pPr>
        <w:spacing w:after="0" w:line="240" w:lineRule="auto"/>
      </w:pPr>
      <w:r>
        <w:separator/>
      </w:r>
    </w:p>
  </w:endnote>
  <w:endnote w:type="continuationSeparator" w:id="1">
    <w:p w:rsidR="00BF4287" w:rsidRDefault="00BF4287" w:rsidP="009A4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4287" w:rsidRDefault="00BF4287" w:rsidP="009A478F">
      <w:pPr>
        <w:spacing w:after="0" w:line="240" w:lineRule="auto"/>
      </w:pPr>
      <w:r>
        <w:separator/>
      </w:r>
    </w:p>
  </w:footnote>
  <w:footnote w:type="continuationSeparator" w:id="1">
    <w:p w:rsidR="00BF4287" w:rsidRDefault="00BF4287" w:rsidP="009A4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7A14" w:rsidRDefault="00A06F86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104.7pt;margin-top:-7.65pt;width:330pt;height:40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BE7A14" w:rsidRPr="0098367C" w:rsidRDefault="00BE7A14" w:rsidP="00CF783B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27" type="#_x0000_t202" style="position:absolute;margin-left:461.7pt;margin-top:22.35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BE7A14" w:rsidRPr="003068B9" w:rsidRDefault="00BE7A14" w:rsidP="00CF783B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1D33306"/>
    <w:multiLevelType w:val="hybridMultilevel"/>
    <w:tmpl w:val="2A22E3C8"/>
    <w:lvl w:ilvl="0" w:tplc="30800686">
      <w:start w:val="12"/>
      <w:numFmt w:val="lowerLetter"/>
      <w:lvlText w:val="%1)"/>
      <w:lvlJc w:val="left"/>
      <w:pPr>
        <w:ind w:left="92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0A010283"/>
    <w:multiLevelType w:val="hybridMultilevel"/>
    <w:tmpl w:val="A6743FC0"/>
    <w:lvl w:ilvl="0" w:tplc="2376E614">
      <w:start w:val="12"/>
      <w:numFmt w:val="lowerLetter"/>
      <w:lvlText w:val="%1)"/>
      <w:lvlJc w:val="left"/>
      <w:pPr>
        <w:ind w:left="92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11496063"/>
    <w:multiLevelType w:val="hybridMultilevel"/>
    <w:tmpl w:val="FD3A2F62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D63584"/>
    <w:multiLevelType w:val="hybridMultilevel"/>
    <w:tmpl w:val="A948B2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E1731D"/>
    <w:multiLevelType w:val="hybridMultilevel"/>
    <w:tmpl w:val="5C9683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D1D4B"/>
    <w:multiLevelType w:val="hybridMultilevel"/>
    <w:tmpl w:val="DC40140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6F1D7B"/>
    <w:multiLevelType w:val="hybridMultilevel"/>
    <w:tmpl w:val="2A22E3C8"/>
    <w:lvl w:ilvl="0" w:tplc="30800686">
      <w:start w:val="12"/>
      <w:numFmt w:val="lowerLetter"/>
      <w:lvlText w:val="%1)"/>
      <w:lvlJc w:val="left"/>
      <w:pPr>
        <w:ind w:left="92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>
    <w:nsid w:val="21B13CE0"/>
    <w:multiLevelType w:val="hybridMultilevel"/>
    <w:tmpl w:val="E2B4CD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61A9C"/>
    <w:multiLevelType w:val="hybridMultilevel"/>
    <w:tmpl w:val="413E3B10"/>
    <w:lvl w:ilvl="0" w:tplc="80EC4F78">
      <w:start w:val="1"/>
      <w:numFmt w:val="upperRoman"/>
      <w:lvlText w:val="%1-"/>
      <w:lvlJc w:val="left"/>
      <w:pPr>
        <w:ind w:left="1428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0">
    <w:nsid w:val="23F47420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8E50932"/>
    <w:multiLevelType w:val="hybridMultilevel"/>
    <w:tmpl w:val="A648BDD8"/>
    <w:lvl w:ilvl="0" w:tplc="BBECF63C">
      <w:start w:val="1"/>
      <w:numFmt w:val="lowerLetter"/>
      <w:lvlText w:val="%1)"/>
      <w:lvlJc w:val="left"/>
      <w:pPr>
        <w:ind w:left="1070" w:hanging="360"/>
      </w:pPr>
      <w:rPr>
        <w:rFonts w:ascii="Arial" w:hAnsi="Arial" w:cs="Arial" w:hint="default"/>
        <w:b w:val="0"/>
        <w:color w:val="auto"/>
        <w:sz w:val="24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3207069E"/>
    <w:multiLevelType w:val="hybridMultilevel"/>
    <w:tmpl w:val="20DA970E"/>
    <w:lvl w:ilvl="0" w:tplc="3EDABD22">
      <w:start w:val="1"/>
      <w:numFmt w:val="lowerLetter"/>
      <w:lvlText w:val="%1)"/>
      <w:lvlJc w:val="left"/>
      <w:pPr>
        <w:ind w:left="928" w:hanging="360"/>
      </w:pPr>
      <w:rPr>
        <w:b w:val="0"/>
        <w:i w:val="0"/>
        <w:color w:val="auto"/>
      </w:rPr>
    </w:lvl>
    <w:lvl w:ilvl="1" w:tplc="0416000F">
      <w:start w:val="1"/>
      <w:numFmt w:val="decimal"/>
      <w:lvlText w:val="%2."/>
      <w:lvlJc w:val="left"/>
      <w:pPr>
        <w:ind w:left="2150" w:hanging="360"/>
      </w:pPr>
      <w:rPr>
        <w:color w:val="FFFFFF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3">
    <w:nsid w:val="366F108F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B833E6F"/>
    <w:multiLevelType w:val="hybridMultilevel"/>
    <w:tmpl w:val="83E21D32"/>
    <w:lvl w:ilvl="0" w:tplc="0416000F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5">
    <w:nsid w:val="3C1E79B2"/>
    <w:multiLevelType w:val="hybridMultilevel"/>
    <w:tmpl w:val="517A2EE6"/>
    <w:lvl w:ilvl="0" w:tplc="89ECC87C">
      <w:start w:val="1"/>
      <w:numFmt w:val="lowerLetter"/>
      <w:lvlText w:val="%1)"/>
      <w:lvlJc w:val="left"/>
      <w:pPr>
        <w:ind w:left="2988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16">
    <w:nsid w:val="3C862B54"/>
    <w:multiLevelType w:val="multilevel"/>
    <w:tmpl w:val="BDCA912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color w:val="auto"/>
      </w:rPr>
    </w:lvl>
  </w:abstractNum>
  <w:abstractNum w:abstractNumId="17">
    <w:nsid w:val="41510922"/>
    <w:multiLevelType w:val="multilevel"/>
    <w:tmpl w:val="094C055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471072BD"/>
    <w:multiLevelType w:val="hybridMultilevel"/>
    <w:tmpl w:val="2894FBAC"/>
    <w:lvl w:ilvl="0" w:tplc="6614731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8035C6B"/>
    <w:multiLevelType w:val="hybridMultilevel"/>
    <w:tmpl w:val="37867A1E"/>
    <w:lvl w:ilvl="0" w:tplc="0416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414352"/>
    <w:multiLevelType w:val="hybridMultilevel"/>
    <w:tmpl w:val="A3AED9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8C4E09"/>
    <w:multiLevelType w:val="hybridMultilevel"/>
    <w:tmpl w:val="2580E4CC"/>
    <w:lvl w:ilvl="0" w:tplc="0416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65088B"/>
    <w:multiLevelType w:val="multilevel"/>
    <w:tmpl w:val="F97A4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23">
    <w:nsid w:val="54EA6A56"/>
    <w:multiLevelType w:val="multilevel"/>
    <w:tmpl w:val="61D8056C"/>
    <w:lvl w:ilvl="0">
      <w:start w:val="2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000000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eastAsia="Times New Roman" w:hint="default"/>
        <w:b/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="Times New Roman" w:hint="default"/>
        <w:b/>
        <w:color w:val="00000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="Times New Roman" w:hint="default"/>
        <w:b/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="Times New Roman" w:hint="default"/>
        <w:b/>
        <w:color w:val="00000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="Times New Roman" w:hint="default"/>
        <w:b/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="Times New Roman" w:hint="default"/>
        <w:b/>
        <w:color w:val="00000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="Times New Roman" w:hint="default"/>
        <w:b/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="Times New Roman" w:hint="default"/>
        <w:b/>
        <w:color w:val="000000"/>
      </w:rPr>
    </w:lvl>
  </w:abstractNum>
  <w:abstractNum w:abstractNumId="24">
    <w:nsid w:val="5837714E"/>
    <w:multiLevelType w:val="hybridMultilevel"/>
    <w:tmpl w:val="E2B4CD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3C0D21"/>
    <w:multiLevelType w:val="multilevel"/>
    <w:tmpl w:val="9CBC623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>
    <w:nsid w:val="5A937192"/>
    <w:multiLevelType w:val="hybridMultilevel"/>
    <w:tmpl w:val="83E21D32"/>
    <w:lvl w:ilvl="0" w:tplc="0416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F377B1E"/>
    <w:multiLevelType w:val="multilevel"/>
    <w:tmpl w:val="DD3E12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28">
    <w:nsid w:val="60E31C9B"/>
    <w:multiLevelType w:val="hybridMultilevel"/>
    <w:tmpl w:val="2A22E3C8"/>
    <w:lvl w:ilvl="0" w:tplc="30800686">
      <w:start w:val="12"/>
      <w:numFmt w:val="lowerLetter"/>
      <w:lvlText w:val="%1)"/>
      <w:lvlJc w:val="left"/>
      <w:pPr>
        <w:ind w:left="92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648" w:hanging="360"/>
      </w:pPr>
    </w:lvl>
    <w:lvl w:ilvl="2" w:tplc="0416001B" w:tentative="1">
      <w:start w:val="1"/>
      <w:numFmt w:val="lowerRoman"/>
      <w:lvlText w:val="%3."/>
      <w:lvlJc w:val="right"/>
      <w:pPr>
        <w:ind w:left="2368" w:hanging="180"/>
      </w:pPr>
    </w:lvl>
    <w:lvl w:ilvl="3" w:tplc="0416000F" w:tentative="1">
      <w:start w:val="1"/>
      <w:numFmt w:val="decimal"/>
      <w:lvlText w:val="%4."/>
      <w:lvlJc w:val="left"/>
      <w:pPr>
        <w:ind w:left="3088" w:hanging="360"/>
      </w:pPr>
    </w:lvl>
    <w:lvl w:ilvl="4" w:tplc="04160019" w:tentative="1">
      <w:start w:val="1"/>
      <w:numFmt w:val="lowerLetter"/>
      <w:lvlText w:val="%5."/>
      <w:lvlJc w:val="left"/>
      <w:pPr>
        <w:ind w:left="3808" w:hanging="360"/>
      </w:pPr>
    </w:lvl>
    <w:lvl w:ilvl="5" w:tplc="0416001B" w:tentative="1">
      <w:start w:val="1"/>
      <w:numFmt w:val="lowerRoman"/>
      <w:lvlText w:val="%6."/>
      <w:lvlJc w:val="right"/>
      <w:pPr>
        <w:ind w:left="4528" w:hanging="180"/>
      </w:pPr>
    </w:lvl>
    <w:lvl w:ilvl="6" w:tplc="0416000F" w:tentative="1">
      <w:start w:val="1"/>
      <w:numFmt w:val="decimal"/>
      <w:lvlText w:val="%7."/>
      <w:lvlJc w:val="left"/>
      <w:pPr>
        <w:ind w:left="5248" w:hanging="360"/>
      </w:pPr>
    </w:lvl>
    <w:lvl w:ilvl="7" w:tplc="04160019" w:tentative="1">
      <w:start w:val="1"/>
      <w:numFmt w:val="lowerLetter"/>
      <w:lvlText w:val="%8."/>
      <w:lvlJc w:val="left"/>
      <w:pPr>
        <w:ind w:left="5968" w:hanging="360"/>
      </w:pPr>
    </w:lvl>
    <w:lvl w:ilvl="8" w:tplc="0416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>
    <w:nsid w:val="61385F06"/>
    <w:multiLevelType w:val="hybridMultilevel"/>
    <w:tmpl w:val="5C8CD83E"/>
    <w:lvl w:ilvl="0" w:tplc="04160003">
      <w:start w:val="1"/>
      <w:numFmt w:val="bullet"/>
      <w:lvlText w:val="o"/>
      <w:lvlJc w:val="left"/>
      <w:pPr>
        <w:ind w:left="298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0">
    <w:nsid w:val="69F10886"/>
    <w:multiLevelType w:val="hybridMultilevel"/>
    <w:tmpl w:val="517A2EE6"/>
    <w:lvl w:ilvl="0" w:tplc="89ECC87C">
      <w:start w:val="1"/>
      <w:numFmt w:val="lowerLetter"/>
      <w:lvlText w:val="%1)"/>
      <w:lvlJc w:val="left"/>
      <w:pPr>
        <w:ind w:left="2988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1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6B0E3CB2"/>
    <w:multiLevelType w:val="hybridMultilevel"/>
    <w:tmpl w:val="C5422B90"/>
    <w:lvl w:ilvl="0" w:tplc="E4C01FD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C471E52"/>
    <w:multiLevelType w:val="hybridMultilevel"/>
    <w:tmpl w:val="CF6CFA86"/>
    <w:lvl w:ilvl="0" w:tplc="48B473BE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34">
    <w:nsid w:val="6C9849A7"/>
    <w:multiLevelType w:val="hybridMultilevel"/>
    <w:tmpl w:val="5B322000"/>
    <w:lvl w:ilvl="0" w:tplc="0416000D">
      <w:start w:val="1"/>
      <w:numFmt w:val="bullet"/>
      <w:lvlText w:val=""/>
      <w:lvlJc w:val="left"/>
      <w:pPr>
        <w:ind w:left="29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5">
    <w:nsid w:val="6F8D4C38"/>
    <w:multiLevelType w:val="multilevel"/>
    <w:tmpl w:val="7C7872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2421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4122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6183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7884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9945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1646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3707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5408" w:hanging="1800"/>
      </w:pPr>
      <w:rPr>
        <w:rFonts w:hint="default"/>
        <w:color w:val="auto"/>
      </w:rPr>
    </w:lvl>
  </w:abstractNum>
  <w:abstractNum w:abstractNumId="36">
    <w:nsid w:val="71686A05"/>
    <w:multiLevelType w:val="hybridMultilevel"/>
    <w:tmpl w:val="A648BDD8"/>
    <w:lvl w:ilvl="0" w:tplc="BBECF63C">
      <w:start w:val="1"/>
      <w:numFmt w:val="lowerLetter"/>
      <w:lvlText w:val="%1)"/>
      <w:lvlJc w:val="left"/>
      <w:pPr>
        <w:ind w:left="1070" w:hanging="360"/>
      </w:pPr>
      <w:rPr>
        <w:rFonts w:ascii="Arial" w:hAnsi="Arial" w:cs="Arial" w:hint="default"/>
        <w:b w:val="0"/>
        <w:color w:val="auto"/>
        <w:sz w:val="24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>
    <w:nsid w:val="71AE0361"/>
    <w:multiLevelType w:val="multilevel"/>
    <w:tmpl w:val="9966878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>
    <w:nsid w:val="76D471A3"/>
    <w:multiLevelType w:val="hybridMultilevel"/>
    <w:tmpl w:val="D284AD50"/>
    <w:lvl w:ilvl="0" w:tplc="D75C977A">
      <w:start w:val="1"/>
      <w:numFmt w:val="upperLetter"/>
      <w:lvlText w:val="%1)"/>
      <w:lvlJc w:val="left"/>
      <w:pPr>
        <w:ind w:left="927" w:hanging="360"/>
      </w:pPr>
      <w:rPr>
        <w:rFonts w:ascii="Arial" w:hAnsi="Arial" w:cs="Arial" w:hint="default"/>
        <w:color w:val="auto"/>
        <w:sz w:val="24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>
    <w:nsid w:val="76D6351E"/>
    <w:multiLevelType w:val="hybridMultilevel"/>
    <w:tmpl w:val="1A06E0D6"/>
    <w:lvl w:ilvl="0" w:tplc="0416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40">
    <w:nsid w:val="7A2B15B3"/>
    <w:multiLevelType w:val="multilevel"/>
    <w:tmpl w:val="42307AF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1">
    <w:nsid w:val="7AB70531"/>
    <w:multiLevelType w:val="hybridMultilevel"/>
    <w:tmpl w:val="BE3A55A0"/>
    <w:lvl w:ilvl="0" w:tplc="3EDABD22">
      <w:start w:val="1"/>
      <w:numFmt w:val="lowerLetter"/>
      <w:lvlText w:val="%1)"/>
      <w:lvlJc w:val="left"/>
      <w:pPr>
        <w:ind w:left="928" w:hanging="360"/>
      </w:pPr>
      <w:rPr>
        <w:b w:val="0"/>
        <w:i w:val="0"/>
        <w:color w:val="auto"/>
      </w:rPr>
    </w:lvl>
    <w:lvl w:ilvl="1" w:tplc="C3C4B7F6">
      <w:start w:val="1"/>
      <w:numFmt w:val="lowerLetter"/>
      <w:lvlText w:val="%2."/>
      <w:lvlJc w:val="left"/>
      <w:pPr>
        <w:ind w:left="2150" w:hanging="360"/>
      </w:pPr>
      <w:rPr>
        <w:color w:val="FFFFFF"/>
      </w:rPr>
    </w:lvl>
    <w:lvl w:ilvl="2" w:tplc="0416001B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42">
    <w:nsid w:val="7BAB1885"/>
    <w:multiLevelType w:val="hybridMultilevel"/>
    <w:tmpl w:val="D7F20E3E"/>
    <w:lvl w:ilvl="0" w:tplc="0416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  <w:b/>
        <w:color w:val="auto"/>
        <w:sz w:val="24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>
    <w:nsid w:val="7F930BAC"/>
    <w:multiLevelType w:val="multilevel"/>
    <w:tmpl w:val="85FA5B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4">
    <w:nsid w:val="7FEA7AAB"/>
    <w:multiLevelType w:val="hybridMultilevel"/>
    <w:tmpl w:val="A942E970"/>
    <w:lvl w:ilvl="0" w:tplc="0416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1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5"/>
  </w:num>
  <w:num w:numId="7">
    <w:abstractNumId w:val="28"/>
  </w:num>
  <w:num w:numId="8">
    <w:abstractNumId w:val="37"/>
  </w:num>
  <w:num w:numId="9">
    <w:abstractNumId w:val="2"/>
  </w:num>
  <w:num w:numId="10">
    <w:abstractNumId w:val="43"/>
  </w:num>
  <w:num w:numId="11">
    <w:abstractNumId w:val="40"/>
  </w:num>
  <w:num w:numId="12">
    <w:abstractNumId w:val="22"/>
  </w:num>
  <w:num w:numId="13">
    <w:abstractNumId w:val="23"/>
  </w:num>
  <w:num w:numId="14">
    <w:abstractNumId w:val="24"/>
  </w:num>
  <w:num w:numId="15">
    <w:abstractNumId w:val="12"/>
  </w:num>
  <w:num w:numId="16">
    <w:abstractNumId w:val="19"/>
  </w:num>
  <w:num w:numId="17">
    <w:abstractNumId w:val="21"/>
  </w:num>
  <w:num w:numId="18">
    <w:abstractNumId w:val="3"/>
  </w:num>
  <w:num w:numId="19">
    <w:abstractNumId w:val="44"/>
  </w:num>
  <w:num w:numId="20">
    <w:abstractNumId w:val="26"/>
  </w:num>
  <w:num w:numId="21">
    <w:abstractNumId w:val="14"/>
  </w:num>
  <w:num w:numId="22">
    <w:abstractNumId w:val="6"/>
  </w:num>
  <w:num w:numId="23">
    <w:abstractNumId w:val="20"/>
  </w:num>
  <w:num w:numId="24">
    <w:abstractNumId w:val="32"/>
  </w:num>
  <w:num w:numId="25">
    <w:abstractNumId w:val="15"/>
  </w:num>
  <w:num w:numId="26">
    <w:abstractNumId w:val="18"/>
  </w:num>
  <w:num w:numId="27">
    <w:abstractNumId w:val="1"/>
  </w:num>
  <w:num w:numId="28">
    <w:abstractNumId w:val="27"/>
  </w:num>
  <w:num w:numId="29">
    <w:abstractNumId w:val="16"/>
  </w:num>
  <w:num w:numId="30">
    <w:abstractNumId w:val="35"/>
  </w:num>
  <w:num w:numId="31">
    <w:abstractNumId w:val="39"/>
  </w:num>
  <w:num w:numId="32">
    <w:abstractNumId w:val="7"/>
  </w:num>
  <w:num w:numId="33">
    <w:abstractNumId w:val="30"/>
  </w:num>
  <w:num w:numId="34">
    <w:abstractNumId w:val="8"/>
  </w:num>
  <w:num w:numId="35">
    <w:abstractNumId w:val="33"/>
  </w:num>
  <w:num w:numId="36">
    <w:abstractNumId w:val="9"/>
  </w:num>
  <w:num w:numId="37">
    <w:abstractNumId w:val="34"/>
  </w:num>
  <w:num w:numId="38">
    <w:abstractNumId w:val="29"/>
  </w:num>
  <w:num w:numId="39">
    <w:abstractNumId w:val="10"/>
  </w:num>
  <w:num w:numId="40">
    <w:abstractNumId w:val="13"/>
  </w:num>
  <w:num w:numId="41">
    <w:abstractNumId w:val="38"/>
  </w:num>
  <w:num w:numId="42">
    <w:abstractNumId w:val="11"/>
  </w:num>
  <w:num w:numId="43">
    <w:abstractNumId w:val="42"/>
  </w:num>
  <w:num w:numId="44">
    <w:abstractNumId w:val="36"/>
  </w:num>
  <w:num w:numId="45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pt-BR" w:vendorID="1" w:dllVersion="513" w:checkStyle="1"/>
  <w:defaultTabStop w:val="709"/>
  <w:hyphenationZone w:val="425"/>
  <w:characterSpacingControl w:val="doNotCompress"/>
  <w:hdrShapeDefaults>
    <o:shapedefaults v:ext="edit" spidmax="286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8D28E8"/>
    <w:rsid w:val="0000103B"/>
    <w:rsid w:val="00010C2C"/>
    <w:rsid w:val="00011358"/>
    <w:rsid w:val="00013AC1"/>
    <w:rsid w:val="00015471"/>
    <w:rsid w:val="000219D0"/>
    <w:rsid w:val="000228DE"/>
    <w:rsid w:val="00024375"/>
    <w:rsid w:val="0002526B"/>
    <w:rsid w:val="000261A2"/>
    <w:rsid w:val="00026CAB"/>
    <w:rsid w:val="00031BA2"/>
    <w:rsid w:val="0003360E"/>
    <w:rsid w:val="00034739"/>
    <w:rsid w:val="0003632F"/>
    <w:rsid w:val="00036A35"/>
    <w:rsid w:val="00041339"/>
    <w:rsid w:val="0004195E"/>
    <w:rsid w:val="000431B7"/>
    <w:rsid w:val="00044391"/>
    <w:rsid w:val="00044D88"/>
    <w:rsid w:val="000466D2"/>
    <w:rsid w:val="000501C8"/>
    <w:rsid w:val="00050A5D"/>
    <w:rsid w:val="00050B6F"/>
    <w:rsid w:val="000541C0"/>
    <w:rsid w:val="00054978"/>
    <w:rsid w:val="000568C5"/>
    <w:rsid w:val="00060BB4"/>
    <w:rsid w:val="00071059"/>
    <w:rsid w:val="000717DB"/>
    <w:rsid w:val="00076255"/>
    <w:rsid w:val="00077D1C"/>
    <w:rsid w:val="00082E2F"/>
    <w:rsid w:val="00083959"/>
    <w:rsid w:val="00084D3C"/>
    <w:rsid w:val="000909F1"/>
    <w:rsid w:val="00091690"/>
    <w:rsid w:val="00096B14"/>
    <w:rsid w:val="00097251"/>
    <w:rsid w:val="000A23EA"/>
    <w:rsid w:val="000A5876"/>
    <w:rsid w:val="000B16EC"/>
    <w:rsid w:val="000B57D2"/>
    <w:rsid w:val="000B6006"/>
    <w:rsid w:val="000C3B4A"/>
    <w:rsid w:val="000C4083"/>
    <w:rsid w:val="000C55F1"/>
    <w:rsid w:val="000D031E"/>
    <w:rsid w:val="000D04B5"/>
    <w:rsid w:val="000D1B54"/>
    <w:rsid w:val="000D3573"/>
    <w:rsid w:val="000D371F"/>
    <w:rsid w:val="000D3DB5"/>
    <w:rsid w:val="000D43DA"/>
    <w:rsid w:val="000D4C5D"/>
    <w:rsid w:val="000E2800"/>
    <w:rsid w:val="000E5649"/>
    <w:rsid w:val="000E71C4"/>
    <w:rsid w:val="000F139A"/>
    <w:rsid w:val="000F7122"/>
    <w:rsid w:val="000F7736"/>
    <w:rsid w:val="00103033"/>
    <w:rsid w:val="001031FA"/>
    <w:rsid w:val="001045C7"/>
    <w:rsid w:val="00105379"/>
    <w:rsid w:val="00112242"/>
    <w:rsid w:val="00114DBD"/>
    <w:rsid w:val="00122BDD"/>
    <w:rsid w:val="00122DBB"/>
    <w:rsid w:val="00131C27"/>
    <w:rsid w:val="00134769"/>
    <w:rsid w:val="00134D8D"/>
    <w:rsid w:val="00137232"/>
    <w:rsid w:val="00140598"/>
    <w:rsid w:val="00141463"/>
    <w:rsid w:val="0014146C"/>
    <w:rsid w:val="00142FF8"/>
    <w:rsid w:val="00143B98"/>
    <w:rsid w:val="00145042"/>
    <w:rsid w:val="00147C4C"/>
    <w:rsid w:val="001521F5"/>
    <w:rsid w:val="00153E87"/>
    <w:rsid w:val="00155D7F"/>
    <w:rsid w:val="001566C1"/>
    <w:rsid w:val="00164039"/>
    <w:rsid w:val="001661DC"/>
    <w:rsid w:val="001728C6"/>
    <w:rsid w:val="00172FFE"/>
    <w:rsid w:val="00175A93"/>
    <w:rsid w:val="00177CF6"/>
    <w:rsid w:val="00182A7C"/>
    <w:rsid w:val="00183862"/>
    <w:rsid w:val="001851ED"/>
    <w:rsid w:val="001868B7"/>
    <w:rsid w:val="00186AEE"/>
    <w:rsid w:val="00186E74"/>
    <w:rsid w:val="00187449"/>
    <w:rsid w:val="0019076D"/>
    <w:rsid w:val="00190967"/>
    <w:rsid w:val="001911A8"/>
    <w:rsid w:val="00194657"/>
    <w:rsid w:val="00195E17"/>
    <w:rsid w:val="00196CB2"/>
    <w:rsid w:val="001A4C83"/>
    <w:rsid w:val="001A5085"/>
    <w:rsid w:val="001B360B"/>
    <w:rsid w:val="001C03DA"/>
    <w:rsid w:val="001C1927"/>
    <w:rsid w:val="001D7E87"/>
    <w:rsid w:val="001E0DB2"/>
    <w:rsid w:val="001E0FC8"/>
    <w:rsid w:val="001E36A2"/>
    <w:rsid w:val="001E398D"/>
    <w:rsid w:val="001E45F3"/>
    <w:rsid w:val="001E737E"/>
    <w:rsid w:val="001E7D07"/>
    <w:rsid w:val="001F03B1"/>
    <w:rsid w:val="001F11A7"/>
    <w:rsid w:val="001F540C"/>
    <w:rsid w:val="00202262"/>
    <w:rsid w:val="00204EBE"/>
    <w:rsid w:val="002079D6"/>
    <w:rsid w:val="00210DA2"/>
    <w:rsid w:val="002139DE"/>
    <w:rsid w:val="00216B53"/>
    <w:rsid w:val="00220B97"/>
    <w:rsid w:val="0022172E"/>
    <w:rsid w:val="00222896"/>
    <w:rsid w:val="00224E1E"/>
    <w:rsid w:val="00226542"/>
    <w:rsid w:val="002327B5"/>
    <w:rsid w:val="00232908"/>
    <w:rsid w:val="00233113"/>
    <w:rsid w:val="00233D22"/>
    <w:rsid w:val="00235DDE"/>
    <w:rsid w:val="00243AAE"/>
    <w:rsid w:val="00250F11"/>
    <w:rsid w:val="00251D23"/>
    <w:rsid w:val="00252F4B"/>
    <w:rsid w:val="00254D66"/>
    <w:rsid w:val="00255BCC"/>
    <w:rsid w:val="002603C5"/>
    <w:rsid w:val="00260483"/>
    <w:rsid w:val="0026445C"/>
    <w:rsid w:val="00273595"/>
    <w:rsid w:val="00274665"/>
    <w:rsid w:val="002766A8"/>
    <w:rsid w:val="002853C1"/>
    <w:rsid w:val="00285615"/>
    <w:rsid w:val="00290BEA"/>
    <w:rsid w:val="00291389"/>
    <w:rsid w:val="00291810"/>
    <w:rsid w:val="00295170"/>
    <w:rsid w:val="00295673"/>
    <w:rsid w:val="00296A62"/>
    <w:rsid w:val="002A0A8C"/>
    <w:rsid w:val="002A1A12"/>
    <w:rsid w:val="002A2D67"/>
    <w:rsid w:val="002A3CBE"/>
    <w:rsid w:val="002A572A"/>
    <w:rsid w:val="002A6ADD"/>
    <w:rsid w:val="002B0D36"/>
    <w:rsid w:val="002B16BF"/>
    <w:rsid w:val="002B6A69"/>
    <w:rsid w:val="002B7393"/>
    <w:rsid w:val="002C2484"/>
    <w:rsid w:val="002C3E36"/>
    <w:rsid w:val="002C447F"/>
    <w:rsid w:val="002C607E"/>
    <w:rsid w:val="002C6F94"/>
    <w:rsid w:val="002D3816"/>
    <w:rsid w:val="002D6DD1"/>
    <w:rsid w:val="002E0044"/>
    <w:rsid w:val="002E1CED"/>
    <w:rsid w:val="002F223A"/>
    <w:rsid w:val="002F656F"/>
    <w:rsid w:val="002F7FCE"/>
    <w:rsid w:val="00305159"/>
    <w:rsid w:val="00305E33"/>
    <w:rsid w:val="00315826"/>
    <w:rsid w:val="00316859"/>
    <w:rsid w:val="00323A6C"/>
    <w:rsid w:val="00325009"/>
    <w:rsid w:val="00325238"/>
    <w:rsid w:val="00331145"/>
    <w:rsid w:val="0033365E"/>
    <w:rsid w:val="00335826"/>
    <w:rsid w:val="003404F2"/>
    <w:rsid w:val="00340624"/>
    <w:rsid w:val="00340714"/>
    <w:rsid w:val="00350A51"/>
    <w:rsid w:val="00350AD8"/>
    <w:rsid w:val="0036350B"/>
    <w:rsid w:val="003639C8"/>
    <w:rsid w:val="003642E5"/>
    <w:rsid w:val="003650AE"/>
    <w:rsid w:val="00366B14"/>
    <w:rsid w:val="00370E9F"/>
    <w:rsid w:val="00371859"/>
    <w:rsid w:val="00375121"/>
    <w:rsid w:val="00382E06"/>
    <w:rsid w:val="00383661"/>
    <w:rsid w:val="003868F6"/>
    <w:rsid w:val="0039281B"/>
    <w:rsid w:val="003934FD"/>
    <w:rsid w:val="00393767"/>
    <w:rsid w:val="00393E0C"/>
    <w:rsid w:val="003B58EA"/>
    <w:rsid w:val="003B7116"/>
    <w:rsid w:val="003B7574"/>
    <w:rsid w:val="003C019C"/>
    <w:rsid w:val="003C2C17"/>
    <w:rsid w:val="003C5623"/>
    <w:rsid w:val="003C5DF2"/>
    <w:rsid w:val="003D20A2"/>
    <w:rsid w:val="003D44C8"/>
    <w:rsid w:val="003E26DA"/>
    <w:rsid w:val="003E3298"/>
    <w:rsid w:val="003E37B4"/>
    <w:rsid w:val="003E39DE"/>
    <w:rsid w:val="003E4271"/>
    <w:rsid w:val="003E585E"/>
    <w:rsid w:val="003E5D11"/>
    <w:rsid w:val="003F1938"/>
    <w:rsid w:val="003F4104"/>
    <w:rsid w:val="003F670A"/>
    <w:rsid w:val="004003F0"/>
    <w:rsid w:val="004009CD"/>
    <w:rsid w:val="00404233"/>
    <w:rsid w:val="004050CE"/>
    <w:rsid w:val="0040523D"/>
    <w:rsid w:val="00407A14"/>
    <w:rsid w:val="00413EFA"/>
    <w:rsid w:val="00413F24"/>
    <w:rsid w:val="00415402"/>
    <w:rsid w:val="00420CEC"/>
    <w:rsid w:val="00425091"/>
    <w:rsid w:val="004251E3"/>
    <w:rsid w:val="00425341"/>
    <w:rsid w:val="0042702F"/>
    <w:rsid w:val="00427237"/>
    <w:rsid w:val="00430D80"/>
    <w:rsid w:val="00431BA1"/>
    <w:rsid w:val="00432763"/>
    <w:rsid w:val="004578C5"/>
    <w:rsid w:val="00460E97"/>
    <w:rsid w:val="0046433A"/>
    <w:rsid w:val="00465319"/>
    <w:rsid w:val="00472130"/>
    <w:rsid w:val="00472A8D"/>
    <w:rsid w:val="00477358"/>
    <w:rsid w:val="00485482"/>
    <w:rsid w:val="004966D7"/>
    <w:rsid w:val="00496ED2"/>
    <w:rsid w:val="004A201E"/>
    <w:rsid w:val="004A2110"/>
    <w:rsid w:val="004A24AC"/>
    <w:rsid w:val="004A6E37"/>
    <w:rsid w:val="004B0C2F"/>
    <w:rsid w:val="004B4A44"/>
    <w:rsid w:val="004B517C"/>
    <w:rsid w:val="004B540F"/>
    <w:rsid w:val="004B5DE5"/>
    <w:rsid w:val="004B5FFE"/>
    <w:rsid w:val="004B7D80"/>
    <w:rsid w:val="004C0A05"/>
    <w:rsid w:val="004C184E"/>
    <w:rsid w:val="004D222A"/>
    <w:rsid w:val="004D3A28"/>
    <w:rsid w:val="004D3A7E"/>
    <w:rsid w:val="004D6542"/>
    <w:rsid w:val="004D6685"/>
    <w:rsid w:val="004E4CA5"/>
    <w:rsid w:val="004E6F9A"/>
    <w:rsid w:val="004F2EC8"/>
    <w:rsid w:val="004F3954"/>
    <w:rsid w:val="004F3C4F"/>
    <w:rsid w:val="004F45BE"/>
    <w:rsid w:val="004F48A1"/>
    <w:rsid w:val="004F6553"/>
    <w:rsid w:val="005035CE"/>
    <w:rsid w:val="005079E8"/>
    <w:rsid w:val="00512EF9"/>
    <w:rsid w:val="00513339"/>
    <w:rsid w:val="005144C4"/>
    <w:rsid w:val="00515BA2"/>
    <w:rsid w:val="00520BCD"/>
    <w:rsid w:val="00530B49"/>
    <w:rsid w:val="0053179B"/>
    <w:rsid w:val="005359B1"/>
    <w:rsid w:val="00540D49"/>
    <w:rsid w:val="005419BE"/>
    <w:rsid w:val="00542C43"/>
    <w:rsid w:val="00545D1F"/>
    <w:rsid w:val="0055502F"/>
    <w:rsid w:val="005603FF"/>
    <w:rsid w:val="00562738"/>
    <w:rsid w:val="0056339A"/>
    <w:rsid w:val="005634D5"/>
    <w:rsid w:val="00564298"/>
    <w:rsid w:val="005648A7"/>
    <w:rsid w:val="005658C0"/>
    <w:rsid w:val="00565A8A"/>
    <w:rsid w:val="00570756"/>
    <w:rsid w:val="00576BB8"/>
    <w:rsid w:val="005861CB"/>
    <w:rsid w:val="0058649E"/>
    <w:rsid w:val="00586890"/>
    <w:rsid w:val="005953C8"/>
    <w:rsid w:val="00596460"/>
    <w:rsid w:val="005A3CCE"/>
    <w:rsid w:val="005A416C"/>
    <w:rsid w:val="005B1FD3"/>
    <w:rsid w:val="005B2DAD"/>
    <w:rsid w:val="005B5654"/>
    <w:rsid w:val="005C0407"/>
    <w:rsid w:val="005C4F71"/>
    <w:rsid w:val="005C597E"/>
    <w:rsid w:val="005C5A1E"/>
    <w:rsid w:val="005C6AEC"/>
    <w:rsid w:val="005C7784"/>
    <w:rsid w:val="005D19B6"/>
    <w:rsid w:val="005D21B4"/>
    <w:rsid w:val="005D2685"/>
    <w:rsid w:val="005D2749"/>
    <w:rsid w:val="005D2AD5"/>
    <w:rsid w:val="005D432C"/>
    <w:rsid w:val="005D56B3"/>
    <w:rsid w:val="005D644A"/>
    <w:rsid w:val="005D68AD"/>
    <w:rsid w:val="005D75CD"/>
    <w:rsid w:val="005E3C27"/>
    <w:rsid w:val="005E76D5"/>
    <w:rsid w:val="005E774D"/>
    <w:rsid w:val="005F095E"/>
    <w:rsid w:val="005F28C0"/>
    <w:rsid w:val="005F291E"/>
    <w:rsid w:val="005F5683"/>
    <w:rsid w:val="005F5FB5"/>
    <w:rsid w:val="005F6986"/>
    <w:rsid w:val="005F7884"/>
    <w:rsid w:val="005F7B7A"/>
    <w:rsid w:val="00603C65"/>
    <w:rsid w:val="006051AA"/>
    <w:rsid w:val="00610BFA"/>
    <w:rsid w:val="006119A8"/>
    <w:rsid w:val="00611A79"/>
    <w:rsid w:val="00613B64"/>
    <w:rsid w:val="0061553E"/>
    <w:rsid w:val="006165BC"/>
    <w:rsid w:val="006175A4"/>
    <w:rsid w:val="00631BBB"/>
    <w:rsid w:val="006335AB"/>
    <w:rsid w:val="00633E09"/>
    <w:rsid w:val="006364D5"/>
    <w:rsid w:val="00636C2F"/>
    <w:rsid w:val="0064532B"/>
    <w:rsid w:val="006547FC"/>
    <w:rsid w:val="006556F1"/>
    <w:rsid w:val="00657BA4"/>
    <w:rsid w:val="00662F37"/>
    <w:rsid w:val="00663869"/>
    <w:rsid w:val="00665E42"/>
    <w:rsid w:val="00674AB6"/>
    <w:rsid w:val="006828EB"/>
    <w:rsid w:val="00684BE4"/>
    <w:rsid w:val="00685592"/>
    <w:rsid w:val="00687CEC"/>
    <w:rsid w:val="00690AE9"/>
    <w:rsid w:val="0069141F"/>
    <w:rsid w:val="006922BE"/>
    <w:rsid w:val="00693537"/>
    <w:rsid w:val="00696A99"/>
    <w:rsid w:val="006A0F7E"/>
    <w:rsid w:val="006A57DA"/>
    <w:rsid w:val="006B0746"/>
    <w:rsid w:val="006B5ADF"/>
    <w:rsid w:val="006B612C"/>
    <w:rsid w:val="006B6161"/>
    <w:rsid w:val="006B68E8"/>
    <w:rsid w:val="006B7877"/>
    <w:rsid w:val="006C43AF"/>
    <w:rsid w:val="006D64C5"/>
    <w:rsid w:val="006E07FD"/>
    <w:rsid w:val="006E1984"/>
    <w:rsid w:val="006E278A"/>
    <w:rsid w:val="006E45D3"/>
    <w:rsid w:val="006E6D58"/>
    <w:rsid w:val="006E7156"/>
    <w:rsid w:val="006F0A53"/>
    <w:rsid w:val="006F0F92"/>
    <w:rsid w:val="006F413D"/>
    <w:rsid w:val="006F4B60"/>
    <w:rsid w:val="006F5392"/>
    <w:rsid w:val="006F53D4"/>
    <w:rsid w:val="00700305"/>
    <w:rsid w:val="00703291"/>
    <w:rsid w:val="00703F87"/>
    <w:rsid w:val="00716420"/>
    <w:rsid w:val="0072029D"/>
    <w:rsid w:val="00727429"/>
    <w:rsid w:val="007301A3"/>
    <w:rsid w:val="00730F3E"/>
    <w:rsid w:val="007348A0"/>
    <w:rsid w:val="00737A76"/>
    <w:rsid w:val="00742337"/>
    <w:rsid w:val="00742AA0"/>
    <w:rsid w:val="00743130"/>
    <w:rsid w:val="00743E02"/>
    <w:rsid w:val="00750282"/>
    <w:rsid w:val="007527FF"/>
    <w:rsid w:val="00753D35"/>
    <w:rsid w:val="00760C20"/>
    <w:rsid w:val="00767DD7"/>
    <w:rsid w:val="00775871"/>
    <w:rsid w:val="0077662F"/>
    <w:rsid w:val="00782C57"/>
    <w:rsid w:val="00783362"/>
    <w:rsid w:val="007848F8"/>
    <w:rsid w:val="00784BB1"/>
    <w:rsid w:val="007860E2"/>
    <w:rsid w:val="0079154F"/>
    <w:rsid w:val="00796911"/>
    <w:rsid w:val="007A0C9A"/>
    <w:rsid w:val="007A5A71"/>
    <w:rsid w:val="007A75A7"/>
    <w:rsid w:val="007B25DA"/>
    <w:rsid w:val="007C3C89"/>
    <w:rsid w:val="007C4768"/>
    <w:rsid w:val="007C4AF4"/>
    <w:rsid w:val="007C567E"/>
    <w:rsid w:val="007D36BF"/>
    <w:rsid w:val="007D533E"/>
    <w:rsid w:val="007D6555"/>
    <w:rsid w:val="007E0FA4"/>
    <w:rsid w:val="007E24A6"/>
    <w:rsid w:val="007E2C7A"/>
    <w:rsid w:val="007F2838"/>
    <w:rsid w:val="007F3C91"/>
    <w:rsid w:val="007F6169"/>
    <w:rsid w:val="00800D48"/>
    <w:rsid w:val="00803C9D"/>
    <w:rsid w:val="00806AB7"/>
    <w:rsid w:val="00806CF1"/>
    <w:rsid w:val="00806E13"/>
    <w:rsid w:val="00806FED"/>
    <w:rsid w:val="00815F0B"/>
    <w:rsid w:val="00833808"/>
    <w:rsid w:val="00833FE7"/>
    <w:rsid w:val="00837533"/>
    <w:rsid w:val="00853A56"/>
    <w:rsid w:val="008554F1"/>
    <w:rsid w:val="00855758"/>
    <w:rsid w:val="0085627A"/>
    <w:rsid w:val="00856C98"/>
    <w:rsid w:val="00857990"/>
    <w:rsid w:val="0086101E"/>
    <w:rsid w:val="008615ED"/>
    <w:rsid w:val="0086684B"/>
    <w:rsid w:val="00874ADA"/>
    <w:rsid w:val="0087721D"/>
    <w:rsid w:val="00877DC1"/>
    <w:rsid w:val="00885573"/>
    <w:rsid w:val="008859B3"/>
    <w:rsid w:val="00887DE8"/>
    <w:rsid w:val="00887F16"/>
    <w:rsid w:val="0089531A"/>
    <w:rsid w:val="008A0020"/>
    <w:rsid w:val="008A0A01"/>
    <w:rsid w:val="008A38A2"/>
    <w:rsid w:val="008A3ACA"/>
    <w:rsid w:val="008B0C41"/>
    <w:rsid w:val="008B2A9B"/>
    <w:rsid w:val="008C2011"/>
    <w:rsid w:val="008C3E81"/>
    <w:rsid w:val="008C775F"/>
    <w:rsid w:val="008D0EA6"/>
    <w:rsid w:val="008D28E8"/>
    <w:rsid w:val="008D6D40"/>
    <w:rsid w:val="008E08A7"/>
    <w:rsid w:val="008E2094"/>
    <w:rsid w:val="008F0969"/>
    <w:rsid w:val="008F1595"/>
    <w:rsid w:val="008F3466"/>
    <w:rsid w:val="008F48A0"/>
    <w:rsid w:val="008F5964"/>
    <w:rsid w:val="008F6D19"/>
    <w:rsid w:val="008F7B1A"/>
    <w:rsid w:val="00900F8B"/>
    <w:rsid w:val="009015EF"/>
    <w:rsid w:val="00903EBD"/>
    <w:rsid w:val="00906DB7"/>
    <w:rsid w:val="009125E7"/>
    <w:rsid w:val="00924DE1"/>
    <w:rsid w:val="009258BC"/>
    <w:rsid w:val="009268D9"/>
    <w:rsid w:val="00934BDF"/>
    <w:rsid w:val="00935863"/>
    <w:rsid w:val="00936070"/>
    <w:rsid w:val="0093608F"/>
    <w:rsid w:val="009361B1"/>
    <w:rsid w:val="009369A3"/>
    <w:rsid w:val="00937B91"/>
    <w:rsid w:val="00945E00"/>
    <w:rsid w:val="00947D70"/>
    <w:rsid w:val="0095020E"/>
    <w:rsid w:val="00951336"/>
    <w:rsid w:val="00953068"/>
    <w:rsid w:val="00954B47"/>
    <w:rsid w:val="0095599C"/>
    <w:rsid w:val="0096190B"/>
    <w:rsid w:val="009623DC"/>
    <w:rsid w:val="00962F78"/>
    <w:rsid w:val="009653A5"/>
    <w:rsid w:val="009713B8"/>
    <w:rsid w:val="00972C6E"/>
    <w:rsid w:val="009746B0"/>
    <w:rsid w:val="00976132"/>
    <w:rsid w:val="00977838"/>
    <w:rsid w:val="00981FAA"/>
    <w:rsid w:val="00992626"/>
    <w:rsid w:val="00993780"/>
    <w:rsid w:val="00994837"/>
    <w:rsid w:val="009A03B5"/>
    <w:rsid w:val="009A1B96"/>
    <w:rsid w:val="009A29B3"/>
    <w:rsid w:val="009A478F"/>
    <w:rsid w:val="009A735F"/>
    <w:rsid w:val="009B0456"/>
    <w:rsid w:val="009B2AA6"/>
    <w:rsid w:val="009C2A05"/>
    <w:rsid w:val="009C6B53"/>
    <w:rsid w:val="009C708A"/>
    <w:rsid w:val="009C74CD"/>
    <w:rsid w:val="009D2DD8"/>
    <w:rsid w:val="009D4C44"/>
    <w:rsid w:val="009D5C34"/>
    <w:rsid w:val="009E42FD"/>
    <w:rsid w:val="009F33B4"/>
    <w:rsid w:val="009F3CFA"/>
    <w:rsid w:val="009F68E8"/>
    <w:rsid w:val="009F7B9A"/>
    <w:rsid w:val="00A04DBB"/>
    <w:rsid w:val="00A0514B"/>
    <w:rsid w:val="00A061ED"/>
    <w:rsid w:val="00A06F86"/>
    <w:rsid w:val="00A070DF"/>
    <w:rsid w:val="00A116D2"/>
    <w:rsid w:val="00A11D95"/>
    <w:rsid w:val="00A23086"/>
    <w:rsid w:val="00A23897"/>
    <w:rsid w:val="00A27F8A"/>
    <w:rsid w:val="00A3151C"/>
    <w:rsid w:val="00A31B2C"/>
    <w:rsid w:val="00A3264A"/>
    <w:rsid w:val="00A35A54"/>
    <w:rsid w:val="00A365F6"/>
    <w:rsid w:val="00A37C47"/>
    <w:rsid w:val="00A4310F"/>
    <w:rsid w:val="00A442EE"/>
    <w:rsid w:val="00A45043"/>
    <w:rsid w:val="00A468AB"/>
    <w:rsid w:val="00A47196"/>
    <w:rsid w:val="00A473FD"/>
    <w:rsid w:val="00A52A4E"/>
    <w:rsid w:val="00A539FA"/>
    <w:rsid w:val="00A560D6"/>
    <w:rsid w:val="00A57B75"/>
    <w:rsid w:val="00A60136"/>
    <w:rsid w:val="00A61D4D"/>
    <w:rsid w:val="00A6392C"/>
    <w:rsid w:val="00A67397"/>
    <w:rsid w:val="00A67584"/>
    <w:rsid w:val="00A81A06"/>
    <w:rsid w:val="00A91986"/>
    <w:rsid w:val="00A92611"/>
    <w:rsid w:val="00A933B9"/>
    <w:rsid w:val="00A94233"/>
    <w:rsid w:val="00AA1144"/>
    <w:rsid w:val="00AA2D9B"/>
    <w:rsid w:val="00AA6E40"/>
    <w:rsid w:val="00AA729B"/>
    <w:rsid w:val="00AB24F7"/>
    <w:rsid w:val="00AB3FA0"/>
    <w:rsid w:val="00AB7959"/>
    <w:rsid w:val="00AC1504"/>
    <w:rsid w:val="00AC209C"/>
    <w:rsid w:val="00AC3386"/>
    <w:rsid w:val="00AC6C0B"/>
    <w:rsid w:val="00AD4E6B"/>
    <w:rsid w:val="00AD5C33"/>
    <w:rsid w:val="00AD6AB1"/>
    <w:rsid w:val="00AE0964"/>
    <w:rsid w:val="00AE189B"/>
    <w:rsid w:val="00AE3D37"/>
    <w:rsid w:val="00AE64A0"/>
    <w:rsid w:val="00AF6CA7"/>
    <w:rsid w:val="00AF74F1"/>
    <w:rsid w:val="00B07C87"/>
    <w:rsid w:val="00B10C2A"/>
    <w:rsid w:val="00B115E1"/>
    <w:rsid w:val="00B1619E"/>
    <w:rsid w:val="00B36BDC"/>
    <w:rsid w:val="00B4067D"/>
    <w:rsid w:val="00B447E2"/>
    <w:rsid w:val="00B5435C"/>
    <w:rsid w:val="00B56769"/>
    <w:rsid w:val="00B62464"/>
    <w:rsid w:val="00B6319E"/>
    <w:rsid w:val="00B64002"/>
    <w:rsid w:val="00B65571"/>
    <w:rsid w:val="00B66556"/>
    <w:rsid w:val="00B739D9"/>
    <w:rsid w:val="00B745AA"/>
    <w:rsid w:val="00B764EE"/>
    <w:rsid w:val="00B76819"/>
    <w:rsid w:val="00B84029"/>
    <w:rsid w:val="00B846A7"/>
    <w:rsid w:val="00B86A35"/>
    <w:rsid w:val="00B86F3E"/>
    <w:rsid w:val="00B9090F"/>
    <w:rsid w:val="00B91268"/>
    <w:rsid w:val="00B969CC"/>
    <w:rsid w:val="00BA0FD3"/>
    <w:rsid w:val="00BA1157"/>
    <w:rsid w:val="00BA4127"/>
    <w:rsid w:val="00BA7C30"/>
    <w:rsid w:val="00BB03A2"/>
    <w:rsid w:val="00BB3899"/>
    <w:rsid w:val="00BB45A9"/>
    <w:rsid w:val="00BB495C"/>
    <w:rsid w:val="00BB5652"/>
    <w:rsid w:val="00BB5966"/>
    <w:rsid w:val="00BC043E"/>
    <w:rsid w:val="00BC04A0"/>
    <w:rsid w:val="00BC24E1"/>
    <w:rsid w:val="00BC6CA8"/>
    <w:rsid w:val="00BC7566"/>
    <w:rsid w:val="00BD324B"/>
    <w:rsid w:val="00BD39F5"/>
    <w:rsid w:val="00BD6C49"/>
    <w:rsid w:val="00BE0357"/>
    <w:rsid w:val="00BE1144"/>
    <w:rsid w:val="00BE38A5"/>
    <w:rsid w:val="00BE518B"/>
    <w:rsid w:val="00BE6263"/>
    <w:rsid w:val="00BE644F"/>
    <w:rsid w:val="00BE7A14"/>
    <w:rsid w:val="00BE7AB5"/>
    <w:rsid w:val="00BE7C9D"/>
    <w:rsid w:val="00BF34EC"/>
    <w:rsid w:val="00BF4287"/>
    <w:rsid w:val="00C015C9"/>
    <w:rsid w:val="00C02655"/>
    <w:rsid w:val="00C02EBF"/>
    <w:rsid w:val="00C03619"/>
    <w:rsid w:val="00C1083C"/>
    <w:rsid w:val="00C10C22"/>
    <w:rsid w:val="00C117BE"/>
    <w:rsid w:val="00C12D12"/>
    <w:rsid w:val="00C14568"/>
    <w:rsid w:val="00C16CDE"/>
    <w:rsid w:val="00C17B0C"/>
    <w:rsid w:val="00C233DF"/>
    <w:rsid w:val="00C23AB6"/>
    <w:rsid w:val="00C27733"/>
    <w:rsid w:val="00C3096E"/>
    <w:rsid w:val="00C31C02"/>
    <w:rsid w:val="00C31C4F"/>
    <w:rsid w:val="00C376E0"/>
    <w:rsid w:val="00C46966"/>
    <w:rsid w:val="00C50798"/>
    <w:rsid w:val="00C51BC0"/>
    <w:rsid w:val="00C53636"/>
    <w:rsid w:val="00C53F2A"/>
    <w:rsid w:val="00C55F66"/>
    <w:rsid w:val="00C5744B"/>
    <w:rsid w:val="00C57834"/>
    <w:rsid w:val="00C57BCE"/>
    <w:rsid w:val="00C64BC4"/>
    <w:rsid w:val="00C65208"/>
    <w:rsid w:val="00C65213"/>
    <w:rsid w:val="00C70F13"/>
    <w:rsid w:val="00C71AF7"/>
    <w:rsid w:val="00C73254"/>
    <w:rsid w:val="00C778B8"/>
    <w:rsid w:val="00C80F4B"/>
    <w:rsid w:val="00C817A1"/>
    <w:rsid w:val="00C84880"/>
    <w:rsid w:val="00C86AC2"/>
    <w:rsid w:val="00CA0F9B"/>
    <w:rsid w:val="00CA3EA2"/>
    <w:rsid w:val="00CA551A"/>
    <w:rsid w:val="00CA6C6F"/>
    <w:rsid w:val="00CB33DA"/>
    <w:rsid w:val="00CB6AA0"/>
    <w:rsid w:val="00CC6FFC"/>
    <w:rsid w:val="00CD1397"/>
    <w:rsid w:val="00CD1EF1"/>
    <w:rsid w:val="00CD3478"/>
    <w:rsid w:val="00CD35A6"/>
    <w:rsid w:val="00CE2475"/>
    <w:rsid w:val="00CE3F3B"/>
    <w:rsid w:val="00CE6734"/>
    <w:rsid w:val="00CF0488"/>
    <w:rsid w:val="00CF0D62"/>
    <w:rsid w:val="00CF12BD"/>
    <w:rsid w:val="00CF1B4D"/>
    <w:rsid w:val="00CF2349"/>
    <w:rsid w:val="00CF783B"/>
    <w:rsid w:val="00D00049"/>
    <w:rsid w:val="00D02889"/>
    <w:rsid w:val="00D07147"/>
    <w:rsid w:val="00D14A31"/>
    <w:rsid w:val="00D169B6"/>
    <w:rsid w:val="00D2191F"/>
    <w:rsid w:val="00D24687"/>
    <w:rsid w:val="00D27A28"/>
    <w:rsid w:val="00D328E7"/>
    <w:rsid w:val="00D3312E"/>
    <w:rsid w:val="00D33EC0"/>
    <w:rsid w:val="00D42CC7"/>
    <w:rsid w:val="00D4307A"/>
    <w:rsid w:val="00D430C9"/>
    <w:rsid w:val="00D44501"/>
    <w:rsid w:val="00D54F6F"/>
    <w:rsid w:val="00D55D8E"/>
    <w:rsid w:val="00D56D25"/>
    <w:rsid w:val="00D62E5B"/>
    <w:rsid w:val="00D64B22"/>
    <w:rsid w:val="00D73DE2"/>
    <w:rsid w:val="00D807DE"/>
    <w:rsid w:val="00D83C44"/>
    <w:rsid w:val="00D8444E"/>
    <w:rsid w:val="00D86481"/>
    <w:rsid w:val="00D91EB6"/>
    <w:rsid w:val="00D92D2B"/>
    <w:rsid w:val="00D954C2"/>
    <w:rsid w:val="00D9681D"/>
    <w:rsid w:val="00D97396"/>
    <w:rsid w:val="00DA0041"/>
    <w:rsid w:val="00DA16C8"/>
    <w:rsid w:val="00DB34D5"/>
    <w:rsid w:val="00DC3628"/>
    <w:rsid w:val="00DC3D88"/>
    <w:rsid w:val="00DC519A"/>
    <w:rsid w:val="00DC6708"/>
    <w:rsid w:val="00DD2642"/>
    <w:rsid w:val="00DD3059"/>
    <w:rsid w:val="00DD5232"/>
    <w:rsid w:val="00DD6877"/>
    <w:rsid w:val="00DD7419"/>
    <w:rsid w:val="00DD7A01"/>
    <w:rsid w:val="00DE075F"/>
    <w:rsid w:val="00DE1241"/>
    <w:rsid w:val="00DE19E0"/>
    <w:rsid w:val="00DE74CA"/>
    <w:rsid w:val="00DF3049"/>
    <w:rsid w:val="00DF4E5E"/>
    <w:rsid w:val="00E02677"/>
    <w:rsid w:val="00E05B24"/>
    <w:rsid w:val="00E05E7C"/>
    <w:rsid w:val="00E13CB3"/>
    <w:rsid w:val="00E143DE"/>
    <w:rsid w:val="00E161E1"/>
    <w:rsid w:val="00E203B4"/>
    <w:rsid w:val="00E2422A"/>
    <w:rsid w:val="00E24C99"/>
    <w:rsid w:val="00E27A62"/>
    <w:rsid w:val="00E3376C"/>
    <w:rsid w:val="00E35807"/>
    <w:rsid w:val="00E35CB1"/>
    <w:rsid w:val="00E41860"/>
    <w:rsid w:val="00E45B54"/>
    <w:rsid w:val="00E46A83"/>
    <w:rsid w:val="00E520F3"/>
    <w:rsid w:val="00E52E9F"/>
    <w:rsid w:val="00E6210D"/>
    <w:rsid w:val="00E62B54"/>
    <w:rsid w:val="00E72240"/>
    <w:rsid w:val="00E80524"/>
    <w:rsid w:val="00E81DC0"/>
    <w:rsid w:val="00E83844"/>
    <w:rsid w:val="00E8417C"/>
    <w:rsid w:val="00E85129"/>
    <w:rsid w:val="00E87735"/>
    <w:rsid w:val="00E912CA"/>
    <w:rsid w:val="00E93A96"/>
    <w:rsid w:val="00E94366"/>
    <w:rsid w:val="00E95304"/>
    <w:rsid w:val="00E9548C"/>
    <w:rsid w:val="00EA0BEE"/>
    <w:rsid w:val="00EA0F51"/>
    <w:rsid w:val="00EA2966"/>
    <w:rsid w:val="00EA2D32"/>
    <w:rsid w:val="00EA38E1"/>
    <w:rsid w:val="00EA417C"/>
    <w:rsid w:val="00EA7C5C"/>
    <w:rsid w:val="00EB49E2"/>
    <w:rsid w:val="00EB6B61"/>
    <w:rsid w:val="00EC3591"/>
    <w:rsid w:val="00EC4B92"/>
    <w:rsid w:val="00EC5827"/>
    <w:rsid w:val="00ED016B"/>
    <w:rsid w:val="00ED016E"/>
    <w:rsid w:val="00ED0479"/>
    <w:rsid w:val="00ED1F8D"/>
    <w:rsid w:val="00ED2FF9"/>
    <w:rsid w:val="00ED4D11"/>
    <w:rsid w:val="00ED68B5"/>
    <w:rsid w:val="00ED7214"/>
    <w:rsid w:val="00ED761A"/>
    <w:rsid w:val="00EE0534"/>
    <w:rsid w:val="00EE0F2F"/>
    <w:rsid w:val="00EE1890"/>
    <w:rsid w:val="00EE4EDF"/>
    <w:rsid w:val="00EF0F6A"/>
    <w:rsid w:val="00EF2EBB"/>
    <w:rsid w:val="00EF420C"/>
    <w:rsid w:val="00EF4992"/>
    <w:rsid w:val="00EF6E6C"/>
    <w:rsid w:val="00F00540"/>
    <w:rsid w:val="00F02ED7"/>
    <w:rsid w:val="00F056BD"/>
    <w:rsid w:val="00F07FD8"/>
    <w:rsid w:val="00F10BF0"/>
    <w:rsid w:val="00F148C2"/>
    <w:rsid w:val="00F16687"/>
    <w:rsid w:val="00F17D69"/>
    <w:rsid w:val="00F254FB"/>
    <w:rsid w:val="00F26E4A"/>
    <w:rsid w:val="00F339B8"/>
    <w:rsid w:val="00F34858"/>
    <w:rsid w:val="00F35B63"/>
    <w:rsid w:val="00F4028F"/>
    <w:rsid w:val="00F4516F"/>
    <w:rsid w:val="00F466EA"/>
    <w:rsid w:val="00F4770E"/>
    <w:rsid w:val="00F47779"/>
    <w:rsid w:val="00F52FF7"/>
    <w:rsid w:val="00F564B1"/>
    <w:rsid w:val="00F56BCC"/>
    <w:rsid w:val="00F57641"/>
    <w:rsid w:val="00F6659B"/>
    <w:rsid w:val="00F66EDC"/>
    <w:rsid w:val="00F702FA"/>
    <w:rsid w:val="00F71921"/>
    <w:rsid w:val="00F75C9B"/>
    <w:rsid w:val="00F7765C"/>
    <w:rsid w:val="00F80344"/>
    <w:rsid w:val="00F81E21"/>
    <w:rsid w:val="00F834BE"/>
    <w:rsid w:val="00F900B9"/>
    <w:rsid w:val="00F919FA"/>
    <w:rsid w:val="00F9222A"/>
    <w:rsid w:val="00F93E4E"/>
    <w:rsid w:val="00F95A37"/>
    <w:rsid w:val="00FA30CC"/>
    <w:rsid w:val="00FA68D1"/>
    <w:rsid w:val="00FB17EF"/>
    <w:rsid w:val="00FC43DD"/>
    <w:rsid w:val="00FC609E"/>
    <w:rsid w:val="00FD2B81"/>
    <w:rsid w:val="00FD3833"/>
    <w:rsid w:val="00FD55C4"/>
    <w:rsid w:val="00FD643F"/>
    <w:rsid w:val="00FE18F3"/>
    <w:rsid w:val="00FE6510"/>
    <w:rsid w:val="00FE6556"/>
    <w:rsid w:val="00FF2F81"/>
    <w:rsid w:val="00FF313C"/>
    <w:rsid w:val="00FF4A04"/>
    <w:rsid w:val="00FF574D"/>
    <w:rsid w:val="00FF7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8E8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9A03B5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8D28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8E8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8D28E8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8D28E8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table" w:styleId="Tabelacomgrade">
    <w:name w:val="Table Grid"/>
    <w:basedOn w:val="Tabelanormal"/>
    <w:uiPriority w:val="59"/>
    <w:rsid w:val="004B0C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9A03B5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  <w:style w:type="paragraph" w:customStyle="1" w:styleId="TCU-RelVoto-demais">
    <w:name w:val="TCU - Rel/Voto - demais §§"/>
    <w:basedOn w:val="Normal"/>
    <w:qFormat/>
    <w:rsid w:val="00A473FD"/>
    <w:pPr>
      <w:tabs>
        <w:tab w:val="left" w:pos="1134"/>
      </w:tabs>
      <w:spacing w:after="160" w:line="240" w:lineRule="auto"/>
      <w:jc w:val="both"/>
    </w:pPr>
    <w:rPr>
      <w:rFonts w:ascii="Times New Roman" w:eastAsia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6051AA"/>
    <w:pPr>
      <w:spacing w:after="0" w:line="360" w:lineRule="auto"/>
      <w:ind w:firstLine="1200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semiHidden/>
    <w:unhideWhenUsed/>
    <w:rsid w:val="00C732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73254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Fontepargpadro"/>
    <w:rsid w:val="00B543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ED17C-E265-451A-8515-D6AAD5550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3835</Words>
  <Characters>20714</Characters>
  <Application>Microsoft Office Word</Application>
  <DocSecurity>0</DocSecurity>
  <Lines>172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jeovanes.oliveira</cp:lastModifiedBy>
  <cp:revision>6</cp:revision>
  <cp:lastPrinted>2016-12-30T12:54:00Z</cp:lastPrinted>
  <dcterms:created xsi:type="dcterms:W3CDTF">2017-01-06T12:36:00Z</dcterms:created>
  <dcterms:modified xsi:type="dcterms:W3CDTF">2017-01-06T12:42:00Z</dcterms:modified>
</cp:coreProperties>
</file>