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22" w:rsidRDefault="00334922" w:rsidP="00F3660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 xml:space="preserve">PROCESSO nº: </w:t>
      </w:r>
      <w:r w:rsidRPr="00061017">
        <w:rPr>
          <w:rFonts w:ascii="Arial" w:hAnsi="Arial" w:cs="Arial"/>
          <w:sz w:val="21"/>
          <w:szCs w:val="21"/>
        </w:rPr>
        <w:t>1206-3581/2015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INTERESSADO</w:t>
      </w:r>
      <w:r w:rsidRPr="00061017">
        <w:rPr>
          <w:rFonts w:ascii="Arial" w:hAnsi="Arial" w:cs="Arial"/>
          <w:sz w:val="21"/>
          <w:szCs w:val="21"/>
        </w:rPr>
        <w:t>: Marcos Antônio Costa</w:t>
      </w:r>
    </w:p>
    <w:p w:rsidR="00F3660C" w:rsidRPr="00061017" w:rsidRDefault="00F3660C" w:rsidP="00061017">
      <w:pPr>
        <w:tabs>
          <w:tab w:val="left" w:pos="8647"/>
        </w:tabs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ASSUNTO</w:t>
      </w:r>
      <w:r w:rsidRPr="00061017">
        <w:rPr>
          <w:rFonts w:ascii="Arial" w:hAnsi="Arial" w:cs="Arial"/>
          <w:sz w:val="21"/>
          <w:szCs w:val="21"/>
        </w:rPr>
        <w:t>: Pagamento de Docente (Centro de Formação e Aperfeiçoamento de Praças).</w:t>
      </w:r>
    </w:p>
    <w:p w:rsidR="00F3660C" w:rsidRPr="00061017" w:rsidRDefault="00F3660C" w:rsidP="00061017">
      <w:pPr>
        <w:tabs>
          <w:tab w:val="left" w:pos="8647"/>
        </w:tabs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left="851"/>
        <w:contextualSpacing/>
        <w:jc w:val="center"/>
        <w:rPr>
          <w:rFonts w:ascii="Arial" w:hAnsi="Arial" w:cs="Arial"/>
          <w:b/>
          <w:bCs/>
          <w:sz w:val="21"/>
          <w:szCs w:val="21"/>
        </w:rPr>
      </w:pPr>
      <w:r w:rsidRPr="00061017">
        <w:rPr>
          <w:rFonts w:ascii="Arial" w:hAnsi="Arial" w:cs="Arial"/>
          <w:b/>
          <w:bCs/>
          <w:sz w:val="21"/>
          <w:szCs w:val="21"/>
        </w:rPr>
        <w:t>PARECER TÉCNICO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061017">
        <w:rPr>
          <w:rFonts w:ascii="Arial" w:hAnsi="Arial" w:cs="Arial"/>
          <w:b/>
          <w:sz w:val="21"/>
          <w:szCs w:val="21"/>
        </w:rPr>
        <w:t>Marcos Antônio Costa</w:t>
      </w:r>
      <w:r w:rsidRPr="00061017">
        <w:rPr>
          <w:rFonts w:ascii="Arial" w:hAnsi="Arial" w:cs="Arial"/>
          <w:sz w:val="21"/>
          <w:szCs w:val="21"/>
        </w:rPr>
        <w:t>, conforme solicitação de fls. 02.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Os autos, composto de 01 (um volume) com 47 (quarenta e sete) folhas, foram encaminhados a esta </w:t>
      </w:r>
      <w:r w:rsidRPr="00061017">
        <w:rPr>
          <w:rFonts w:ascii="Arial" w:hAnsi="Arial" w:cs="Arial"/>
          <w:b/>
          <w:sz w:val="21"/>
          <w:szCs w:val="21"/>
        </w:rPr>
        <w:t>Controladoria Geral do Estado – CGE,</w:t>
      </w:r>
      <w:r w:rsidRPr="00061017">
        <w:rPr>
          <w:rFonts w:ascii="Arial" w:hAnsi="Arial" w:cs="Arial"/>
          <w:sz w:val="21"/>
          <w:szCs w:val="21"/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O processo administrativo em tela já aportou nesta CGE, com parecer técnico acostado às folhas 22/25, contendo relatório da instrução processual, de modo que tal elemento será parcialmente suprimido no pronunciamento </w:t>
      </w:r>
      <w:r w:rsidRPr="00061017">
        <w:rPr>
          <w:rFonts w:ascii="Arial" w:hAnsi="Arial" w:cs="Arial"/>
          <w:i/>
          <w:sz w:val="21"/>
          <w:szCs w:val="21"/>
        </w:rPr>
        <w:t xml:space="preserve">in </w:t>
      </w:r>
      <w:proofErr w:type="spellStart"/>
      <w:r w:rsidRPr="00061017">
        <w:rPr>
          <w:rFonts w:ascii="Arial" w:hAnsi="Arial" w:cs="Arial"/>
          <w:i/>
          <w:sz w:val="21"/>
          <w:szCs w:val="21"/>
        </w:rPr>
        <w:t>casu</w:t>
      </w:r>
      <w:proofErr w:type="spellEnd"/>
      <w:r w:rsidRPr="00061017">
        <w:rPr>
          <w:rFonts w:ascii="Arial" w:hAnsi="Arial" w:cs="Arial"/>
          <w:sz w:val="21"/>
          <w:szCs w:val="21"/>
        </w:rPr>
        <w:t>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Em análise pretérita, algumas lacunas processuais foram verificadas, levando a conversão do feito em diligência para a apresentação dos documentos abaixo relacionados, quais sejam:</w:t>
      </w:r>
    </w:p>
    <w:p w:rsidR="00F3660C" w:rsidRPr="00061017" w:rsidRDefault="00F3660C" w:rsidP="00061017">
      <w:pPr>
        <w:numPr>
          <w:ilvl w:val="0"/>
          <w:numId w:val="12"/>
        </w:numPr>
        <w:spacing w:after="0" w:line="360" w:lineRule="auto"/>
        <w:ind w:left="851" w:firstLine="0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Que o docente seja notificado para apresentar o relatório das atividades desenvolvidas,</w:t>
      </w:r>
      <w:r w:rsidR="00061017">
        <w:rPr>
          <w:rFonts w:ascii="Arial" w:hAnsi="Arial" w:cs="Arial"/>
          <w:b/>
          <w:sz w:val="21"/>
          <w:szCs w:val="21"/>
        </w:rPr>
        <w:t xml:space="preserve"> </w:t>
      </w:r>
      <w:r w:rsidRPr="00061017">
        <w:rPr>
          <w:rFonts w:ascii="Arial" w:hAnsi="Arial" w:cs="Arial"/>
          <w:b/>
          <w:sz w:val="21"/>
          <w:szCs w:val="21"/>
        </w:rPr>
        <w:t xml:space="preserve">lista de </w:t>
      </w:r>
      <w:proofErr w:type="spellStart"/>
      <w:r w:rsidRPr="00061017">
        <w:rPr>
          <w:rFonts w:ascii="Arial" w:hAnsi="Arial" w:cs="Arial"/>
          <w:b/>
          <w:sz w:val="21"/>
          <w:szCs w:val="21"/>
        </w:rPr>
        <w:t>frequência</w:t>
      </w:r>
      <w:proofErr w:type="spellEnd"/>
      <w:r w:rsidRPr="00061017">
        <w:rPr>
          <w:rFonts w:ascii="Arial" w:hAnsi="Arial" w:cs="Arial"/>
          <w:b/>
          <w:sz w:val="21"/>
          <w:szCs w:val="21"/>
        </w:rPr>
        <w:t xml:space="preserve"> ou lista de participantes concluintes, resultado das avaliações aplicadas, conforme determina o Edital e Decreto 25.212/2013</w:t>
      </w:r>
      <w:r w:rsidRPr="00061017">
        <w:rPr>
          <w:rFonts w:ascii="Arial" w:hAnsi="Arial" w:cs="Arial"/>
          <w:sz w:val="21"/>
          <w:szCs w:val="21"/>
        </w:rPr>
        <w:t>.</w:t>
      </w:r>
    </w:p>
    <w:p w:rsidR="00F3660C" w:rsidRPr="00061017" w:rsidRDefault="00F3660C" w:rsidP="00061017">
      <w:pPr>
        <w:numPr>
          <w:ilvl w:val="0"/>
          <w:numId w:val="12"/>
        </w:numPr>
        <w:spacing w:after="0" w:line="360" w:lineRule="auto"/>
        <w:ind w:left="851" w:firstLine="0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Planilha de cálculo com identificação das horas efetivamente ministradas</w:t>
      </w:r>
      <w:r w:rsidRPr="00061017">
        <w:rPr>
          <w:rFonts w:ascii="Arial" w:hAnsi="Arial" w:cs="Arial"/>
          <w:sz w:val="21"/>
          <w:szCs w:val="21"/>
        </w:rPr>
        <w:t xml:space="preserve">, </w:t>
      </w:r>
      <w:r w:rsidRPr="00061017">
        <w:rPr>
          <w:rFonts w:ascii="Arial" w:hAnsi="Arial" w:cs="Arial"/>
          <w:b/>
          <w:sz w:val="21"/>
          <w:szCs w:val="21"/>
        </w:rPr>
        <w:t>do valor do menor subsídio ou vencimento da carreira do oficial docente</w:t>
      </w:r>
      <w:r w:rsidRPr="00061017">
        <w:rPr>
          <w:rFonts w:ascii="Arial" w:hAnsi="Arial" w:cs="Arial"/>
          <w:sz w:val="21"/>
          <w:szCs w:val="21"/>
        </w:rPr>
        <w:t xml:space="preserve">, </w:t>
      </w:r>
      <w:r w:rsidRPr="00061017">
        <w:rPr>
          <w:rFonts w:ascii="Arial" w:hAnsi="Arial" w:cs="Arial"/>
          <w:b/>
          <w:sz w:val="21"/>
          <w:szCs w:val="21"/>
        </w:rPr>
        <w:t>do percentual a ser aplicado sobre o subsídio apresentado como referência</w:t>
      </w:r>
      <w:r w:rsidRPr="00061017">
        <w:rPr>
          <w:rFonts w:ascii="Arial" w:hAnsi="Arial" w:cs="Arial"/>
          <w:sz w:val="21"/>
          <w:szCs w:val="21"/>
        </w:rPr>
        <w:t xml:space="preserve"> e </w:t>
      </w:r>
      <w:r w:rsidRPr="00061017">
        <w:rPr>
          <w:rFonts w:ascii="Arial" w:hAnsi="Arial" w:cs="Arial"/>
          <w:b/>
          <w:sz w:val="21"/>
          <w:szCs w:val="21"/>
        </w:rPr>
        <w:t>somatório dos valores a receber</w:t>
      </w:r>
      <w:r w:rsidRPr="00061017">
        <w:rPr>
          <w:rFonts w:ascii="Arial" w:hAnsi="Arial" w:cs="Arial"/>
          <w:sz w:val="21"/>
          <w:szCs w:val="21"/>
        </w:rPr>
        <w:t>.</w:t>
      </w:r>
    </w:p>
    <w:p w:rsidR="00F3660C" w:rsidRPr="00061017" w:rsidRDefault="00F3660C" w:rsidP="00061017">
      <w:pPr>
        <w:numPr>
          <w:ilvl w:val="0"/>
          <w:numId w:val="12"/>
        </w:numPr>
        <w:spacing w:after="0" w:line="360" w:lineRule="auto"/>
        <w:ind w:left="851" w:firstLine="0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Valores do Subsídio – que sejam apensados aos autos os valores do menor subsídio ou vencimento da carreira do servidor para conferência dos cálculos.</w:t>
      </w:r>
    </w:p>
    <w:p w:rsidR="00F3660C" w:rsidRDefault="00F3660C" w:rsidP="00061017">
      <w:pPr>
        <w:numPr>
          <w:ilvl w:val="0"/>
          <w:numId w:val="12"/>
        </w:numPr>
        <w:spacing w:after="0" w:line="360" w:lineRule="auto"/>
        <w:ind w:left="851" w:firstLine="0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 xml:space="preserve">Nota fiscal </w:t>
      </w:r>
      <w:r w:rsidRPr="00061017">
        <w:rPr>
          <w:rFonts w:ascii="Arial" w:hAnsi="Arial" w:cs="Arial"/>
          <w:sz w:val="21"/>
          <w:szCs w:val="21"/>
        </w:rPr>
        <w:t>referente aos serviços prestados.</w:t>
      </w:r>
    </w:p>
    <w:p w:rsidR="00F3660C" w:rsidRPr="00061017" w:rsidRDefault="00F3660C" w:rsidP="00061017">
      <w:pPr>
        <w:numPr>
          <w:ilvl w:val="0"/>
          <w:numId w:val="12"/>
        </w:numPr>
        <w:spacing w:after="0" w:line="360" w:lineRule="auto"/>
        <w:ind w:left="851" w:firstLine="0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Às fls. 29/36 evidenciado o cumprimento das diligências descritas na alínea “a” e “b”, às fls. 37/40, constam as informações requeridas na alínea “c”. Por fim, às fls. 42/44 constam Nota Fiscal Eletrônica de Serviço, no valor de </w:t>
      </w:r>
      <w:r w:rsidRPr="00061017">
        <w:rPr>
          <w:rFonts w:ascii="Arial" w:hAnsi="Arial" w:cs="Arial"/>
          <w:b/>
          <w:sz w:val="21"/>
          <w:szCs w:val="21"/>
        </w:rPr>
        <w:t>R$ 1.614,20 (</w:t>
      </w:r>
      <w:proofErr w:type="gramStart"/>
      <w:r w:rsidRPr="00061017">
        <w:rPr>
          <w:rFonts w:ascii="Arial" w:hAnsi="Arial" w:cs="Arial"/>
          <w:b/>
          <w:sz w:val="21"/>
          <w:szCs w:val="21"/>
        </w:rPr>
        <w:t>hum</w:t>
      </w:r>
      <w:proofErr w:type="gramEnd"/>
      <w:r w:rsidRPr="00061017">
        <w:rPr>
          <w:rFonts w:ascii="Arial" w:hAnsi="Arial" w:cs="Arial"/>
          <w:b/>
          <w:sz w:val="21"/>
          <w:szCs w:val="21"/>
        </w:rPr>
        <w:t xml:space="preserve"> mil seiscentos e quatorze reais e vinte centavos)</w:t>
      </w:r>
      <w:r w:rsidRPr="00061017">
        <w:rPr>
          <w:rFonts w:ascii="Arial" w:hAnsi="Arial" w:cs="Arial"/>
          <w:sz w:val="21"/>
          <w:szCs w:val="21"/>
        </w:rPr>
        <w:t>, e comprovação de pagamento do tributo correspondente à prestação dos serviços.</w:t>
      </w:r>
    </w:p>
    <w:p w:rsidR="00334922" w:rsidRPr="00061017" w:rsidRDefault="00334922" w:rsidP="00061017">
      <w:pPr>
        <w:pStyle w:val="PargrafodaLista"/>
        <w:suppressAutoHyphens/>
        <w:spacing w:before="0" w:after="0" w:line="360" w:lineRule="auto"/>
        <w:ind w:left="851"/>
        <w:rPr>
          <w:rFonts w:ascii="Arial" w:hAnsi="Arial" w:cs="Arial"/>
          <w:sz w:val="21"/>
          <w:szCs w:val="21"/>
        </w:rPr>
      </w:pPr>
    </w:p>
    <w:p w:rsidR="00061017" w:rsidRDefault="00061017" w:rsidP="00061017">
      <w:pPr>
        <w:pStyle w:val="PargrafodaLista"/>
        <w:suppressAutoHyphens/>
        <w:spacing w:before="0" w:after="0" w:line="360" w:lineRule="auto"/>
        <w:ind w:left="851" w:firstLine="565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pStyle w:val="PargrafodaLista"/>
        <w:suppressAutoHyphens/>
        <w:spacing w:before="0" w:after="0" w:line="360" w:lineRule="auto"/>
        <w:ind w:left="851" w:firstLine="565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Retornam os autos para análise e pronunciamento conclusivo por esta Assessoria Técnica, nos termos dos despachos da Chefia de Gabinete e da Superintendência de Auditagem desta Controladoria Geral (fls. 46/47).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</w:p>
    <w:p w:rsidR="00F3660C" w:rsidRPr="00061017" w:rsidRDefault="00F3660C" w:rsidP="00061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1 - RELATÓRIO</w:t>
      </w:r>
    </w:p>
    <w:p w:rsidR="00F3660C" w:rsidRPr="00061017" w:rsidRDefault="00F3660C" w:rsidP="00061017">
      <w:pPr>
        <w:pStyle w:val="SemEspaamento"/>
        <w:spacing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3660C" w:rsidRPr="00061017" w:rsidRDefault="00F3660C" w:rsidP="00061017">
      <w:pPr>
        <w:pStyle w:val="SemEspaamento"/>
        <w:spacing w:line="360" w:lineRule="auto"/>
        <w:ind w:left="851" w:firstLine="565"/>
        <w:contextualSpacing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61017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F3660C" w:rsidRPr="00061017" w:rsidRDefault="00F3660C" w:rsidP="00061017">
      <w:pPr>
        <w:pStyle w:val="SemEspaamento"/>
        <w:spacing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i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Observa-se que o processo de pagamento de docente em favor de </w:t>
      </w:r>
      <w:r w:rsidRPr="00061017">
        <w:rPr>
          <w:rFonts w:ascii="Arial" w:hAnsi="Arial" w:cs="Arial"/>
          <w:b/>
          <w:sz w:val="21"/>
          <w:szCs w:val="21"/>
        </w:rPr>
        <w:t>Marcos Antônio Costa</w:t>
      </w:r>
      <w:r w:rsidRPr="00061017">
        <w:rPr>
          <w:rFonts w:ascii="Arial" w:hAnsi="Arial" w:cs="Arial"/>
          <w:sz w:val="21"/>
          <w:szCs w:val="21"/>
        </w:rPr>
        <w:t xml:space="preserve">, foi conferido e encontra-se em obediência ao art. 63 da Lei Federal nº. 4.320/64. </w:t>
      </w:r>
      <w:r w:rsidRPr="00061017">
        <w:rPr>
          <w:rFonts w:ascii="Arial" w:hAnsi="Arial" w:cs="Arial"/>
          <w:i/>
          <w:sz w:val="21"/>
          <w:szCs w:val="21"/>
        </w:rPr>
        <w:t xml:space="preserve">In </w:t>
      </w:r>
      <w:proofErr w:type="spellStart"/>
      <w:r w:rsidRPr="00061017">
        <w:rPr>
          <w:rFonts w:ascii="Arial" w:hAnsi="Arial" w:cs="Arial"/>
          <w:i/>
          <w:sz w:val="21"/>
          <w:szCs w:val="21"/>
        </w:rPr>
        <w:t>verbis</w:t>
      </w:r>
      <w:proofErr w:type="spellEnd"/>
      <w:r w:rsidRPr="00061017">
        <w:rPr>
          <w:rFonts w:ascii="Arial" w:hAnsi="Arial" w:cs="Arial"/>
          <w:i/>
          <w:sz w:val="21"/>
          <w:szCs w:val="21"/>
        </w:rPr>
        <w:t>:</w:t>
      </w:r>
    </w:p>
    <w:p w:rsidR="00F3660C" w:rsidRPr="00061017" w:rsidRDefault="00F3660C" w:rsidP="00061017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r w:rsidRPr="00061017">
        <w:rPr>
          <w:rFonts w:ascii="Arial" w:hAnsi="Arial" w:cs="Arial"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F3660C" w:rsidRPr="00061017" w:rsidRDefault="00F3660C" w:rsidP="00061017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art63§1"/>
      <w:bookmarkEnd w:id="0"/>
      <w:r w:rsidRPr="00061017">
        <w:rPr>
          <w:rFonts w:ascii="Arial" w:hAnsi="Arial" w:cs="Arial"/>
          <w:color w:val="000000"/>
          <w:sz w:val="21"/>
          <w:szCs w:val="21"/>
        </w:rPr>
        <w:t>§ 1° Essa verificação tem por fim apurar:</w:t>
      </w:r>
    </w:p>
    <w:p w:rsidR="00F3660C" w:rsidRPr="00061017" w:rsidRDefault="00F3660C" w:rsidP="00061017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bookmarkStart w:id="1" w:name="art63§1i"/>
      <w:bookmarkEnd w:id="1"/>
      <w:r w:rsidRPr="00061017">
        <w:rPr>
          <w:rFonts w:ascii="Arial" w:hAnsi="Arial" w:cs="Arial"/>
          <w:color w:val="000000"/>
          <w:sz w:val="21"/>
          <w:szCs w:val="21"/>
        </w:rPr>
        <w:t>I - a origem e o objeto do que se deve pagar;</w:t>
      </w:r>
    </w:p>
    <w:p w:rsidR="00F3660C" w:rsidRPr="00061017" w:rsidRDefault="00F3660C" w:rsidP="00061017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art63§1ii"/>
      <w:bookmarkEnd w:id="2"/>
      <w:r w:rsidRPr="00061017">
        <w:rPr>
          <w:rFonts w:ascii="Arial" w:hAnsi="Arial" w:cs="Arial"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061017">
        <w:rPr>
          <w:rFonts w:ascii="Arial" w:hAnsi="Arial" w:cs="Arial"/>
          <w:color w:val="000000"/>
          <w:sz w:val="21"/>
          <w:szCs w:val="21"/>
        </w:rPr>
        <w:t>;</w:t>
      </w:r>
    </w:p>
    <w:p w:rsidR="00F3660C" w:rsidRPr="00061017" w:rsidRDefault="00F3660C" w:rsidP="00061017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r w:rsidRPr="00061017">
        <w:rPr>
          <w:rFonts w:ascii="Arial" w:hAnsi="Arial" w:cs="Arial"/>
          <w:color w:val="000000"/>
          <w:sz w:val="21"/>
          <w:szCs w:val="21"/>
        </w:rPr>
        <w:t>III - a quem se deve pagar a importância, para extinguir a obrigação.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bookmarkStart w:id="4" w:name="art63§2"/>
      <w:bookmarkEnd w:id="4"/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r w:rsidRPr="00061017">
        <w:rPr>
          <w:rFonts w:ascii="Arial" w:hAnsi="Arial" w:cs="Arial"/>
          <w:color w:val="000000"/>
          <w:sz w:val="21"/>
          <w:szCs w:val="21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061017">
        <w:rPr>
          <w:rFonts w:ascii="Arial" w:hAnsi="Arial" w:cs="Arial"/>
          <w:color w:val="000000"/>
          <w:sz w:val="21"/>
          <w:szCs w:val="21"/>
        </w:rPr>
        <w:t>realizado,</w:t>
      </w:r>
      <w:proofErr w:type="gramEnd"/>
      <w:r w:rsidRPr="00061017">
        <w:rPr>
          <w:rFonts w:ascii="Arial" w:hAnsi="Arial" w:cs="Arial"/>
          <w:color w:val="000000"/>
          <w:sz w:val="21"/>
          <w:szCs w:val="21"/>
        </w:rPr>
        <w:t>com o fito de preenchimento de vagas para realização do curso de Condutor de Viaturas Policiais – CCVP/2014.</w:t>
      </w: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color w:val="000000"/>
          <w:sz w:val="21"/>
          <w:szCs w:val="21"/>
        </w:rPr>
      </w:pPr>
      <w:r w:rsidRPr="00061017">
        <w:rPr>
          <w:rFonts w:ascii="Arial" w:hAnsi="Arial" w:cs="Arial"/>
          <w:color w:val="000000"/>
          <w:sz w:val="21"/>
          <w:szCs w:val="21"/>
        </w:rPr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Os valores a serem pagos estão consubstanciados no cômputo de horas ministradas, consoante publicado no Boletim Geral Ostensivo nº 182, de 30.09.2014 (fls. 05/07) e nos termos do Decreto nº 29.258/2013, que regulamenta o pagamento da hora trabalhada aos instrutores das capacitações promovidas pela Administração Direta e Indireta do Poder Executivo Estadual.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i/>
          <w:color w:val="FF0000"/>
          <w:sz w:val="21"/>
          <w:szCs w:val="21"/>
        </w:rPr>
      </w:pPr>
    </w:p>
    <w:p w:rsidR="00F3660C" w:rsidRPr="00061017" w:rsidRDefault="00F3660C" w:rsidP="00061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F3660C" w:rsidRPr="00061017" w:rsidRDefault="00F3660C" w:rsidP="00061017">
      <w:pPr>
        <w:pStyle w:val="SemEspaamento"/>
        <w:spacing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    </w:t>
      </w:r>
    </w:p>
    <w:p w:rsidR="00F3660C" w:rsidRPr="00061017" w:rsidRDefault="00F3660C" w:rsidP="00061017">
      <w:pPr>
        <w:pStyle w:val="SemEspaamento"/>
        <w:spacing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61017">
        <w:rPr>
          <w:rFonts w:ascii="Arial" w:hAnsi="Arial" w:cs="Arial"/>
          <w:b/>
          <w:i/>
          <w:sz w:val="21"/>
          <w:szCs w:val="21"/>
        </w:rPr>
        <w:t>“análise e emissão de parecer técnico conclusivo”</w:t>
      </w:r>
      <w:r w:rsidRPr="00061017">
        <w:rPr>
          <w:rFonts w:ascii="Arial" w:hAnsi="Arial" w:cs="Arial"/>
          <w:b/>
          <w:sz w:val="21"/>
          <w:szCs w:val="21"/>
        </w:rPr>
        <w:t>,</w:t>
      </w:r>
      <w:r w:rsidRPr="00061017">
        <w:rPr>
          <w:rFonts w:ascii="Arial" w:hAnsi="Arial" w:cs="Arial"/>
          <w:sz w:val="21"/>
          <w:szCs w:val="21"/>
        </w:rPr>
        <w:t xml:space="preserve"> conforme requerido pela Superintendência de Auditagem desta CGE/AL (fl. 47). </w:t>
      </w:r>
    </w:p>
    <w:p w:rsidR="00334922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lastRenderedPageBreak/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F3660C" w:rsidRPr="00061017" w:rsidRDefault="00061017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</w:t>
      </w:r>
      <w:r w:rsidR="00F3660C" w:rsidRPr="00061017">
        <w:rPr>
          <w:rFonts w:ascii="Arial" w:hAnsi="Arial" w:cs="Arial"/>
          <w:sz w:val="21"/>
          <w:szCs w:val="21"/>
        </w:rPr>
        <w:t>Reitere-se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Eis o relatório.</w:t>
      </w:r>
    </w:p>
    <w:p w:rsidR="00F3660C" w:rsidRPr="00061017" w:rsidRDefault="00F3660C" w:rsidP="00061017">
      <w:pPr>
        <w:spacing w:after="0" w:line="360" w:lineRule="auto"/>
        <w:contextualSpacing/>
        <w:jc w:val="both"/>
        <w:rPr>
          <w:rFonts w:ascii="Arial" w:hAnsi="Arial" w:cs="Arial"/>
          <w:b/>
          <w:sz w:val="21"/>
          <w:szCs w:val="21"/>
        </w:rPr>
      </w:pPr>
    </w:p>
    <w:p w:rsidR="00F3660C" w:rsidRPr="00061017" w:rsidRDefault="00F3660C" w:rsidP="00061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3 - NO MÉRITO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De toda a explanação e detalhamento dos autos, observa-se que o processo foi devidamente instruído, de forma que os documentos apresentados dão suporte à solicitação aduzida às fls. 02.</w:t>
      </w:r>
    </w:p>
    <w:p w:rsidR="00F3660C" w:rsidRPr="00061017" w:rsidRDefault="00F3660C" w:rsidP="00061017">
      <w:pPr>
        <w:spacing w:after="0" w:line="360" w:lineRule="auto"/>
        <w:contextualSpacing/>
        <w:jc w:val="both"/>
        <w:rPr>
          <w:rFonts w:ascii="Arial" w:hAnsi="Arial" w:cs="Arial"/>
          <w:b/>
          <w:sz w:val="21"/>
          <w:szCs w:val="21"/>
        </w:rPr>
      </w:pPr>
    </w:p>
    <w:p w:rsidR="00F3660C" w:rsidRPr="00061017" w:rsidRDefault="00F3660C" w:rsidP="0006101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ind w:left="851"/>
        <w:contextualSpacing/>
        <w:jc w:val="both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4 - CONCLUSÃO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spacing w:after="0"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 w:rsidRPr="00061017">
        <w:rPr>
          <w:rFonts w:ascii="Arial" w:hAnsi="Arial" w:cs="Arial"/>
          <w:b/>
          <w:sz w:val="21"/>
          <w:szCs w:val="21"/>
        </w:rPr>
        <w:t>Marcos Antônio Costa</w:t>
      </w:r>
      <w:r w:rsidRPr="00061017">
        <w:rPr>
          <w:rFonts w:ascii="Arial" w:eastAsia="Arial" w:hAnsi="Arial" w:cs="Arial"/>
          <w:sz w:val="21"/>
          <w:szCs w:val="21"/>
        </w:rPr>
        <w:t>,</w:t>
      </w:r>
      <w:r w:rsidRPr="00061017">
        <w:rPr>
          <w:rFonts w:ascii="Arial" w:hAnsi="Arial" w:cs="Arial"/>
          <w:sz w:val="21"/>
          <w:szCs w:val="21"/>
        </w:rPr>
        <w:t xml:space="preserve"> conforme solicitado às fls. 02 dos autos, pela prestação de serviços como instrutor no Curso de Formação de Praças – CFP/2014, no importe de </w:t>
      </w:r>
      <w:r w:rsidRPr="00061017">
        <w:rPr>
          <w:rFonts w:ascii="Arial" w:hAnsi="Arial" w:cs="Arial"/>
          <w:b/>
          <w:sz w:val="21"/>
          <w:szCs w:val="21"/>
        </w:rPr>
        <w:t>R$ 1.614,20 (</w:t>
      </w:r>
      <w:proofErr w:type="gramStart"/>
      <w:r w:rsidRPr="00061017">
        <w:rPr>
          <w:rFonts w:ascii="Arial" w:hAnsi="Arial" w:cs="Arial"/>
          <w:b/>
          <w:sz w:val="21"/>
          <w:szCs w:val="21"/>
        </w:rPr>
        <w:t>hum</w:t>
      </w:r>
      <w:proofErr w:type="gramEnd"/>
      <w:r w:rsidRPr="00061017">
        <w:rPr>
          <w:rFonts w:ascii="Arial" w:hAnsi="Arial" w:cs="Arial"/>
          <w:b/>
          <w:sz w:val="21"/>
          <w:szCs w:val="21"/>
        </w:rPr>
        <w:t xml:space="preserve"> mil seiscentos e quatorze reais e vinte centavos)</w:t>
      </w:r>
      <w:r w:rsidRPr="00061017">
        <w:rPr>
          <w:rFonts w:ascii="Arial" w:hAnsi="Arial" w:cs="Arial"/>
          <w:sz w:val="21"/>
          <w:szCs w:val="21"/>
        </w:rPr>
        <w:t>.</w:t>
      </w:r>
    </w:p>
    <w:p w:rsidR="00F3660C" w:rsidRPr="00061017" w:rsidRDefault="00F3660C" w:rsidP="00061017">
      <w:pPr>
        <w:pStyle w:val="SemEspaamento"/>
        <w:spacing w:line="360" w:lineRule="auto"/>
        <w:ind w:left="851" w:firstLine="565"/>
        <w:contextualSpacing/>
        <w:jc w:val="both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center"/>
        <w:rPr>
          <w:rFonts w:ascii="Arial" w:hAnsi="Arial" w:cs="Arial"/>
          <w:bCs/>
          <w:sz w:val="21"/>
          <w:szCs w:val="21"/>
        </w:rPr>
      </w:pPr>
      <w:r w:rsidRPr="00061017">
        <w:rPr>
          <w:rFonts w:ascii="Arial" w:hAnsi="Arial" w:cs="Arial"/>
          <w:bCs/>
          <w:sz w:val="21"/>
          <w:szCs w:val="21"/>
        </w:rPr>
        <w:t xml:space="preserve">Maceió, </w:t>
      </w:r>
      <w:r w:rsidR="00061017" w:rsidRPr="00061017">
        <w:rPr>
          <w:rFonts w:ascii="Arial" w:hAnsi="Arial" w:cs="Arial"/>
          <w:bCs/>
          <w:sz w:val="21"/>
          <w:szCs w:val="21"/>
        </w:rPr>
        <w:t>18 de outubro</w:t>
      </w:r>
      <w:r w:rsidRPr="00061017">
        <w:rPr>
          <w:rFonts w:ascii="Arial" w:hAnsi="Arial" w:cs="Arial"/>
          <w:bCs/>
          <w:sz w:val="21"/>
          <w:szCs w:val="21"/>
        </w:rPr>
        <w:t xml:space="preserve"> de 2016.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both"/>
        <w:rPr>
          <w:rFonts w:ascii="Arial" w:hAnsi="Arial" w:cs="Arial"/>
          <w:bCs/>
          <w:sz w:val="21"/>
          <w:szCs w:val="21"/>
        </w:rPr>
      </w:pPr>
    </w:p>
    <w:p w:rsidR="00F3660C" w:rsidRPr="00061017" w:rsidRDefault="00F3660C" w:rsidP="00061017">
      <w:pPr>
        <w:spacing w:after="0" w:line="360" w:lineRule="auto"/>
        <w:ind w:left="851"/>
        <w:contextualSpacing/>
        <w:jc w:val="center"/>
        <w:rPr>
          <w:rFonts w:ascii="Arial" w:hAnsi="Arial" w:cs="Arial"/>
          <w:sz w:val="21"/>
          <w:szCs w:val="21"/>
          <w:lang w:eastAsia="ar-SA"/>
        </w:rPr>
      </w:pPr>
      <w:r w:rsidRPr="00061017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F3660C" w:rsidRPr="00061017" w:rsidRDefault="00F3660C" w:rsidP="00061017">
      <w:pPr>
        <w:spacing w:after="0" w:line="360" w:lineRule="auto"/>
        <w:ind w:left="851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061017">
        <w:rPr>
          <w:rFonts w:ascii="Arial" w:hAnsi="Arial" w:cs="Arial"/>
          <w:b/>
          <w:sz w:val="21"/>
          <w:szCs w:val="21"/>
        </w:rPr>
        <w:t>Assessora de Controle Interno/ Matrícula nº 101-5</w:t>
      </w:r>
    </w:p>
    <w:p w:rsidR="00F3660C" w:rsidRPr="00061017" w:rsidRDefault="00F3660C" w:rsidP="00061017">
      <w:pPr>
        <w:tabs>
          <w:tab w:val="left" w:pos="283"/>
        </w:tabs>
        <w:spacing w:after="0" w:line="360" w:lineRule="auto"/>
        <w:ind w:left="851"/>
        <w:contextualSpacing/>
        <w:jc w:val="center"/>
        <w:rPr>
          <w:rFonts w:ascii="Arial" w:hAnsi="Arial" w:cs="Arial"/>
          <w:sz w:val="21"/>
          <w:szCs w:val="21"/>
        </w:rPr>
      </w:pPr>
    </w:p>
    <w:p w:rsidR="00F3660C" w:rsidRPr="00061017" w:rsidRDefault="00F3660C" w:rsidP="00061017">
      <w:pPr>
        <w:tabs>
          <w:tab w:val="left" w:pos="283"/>
        </w:tabs>
        <w:spacing w:after="0" w:line="360" w:lineRule="auto"/>
        <w:ind w:left="851"/>
        <w:contextualSpacing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De acordo:</w:t>
      </w:r>
    </w:p>
    <w:p w:rsidR="00F3660C" w:rsidRPr="00061017" w:rsidRDefault="00F3660C" w:rsidP="00061017">
      <w:pPr>
        <w:tabs>
          <w:tab w:val="left" w:pos="0"/>
        </w:tabs>
        <w:spacing w:after="0" w:line="360" w:lineRule="auto"/>
        <w:ind w:left="851"/>
        <w:contextualSpacing/>
        <w:jc w:val="center"/>
        <w:rPr>
          <w:rFonts w:ascii="Arial" w:hAnsi="Arial" w:cs="Arial"/>
          <w:sz w:val="21"/>
          <w:szCs w:val="21"/>
        </w:rPr>
      </w:pPr>
      <w:r w:rsidRPr="00061017">
        <w:rPr>
          <w:rFonts w:ascii="Arial" w:hAnsi="Arial" w:cs="Arial"/>
          <w:sz w:val="21"/>
          <w:szCs w:val="21"/>
        </w:rPr>
        <w:t>Adriana Andrade Araújo</w:t>
      </w:r>
    </w:p>
    <w:p w:rsidR="00F3660C" w:rsidRPr="00061017" w:rsidRDefault="00F3660C" w:rsidP="00061017">
      <w:pPr>
        <w:tabs>
          <w:tab w:val="left" w:pos="0"/>
        </w:tabs>
        <w:spacing w:after="0" w:line="360" w:lineRule="auto"/>
        <w:ind w:left="851"/>
        <w:contextualSpacing/>
        <w:jc w:val="center"/>
        <w:rPr>
          <w:rFonts w:ascii="Arial" w:hAnsi="Arial" w:cs="Arial"/>
          <w:sz w:val="21"/>
          <w:szCs w:val="21"/>
        </w:rPr>
      </w:pPr>
      <w:bookmarkStart w:id="5" w:name="_GoBack"/>
      <w:bookmarkEnd w:id="5"/>
      <w:r w:rsidRPr="00061017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4B1864" w:rsidRPr="00061017" w:rsidRDefault="004B1864" w:rsidP="00061017">
      <w:pPr>
        <w:spacing w:after="0" w:line="360" w:lineRule="auto"/>
        <w:contextualSpacing/>
        <w:jc w:val="both"/>
        <w:rPr>
          <w:rFonts w:ascii="Arial" w:hAnsi="Arial" w:cs="Arial"/>
          <w:sz w:val="21"/>
          <w:szCs w:val="21"/>
        </w:rPr>
      </w:pPr>
    </w:p>
    <w:p w:rsidR="00061017" w:rsidRPr="00061017" w:rsidRDefault="00061017">
      <w:pPr>
        <w:spacing w:after="0" w:line="360" w:lineRule="auto"/>
        <w:ind w:left="851"/>
        <w:contextualSpacing/>
        <w:jc w:val="both"/>
        <w:rPr>
          <w:rFonts w:ascii="Arial" w:hAnsi="Arial" w:cs="Arial"/>
          <w:sz w:val="21"/>
          <w:szCs w:val="21"/>
        </w:rPr>
      </w:pPr>
    </w:p>
    <w:sectPr w:rsidR="00061017" w:rsidRPr="00061017" w:rsidSect="00334922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090A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2162"/>
    <w:rsid w:val="000436EE"/>
    <w:rsid w:val="000507A3"/>
    <w:rsid w:val="00055206"/>
    <w:rsid w:val="0005691E"/>
    <w:rsid w:val="0005788D"/>
    <w:rsid w:val="000609F3"/>
    <w:rsid w:val="00061017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0A34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4922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1FE2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660C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2016-10-07T10:52:00Z</cp:lastPrinted>
  <dcterms:created xsi:type="dcterms:W3CDTF">2016-09-28T14:07:00Z</dcterms:created>
  <dcterms:modified xsi:type="dcterms:W3CDTF">2016-10-18T11:36:00Z</dcterms:modified>
</cp:coreProperties>
</file>