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4A9" w:rsidRDefault="002634A9" w:rsidP="001C1E8C">
      <w:pPr>
        <w:spacing w:after="0" w:line="360" w:lineRule="auto"/>
        <w:rPr>
          <w:rFonts w:ascii="Arial" w:eastAsia="Arial" w:hAnsi="Arial" w:cs="Arial"/>
          <w:b/>
          <w:sz w:val="21"/>
          <w:szCs w:val="21"/>
        </w:rPr>
      </w:pP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BE1E34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BE1E34">
        <w:rPr>
          <w:rFonts w:ascii="Arial" w:eastAsia="Arial" w:hAnsi="Arial" w:cs="Arial"/>
          <w:sz w:val="21"/>
          <w:szCs w:val="21"/>
        </w:rPr>
        <w:t>–</w:t>
      </w:r>
      <w:r w:rsidR="009C6D85">
        <w:rPr>
          <w:rFonts w:ascii="Arial" w:eastAsia="Arial" w:hAnsi="Arial" w:cs="Arial"/>
          <w:sz w:val="21"/>
          <w:szCs w:val="21"/>
        </w:rPr>
        <w:t>873</w:t>
      </w:r>
      <w:r w:rsidR="003812F4" w:rsidRPr="00BE1E34">
        <w:rPr>
          <w:rFonts w:ascii="Arial" w:eastAsia="Arial" w:hAnsi="Arial" w:cs="Arial"/>
          <w:sz w:val="21"/>
          <w:szCs w:val="21"/>
        </w:rPr>
        <w:t>/</w:t>
      </w:r>
      <w:r w:rsidR="00CC0196" w:rsidRPr="00BE1E34">
        <w:rPr>
          <w:rFonts w:ascii="Arial" w:eastAsia="Arial" w:hAnsi="Arial" w:cs="Arial"/>
          <w:sz w:val="21"/>
          <w:szCs w:val="21"/>
        </w:rPr>
        <w:t>2016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BE1E34">
        <w:rPr>
          <w:rFonts w:ascii="Arial" w:eastAsia="Arial" w:hAnsi="Arial" w:cs="Arial"/>
          <w:sz w:val="21"/>
          <w:szCs w:val="21"/>
        </w:rPr>
        <w:t xml:space="preserve"> </w:t>
      </w:r>
      <w:r w:rsidR="009C6D85">
        <w:rPr>
          <w:rFonts w:ascii="Arial" w:eastAsia="Arial" w:hAnsi="Arial" w:cs="Arial"/>
          <w:sz w:val="21"/>
          <w:szCs w:val="21"/>
        </w:rPr>
        <w:t>Adeildo José da Silva</w:t>
      </w:r>
      <w:r w:rsidR="006D7FE1" w:rsidRPr="00BE1E34">
        <w:rPr>
          <w:rFonts w:ascii="Arial" w:eastAsia="Arial" w:hAnsi="Arial" w:cs="Arial"/>
          <w:sz w:val="21"/>
          <w:szCs w:val="21"/>
        </w:rPr>
        <w:t xml:space="preserve"> e Outros</w:t>
      </w:r>
      <w:r w:rsidR="00E325F4" w:rsidRPr="00BE1E34">
        <w:rPr>
          <w:rFonts w:ascii="Arial" w:eastAsia="Arial" w:hAnsi="Arial" w:cs="Arial"/>
          <w:sz w:val="21"/>
          <w:szCs w:val="21"/>
        </w:rPr>
        <w:t>.</w:t>
      </w:r>
    </w:p>
    <w:p w:rsidR="001C1E8C" w:rsidRPr="00BE1E34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BE1E34">
        <w:rPr>
          <w:rFonts w:ascii="Arial" w:eastAsia="Arial" w:hAnsi="Arial" w:cs="Arial"/>
          <w:b/>
          <w:sz w:val="21"/>
          <w:szCs w:val="21"/>
        </w:rPr>
        <w:t>ASSUNTO:</w:t>
      </w:r>
      <w:r w:rsidRPr="00BE1E34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BE1E34" w:rsidRDefault="001C1E8C" w:rsidP="001C1E8C">
      <w:pPr>
        <w:spacing w:after="0" w:line="360" w:lineRule="auto"/>
        <w:rPr>
          <w:rFonts w:ascii="Arial" w:hAnsi="Arial" w:cs="Arial"/>
          <w:bCs/>
          <w:sz w:val="16"/>
          <w:szCs w:val="16"/>
        </w:rPr>
      </w:pPr>
    </w:p>
    <w:p w:rsidR="001C1E8C" w:rsidRPr="00BE1E34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E1E3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E42EA1" w:rsidRPr="00BE1E34" w:rsidRDefault="00E42EA1" w:rsidP="00373AC3">
      <w:pPr>
        <w:spacing w:after="0" w:line="360" w:lineRule="auto"/>
        <w:rPr>
          <w:rFonts w:ascii="Arial" w:hAnsi="Arial" w:cs="Arial"/>
          <w:color w:val="FF0000"/>
          <w:sz w:val="16"/>
          <w:szCs w:val="16"/>
        </w:rPr>
      </w:pPr>
    </w:p>
    <w:p w:rsidR="00E75DBC" w:rsidRDefault="00B80E44" w:rsidP="002634A9">
      <w:pPr>
        <w:spacing w:after="0" w:line="360" w:lineRule="auto"/>
        <w:ind w:firstLine="709"/>
        <w:jc w:val="both"/>
        <w:rPr>
          <w:rFonts w:ascii="Arial" w:eastAsia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Trata-se do Processo Administrativo </w:t>
      </w:r>
      <w:r w:rsidR="00074617">
        <w:rPr>
          <w:rFonts w:ascii="Arial" w:hAnsi="Arial" w:cs="Arial"/>
          <w:sz w:val="21"/>
          <w:szCs w:val="21"/>
        </w:rPr>
        <w:t xml:space="preserve">de autos </w:t>
      </w:r>
      <w:r w:rsidRPr="000D5EFE">
        <w:rPr>
          <w:rFonts w:ascii="Arial" w:hAnsi="Arial" w:cs="Arial"/>
          <w:sz w:val="21"/>
          <w:szCs w:val="21"/>
        </w:rPr>
        <w:t xml:space="preserve">nº </w:t>
      </w:r>
      <w:r w:rsidR="00FC2393" w:rsidRPr="000D5EFE">
        <w:rPr>
          <w:rFonts w:ascii="Arial" w:eastAsia="Arial" w:hAnsi="Arial" w:cs="Arial"/>
          <w:sz w:val="21"/>
          <w:szCs w:val="21"/>
        </w:rPr>
        <w:t>1206–</w:t>
      </w:r>
      <w:r w:rsidR="00074617">
        <w:rPr>
          <w:rFonts w:ascii="Arial" w:eastAsia="Arial" w:hAnsi="Arial" w:cs="Arial"/>
          <w:sz w:val="21"/>
          <w:szCs w:val="21"/>
        </w:rPr>
        <w:t>873</w:t>
      </w:r>
      <w:r w:rsidR="00FC2393" w:rsidRPr="000D5EFE">
        <w:rPr>
          <w:rFonts w:ascii="Arial" w:eastAsia="Arial" w:hAnsi="Arial" w:cs="Arial"/>
          <w:sz w:val="21"/>
          <w:szCs w:val="21"/>
        </w:rPr>
        <w:t>/201</w:t>
      </w:r>
      <w:r w:rsidR="00CC0196" w:rsidRPr="000D5EFE">
        <w:rPr>
          <w:rFonts w:ascii="Arial" w:eastAsia="Arial" w:hAnsi="Arial" w:cs="Arial"/>
          <w:sz w:val="21"/>
          <w:szCs w:val="21"/>
        </w:rPr>
        <w:t>6</w:t>
      </w:r>
      <w:r w:rsidRPr="000D5EFE">
        <w:rPr>
          <w:rFonts w:ascii="Arial" w:hAnsi="Arial" w:cs="Arial"/>
          <w:sz w:val="21"/>
          <w:szCs w:val="21"/>
        </w:rPr>
        <w:t xml:space="preserve">, em 01 (um) volume, com </w:t>
      </w:r>
      <w:r w:rsidR="00074617">
        <w:rPr>
          <w:rFonts w:ascii="Arial" w:hAnsi="Arial" w:cs="Arial"/>
          <w:sz w:val="21"/>
          <w:szCs w:val="21"/>
        </w:rPr>
        <w:t>5</w:t>
      </w:r>
      <w:r w:rsidR="00C93544">
        <w:rPr>
          <w:rFonts w:ascii="Arial" w:hAnsi="Arial" w:cs="Arial"/>
          <w:sz w:val="21"/>
          <w:szCs w:val="21"/>
        </w:rPr>
        <w:t>2</w:t>
      </w:r>
      <w:r w:rsidR="00074617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(</w:t>
      </w:r>
      <w:r w:rsidR="00074617">
        <w:rPr>
          <w:rFonts w:ascii="Arial" w:hAnsi="Arial" w:cs="Arial"/>
          <w:sz w:val="21"/>
          <w:szCs w:val="21"/>
        </w:rPr>
        <w:t>cinquenta</w:t>
      </w:r>
      <w:r w:rsidR="00257C96" w:rsidRPr="000D5EFE">
        <w:rPr>
          <w:rFonts w:ascii="Arial" w:hAnsi="Arial" w:cs="Arial"/>
          <w:sz w:val="21"/>
          <w:szCs w:val="21"/>
        </w:rPr>
        <w:t xml:space="preserve"> e </w:t>
      </w:r>
      <w:r w:rsidR="00C93544">
        <w:rPr>
          <w:rFonts w:ascii="Arial" w:hAnsi="Arial" w:cs="Arial"/>
          <w:sz w:val="21"/>
          <w:szCs w:val="21"/>
        </w:rPr>
        <w:t>duas</w:t>
      </w:r>
      <w:r w:rsidR="005A5237" w:rsidRPr="000D5EFE">
        <w:rPr>
          <w:rFonts w:ascii="Arial" w:hAnsi="Arial" w:cs="Arial"/>
          <w:sz w:val="21"/>
          <w:szCs w:val="21"/>
        </w:rPr>
        <w:t>)</w:t>
      </w:r>
      <w:r w:rsidR="00FB7D25" w:rsidRPr="000D5EFE">
        <w:rPr>
          <w:rFonts w:ascii="Arial" w:hAnsi="Arial" w:cs="Arial"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>folhas, referente à solicitação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0D5EFE">
        <w:rPr>
          <w:rFonts w:ascii="Arial" w:eastAsia="Arial" w:hAnsi="Arial" w:cs="Arial"/>
          <w:sz w:val="21"/>
          <w:szCs w:val="21"/>
        </w:rPr>
        <w:t xml:space="preserve"> de</w:t>
      </w:r>
      <w:r w:rsidRPr="000D5EFE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0D5EFE">
        <w:rPr>
          <w:rFonts w:ascii="Arial" w:eastAsia="Arial" w:hAnsi="Arial" w:cs="Arial"/>
          <w:sz w:val="21"/>
          <w:szCs w:val="21"/>
        </w:rPr>
        <w:t xml:space="preserve"> por apreensão</w:t>
      </w:r>
      <w:r w:rsidRPr="000D5EFE">
        <w:rPr>
          <w:rFonts w:ascii="Arial" w:eastAsia="Arial" w:hAnsi="Arial" w:cs="Arial"/>
          <w:sz w:val="21"/>
          <w:szCs w:val="21"/>
        </w:rPr>
        <w:t xml:space="preserve"> de arma de fogo, realizada </w:t>
      </w:r>
      <w:r w:rsidR="00074617">
        <w:rPr>
          <w:rFonts w:ascii="Arial" w:eastAsia="Arial" w:hAnsi="Arial" w:cs="Arial"/>
          <w:sz w:val="21"/>
          <w:szCs w:val="21"/>
        </w:rPr>
        <w:t xml:space="preserve">pelos Policiais Militares: </w:t>
      </w:r>
      <w:r w:rsidR="00074617" w:rsidRPr="00074617">
        <w:rPr>
          <w:rFonts w:ascii="Arial" w:eastAsia="Arial" w:hAnsi="Arial" w:cs="Arial"/>
          <w:b/>
          <w:sz w:val="21"/>
          <w:szCs w:val="21"/>
        </w:rPr>
        <w:t xml:space="preserve">Orlando </w:t>
      </w:r>
      <w:proofErr w:type="spellStart"/>
      <w:r w:rsidR="00074617" w:rsidRPr="00074617">
        <w:rPr>
          <w:rFonts w:ascii="Arial" w:eastAsia="Arial" w:hAnsi="Arial" w:cs="Arial"/>
          <w:b/>
          <w:sz w:val="21"/>
          <w:szCs w:val="21"/>
        </w:rPr>
        <w:t>Dorta</w:t>
      </w:r>
      <w:proofErr w:type="spellEnd"/>
      <w:r w:rsidR="00074617" w:rsidRPr="00074617">
        <w:rPr>
          <w:rFonts w:ascii="Arial" w:eastAsia="Arial" w:hAnsi="Arial" w:cs="Arial"/>
          <w:b/>
          <w:sz w:val="21"/>
          <w:szCs w:val="21"/>
        </w:rPr>
        <w:t xml:space="preserve"> de Carvalho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593-2; </w:t>
      </w:r>
      <w:proofErr w:type="spellStart"/>
      <w:r w:rsidR="00074617">
        <w:rPr>
          <w:rFonts w:ascii="Arial" w:eastAsia="Arial" w:hAnsi="Arial" w:cs="Arial"/>
          <w:b/>
          <w:sz w:val="21"/>
          <w:szCs w:val="21"/>
        </w:rPr>
        <w:t>Luã</w:t>
      </w:r>
      <w:proofErr w:type="spellEnd"/>
      <w:r w:rsidR="00074617">
        <w:rPr>
          <w:rFonts w:ascii="Arial" w:eastAsia="Arial" w:hAnsi="Arial" w:cs="Arial"/>
          <w:b/>
          <w:sz w:val="21"/>
          <w:szCs w:val="21"/>
        </w:rPr>
        <w:t xml:space="preserve"> Roberto Duarte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287-9; </w:t>
      </w:r>
      <w:r w:rsidR="00074617">
        <w:rPr>
          <w:rFonts w:ascii="Arial" w:eastAsia="Arial" w:hAnsi="Arial" w:cs="Arial"/>
          <w:b/>
          <w:sz w:val="21"/>
          <w:szCs w:val="21"/>
        </w:rPr>
        <w:t>Alexandre Rocha Mendonça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64.632-6; </w:t>
      </w:r>
      <w:r w:rsidR="00074617">
        <w:rPr>
          <w:rFonts w:ascii="Arial" w:eastAsia="Arial" w:hAnsi="Arial" w:cs="Arial"/>
          <w:b/>
          <w:sz w:val="21"/>
          <w:szCs w:val="21"/>
        </w:rPr>
        <w:t>André Lemos de Almeida Barros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666-1; </w:t>
      </w:r>
      <w:r w:rsidR="00074617">
        <w:rPr>
          <w:rFonts w:ascii="Arial" w:eastAsia="Arial" w:hAnsi="Arial" w:cs="Arial"/>
          <w:b/>
          <w:sz w:val="21"/>
          <w:szCs w:val="21"/>
        </w:rPr>
        <w:t>Adeildo José da Silva</w:t>
      </w:r>
      <w:r w:rsidR="00074617">
        <w:rPr>
          <w:rFonts w:ascii="Arial" w:eastAsia="Arial" w:hAnsi="Arial" w:cs="Arial"/>
          <w:sz w:val="21"/>
          <w:szCs w:val="21"/>
        </w:rPr>
        <w:t xml:space="preserve"> – </w:t>
      </w:r>
      <w:r w:rsidR="003C4634">
        <w:rPr>
          <w:rFonts w:ascii="Arial" w:eastAsia="Arial" w:hAnsi="Arial" w:cs="Arial"/>
          <w:sz w:val="21"/>
          <w:szCs w:val="21"/>
        </w:rPr>
        <w:t>2º SGT</w:t>
      </w:r>
      <w:r w:rsidR="00074617">
        <w:rPr>
          <w:rFonts w:ascii="Arial" w:eastAsia="Arial" w:hAnsi="Arial" w:cs="Arial"/>
          <w:sz w:val="21"/>
          <w:szCs w:val="21"/>
        </w:rPr>
        <w:t xml:space="preserve">, Matrícula nº 10.699-2; </w:t>
      </w:r>
      <w:r w:rsidR="00074617">
        <w:rPr>
          <w:rFonts w:ascii="Arial" w:eastAsia="Arial" w:hAnsi="Arial" w:cs="Arial"/>
          <w:b/>
          <w:sz w:val="21"/>
          <w:szCs w:val="21"/>
        </w:rPr>
        <w:t>Johnson de Vasconcelos Neto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149307; </w:t>
      </w:r>
      <w:proofErr w:type="spellStart"/>
      <w:r w:rsidR="00074617">
        <w:rPr>
          <w:rFonts w:ascii="Arial" w:eastAsia="Arial" w:hAnsi="Arial" w:cs="Arial"/>
          <w:b/>
          <w:sz w:val="21"/>
          <w:szCs w:val="21"/>
        </w:rPr>
        <w:t>Benival</w:t>
      </w:r>
      <w:proofErr w:type="spellEnd"/>
      <w:r w:rsidR="00074617">
        <w:rPr>
          <w:rFonts w:ascii="Arial" w:eastAsia="Arial" w:hAnsi="Arial" w:cs="Arial"/>
          <w:b/>
          <w:sz w:val="21"/>
          <w:szCs w:val="21"/>
        </w:rPr>
        <w:t xml:space="preserve"> de Oliveira Ferreira</w:t>
      </w:r>
      <w:r w:rsidR="00074617">
        <w:rPr>
          <w:rFonts w:ascii="Arial" w:eastAsia="Arial" w:hAnsi="Arial" w:cs="Arial"/>
          <w:sz w:val="21"/>
          <w:szCs w:val="21"/>
        </w:rPr>
        <w:t xml:space="preserve"> – SD PM, Matrícula nº 64.815-9.</w:t>
      </w:r>
    </w:p>
    <w:p w:rsidR="001C1E8C" w:rsidRPr="000D5EFE" w:rsidRDefault="001C1E8C" w:rsidP="002634A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Os autos foram encaminhados a esta </w:t>
      </w:r>
      <w:r w:rsidRPr="000D5EFE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0D5EFE">
        <w:rPr>
          <w:rFonts w:ascii="Arial" w:hAnsi="Arial" w:cs="Arial"/>
          <w:sz w:val="21"/>
          <w:szCs w:val="21"/>
        </w:rPr>
        <w:t xml:space="preserve"> para análise</w:t>
      </w:r>
      <w:r w:rsidRPr="000D5EFE">
        <w:rPr>
          <w:rFonts w:ascii="Arial" w:hAnsi="Arial" w:cs="Arial"/>
          <w:sz w:val="21"/>
          <w:szCs w:val="21"/>
        </w:rPr>
        <w:t xml:space="preserve"> e parecer técnico.</w:t>
      </w:r>
      <w:r w:rsidR="00A875B5" w:rsidRPr="000D5EFE">
        <w:rPr>
          <w:rFonts w:ascii="Arial" w:hAnsi="Arial" w:cs="Arial"/>
          <w:sz w:val="21"/>
          <w:szCs w:val="21"/>
        </w:rPr>
        <w:t xml:space="preserve"> </w:t>
      </w:r>
    </w:p>
    <w:p w:rsidR="001C1E8C" w:rsidRPr="000D5EFE" w:rsidRDefault="001C1E8C" w:rsidP="00373AC3">
      <w:pPr>
        <w:pStyle w:val="PargrafodaLista"/>
        <w:spacing w:before="0" w:after="0" w:line="360" w:lineRule="auto"/>
        <w:ind w:left="851"/>
        <w:rPr>
          <w:rFonts w:ascii="Arial" w:hAnsi="Arial" w:cs="Arial"/>
          <w:b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1 - RELATÓRIO</w:t>
      </w:r>
    </w:p>
    <w:p w:rsidR="00E42EA1" w:rsidRPr="00546414" w:rsidRDefault="00E42EA1" w:rsidP="003C463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1C1E8C" w:rsidRPr="000D5EFE" w:rsidRDefault="001C1E8C" w:rsidP="002634A9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D5EFE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0D5EFE" w:rsidRDefault="001C1E8C" w:rsidP="002634A9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373AC3" w:rsidRDefault="00CF4298" w:rsidP="002634A9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Observa-se que o processo de</w:t>
      </w:r>
      <w:r w:rsidRPr="000D5EFE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D5EFE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</w:t>
      </w:r>
      <w:r w:rsidR="00546414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Decreto</w:t>
      </w:r>
      <w:r w:rsidR="00546414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Estadua</w:t>
      </w:r>
      <w:r w:rsidR="00546414">
        <w:rPr>
          <w:rFonts w:ascii="Arial" w:hAnsi="Arial" w:cs="Arial"/>
          <w:sz w:val="21"/>
          <w:szCs w:val="21"/>
        </w:rPr>
        <w:t>is</w:t>
      </w:r>
      <w:r w:rsidRPr="000D5EFE">
        <w:rPr>
          <w:rFonts w:ascii="Arial" w:hAnsi="Arial" w:cs="Arial"/>
          <w:sz w:val="21"/>
          <w:szCs w:val="21"/>
        </w:rPr>
        <w:t xml:space="preserve"> nº 17.760/2012</w:t>
      </w:r>
      <w:r w:rsidR="00546414">
        <w:rPr>
          <w:rFonts w:ascii="Arial" w:hAnsi="Arial" w:cs="Arial"/>
          <w:sz w:val="21"/>
          <w:szCs w:val="21"/>
        </w:rPr>
        <w:t xml:space="preserve"> e nº 23.086/2012</w:t>
      </w:r>
      <w:r w:rsidR="00687350" w:rsidRPr="000D5EFE">
        <w:rPr>
          <w:rFonts w:ascii="Arial" w:hAnsi="Arial" w:cs="Arial"/>
          <w:sz w:val="21"/>
          <w:szCs w:val="21"/>
        </w:rPr>
        <w:t>,</w:t>
      </w:r>
      <w:r w:rsidRPr="000D5EFE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546414" w:rsidRPr="000D5EFE" w:rsidRDefault="00546414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40154B" w:rsidRPr="00BE1E34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color w:val="FF0000"/>
          <w:sz w:val="16"/>
          <w:szCs w:val="16"/>
        </w:rPr>
      </w:pPr>
      <w:r w:rsidRPr="00BE1E34">
        <w:rPr>
          <w:rFonts w:ascii="Arial" w:hAnsi="Arial" w:cs="Arial"/>
          <w:color w:val="FF0000"/>
          <w:sz w:val="21"/>
          <w:szCs w:val="21"/>
        </w:rPr>
        <w:t xml:space="preserve">    </w:t>
      </w:r>
    </w:p>
    <w:p w:rsidR="001C1E8C" w:rsidRPr="000D5EFE" w:rsidRDefault="001C1E8C" w:rsidP="002634A9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D5EFE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D5EFE">
        <w:rPr>
          <w:rFonts w:ascii="Arial" w:hAnsi="Arial" w:cs="Arial"/>
          <w:b/>
          <w:sz w:val="21"/>
          <w:szCs w:val="21"/>
        </w:rPr>
        <w:t>,</w:t>
      </w:r>
      <w:r w:rsidRPr="000D5EFE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0D5EFE">
        <w:rPr>
          <w:rFonts w:ascii="Arial" w:hAnsi="Arial" w:cs="Arial"/>
          <w:sz w:val="21"/>
          <w:szCs w:val="21"/>
        </w:rPr>
        <w:t>A</w:t>
      </w:r>
      <w:r w:rsidRPr="000D5EFE">
        <w:rPr>
          <w:rFonts w:ascii="Arial" w:hAnsi="Arial" w:cs="Arial"/>
          <w:sz w:val="21"/>
          <w:szCs w:val="21"/>
        </w:rPr>
        <w:t xml:space="preserve">uditagem desta CGE/AL (fls. </w:t>
      </w:r>
      <w:r w:rsidR="00EF415D">
        <w:rPr>
          <w:rFonts w:ascii="Arial" w:hAnsi="Arial" w:cs="Arial"/>
          <w:sz w:val="21"/>
          <w:szCs w:val="21"/>
        </w:rPr>
        <w:t>52</w:t>
      </w:r>
      <w:r w:rsidRPr="000D5EFE">
        <w:rPr>
          <w:rFonts w:ascii="Arial" w:hAnsi="Arial" w:cs="Arial"/>
          <w:sz w:val="21"/>
          <w:szCs w:val="21"/>
        </w:rPr>
        <w:t xml:space="preserve">). </w:t>
      </w:r>
    </w:p>
    <w:p w:rsidR="00687350" w:rsidRDefault="00687350" w:rsidP="002634A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>Atendo-se à disciplina estabelec</w:t>
      </w:r>
      <w:r w:rsidR="0050013B" w:rsidRPr="000D5EFE">
        <w:rPr>
          <w:rFonts w:ascii="Arial" w:hAnsi="Arial" w:cs="Arial"/>
          <w:sz w:val="21"/>
          <w:szCs w:val="21"/>
        </w:rPr>
        <w:t>ida pela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Lei</w:t>
      </w:r>
      <w:r w:rsidR="0027211D" w:rsidRPr="000D5EFE">
        <w:rPr>
          <w:rFonts w:ascii="Arial" w:hAnsi="Arial" w:cs="Arial"/>
          <w:sz w:val="21"/>
          <w:szCs w:val="21"/>
        </w:rPr>
        <w:t>s</w:t>
      </w:r>
      <w:r w:rsidR="0050013B" w:rsidRPr="000D5EFE">
        <w:rPr>
          <w:rFonts w:ascii="Arial" w:hAnsi="Arial" w:cs="Arial"/>
          <w:sz w:val="21"/>
          <w:szCs w:val="21"/>
        </w:rPr>
        <w:t xml:space="preserve"> e Decreto </w:t>
      </w:r>
      <w:proofErr w:type="gramStart"/>
      <w:r w:rsidR="0050013B" w:rsidRPr="000D5EFE">
        <w:rPr>
          <w:rFonts w:ascii="Arial" w:hAnsi="Arial" w:cs="Arial"/>
          <w:sz w:val="21"/>
          <w:szCs w:val="21"/>
        </w:rPr>
        <w:t>Estadual</w:t>
      </w:r>
      <w:r w:rsidR="00674A9D" w:rsidRPr="000D5EFE">
        <w:rPr>
          <w:rFonts w:ascii="Arial" w:hAnsi="Arial" w:cs="Arial"/>
          <w:sz w:val="21"/>
          <w:szCs w:val="21"/>
        </w:rPr>
        <w:t xml:space="preserve"> acima citados</w:t>
      </w:r>
      <w:proofErr w:type="gramEnd"/>
      <w:r w:rsidRPr="000D5EFE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Default="009217F5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a) </w:t>
      </w:r>
      <w:r w:rsidR="00EF415D">
        <w:rPr>
          <w:rFonts w:ascii="Arial" w:hAnsi="Arial" w:cs="Arial"/>
          <w:sz w:val="21"/>
          <w:szCs w:val="21"/>
        </w:rPr>
        <w:t>Às fls. 02, como peça inicial, consta o Memorando nº 007/2016 – P3/4º BPM, datado de 04/02/2016, encaminhado ao Sub</w:t>
      </w:r>
      <w:r w:rsidR="0040154B">
        <w:rPr>
          <w:rFonts w:ascii="Arial" w:hAnsi="Arial" w:cs="Arial"/>
          <w:sz w:val="21"/>
          <w:szCs w:val="21"/>
        </w:rPr>
        <w:t>comandante</w:t>
      </w:r>
      <w:r w:rsidR="00EF415D">
        <w:rPr>
          <w:rFonts w:ascii="Arial" w:hAnsi="Arial" w:cs="Arial"/>
          <w:sz w:val="21"/>
          <w:szCs w:val="21"/>
        </w:rPr>
        <w:t xml:space="preserve"> Geral da PMAL, </w:t>
      </w:r>
      <w:r w:rsidR="00715CF5" w:rsidRPr="000D5EFE">
        <w:rPr>
          <w:rFonts w:ascii="Arial" w:hAnsi="Arial" w:cs="Arial"/>
          <w:sz w:val="21"/>
          <w:szCs w:val="21"/>
        </w:rPr>
        <w:t>solicitando concessão de indenização por apreensão de arma de fogo, listando os requerentes participantes da apreensão.</w:t>
      </w:r>
    </w:p>
    <w:p w:rsidR="002634A9" w:rsidRDefault="002634A9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</w:p>
    <w:p w:rsidR="002634A9" w:rsidRDefault="002634A9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</w:p>
    <w:p w:rsidR="00EF415D" w:rsidRDefault="009217F5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b)</w:t>
      </w:r>
      <w:r w:rsidR="00EF415D">
        <w:rPr>
          <w:rFonts w:ascii="Arial" w:hAnsi="Arial" w:cs="Arial"/>
          <w:sz w:val="21"/>
          <w:szCs w:val="21"/>
        </w:rPr>
        <w:t xml:space="preserve"> Às fls. 03/05 consta Requerimento nº 041/2015 – 4º</w:t>
      </w:r>
      <w:r w:rsidR="0040154B">
        <w:rPr>
          <w:rFonts w:ascii="Arial" w:hAnsi="Arial" w:cs="Arial"/>
          <w:sz w:val="21"/>
          <w:szCs w:val="21"/>
        </w:rPr>
        <w:t xml:space="preserve"> </w:t>
      </w:r>
      <w:r w:rsidR="00EF415D">
        <w:rPr>
          <w:rFonts w:ascii="Arial" w:hAnsi="Arial" w:cs="Arial"/>
          <w:sz w:val="21"/>
          <w:szCs w:val="21"/>
        </w:rPr>
        <w:t>BPM, encaminhado ao C</w:t>
      </w:r>
      <w:r w:rsidR="0040154B">
        <w:rPr>
          <w:rFonts w:ascii="Arial" w:hAnsi="Arial" w:cs="Arial"/>
          <w:sz w:val="21"/>
          <w:szCs w:val="21"/>
        </w:rPr>
        <w:t>omandante</w:t>
      </w:r>
      <w:r w:rsidR="00EF415D">
        <w:rPr>
          <w:rFonts w:ascii="Arial" w:hAnsi="Arial" w:cs="Arial"/>
          <w:sz w:val="21"/>
          <w:szCs w:val="21"/>
        </w:rPr>
        <w:t xml:space="preserve"> do 4º BPM, solicitando </w:t>
      </w:r>
      <w:r w:rsidR="002B7CA5">
        <w:rPr>
          <w:rFonts w:ascii="Arial" w:hAnsi="Arial" w:cs="Arial"/>
          <w:sz w:val="21"/>
          <w:szCs w:val="21"/>
        </w:rPr>
        <w:t xml:space="preserve">a </w:t>
      </w:r>
      <w:r w:rsidR="00EF415D">
        <w:rPr>
          <w:rFonts w:ascii="Arial" w:hAnsi="Arial" w:cs="Arial"/>
          <w:sz w:val="21"/>
          <w:szCs w:val="21"/>
        </w:rPr>
        <w:t>concessão da verba indenizatória em tela</w:t>
      </w:r>
      <w:r w:rsidR="002B7CA5">
        <w:rPr>
          <w:rFonts w:ascii="Arial" w:hAnsi="Arial" w:cs="Arial"/>
          <w:sz w:val="21"/>
          <w:szCs w:val="21"/>
        </w:rPr>
        <w:t xml:space="preserve">, devidamente subscrito pelos requerentes e </w:t>
      </w:r>
      <w:r w:rsidR="00D31399">
        <w:rPr>
          <w:rFonts w:ascii="Arial" w:hAnsi="Arial" w:cs="Arial"/>
          <w:sz w:val="21"/>
          <w:szCs w:val="21"/>
        </w:rPr>
        <w:t>ratificado pelo superior hierárquico</w:t>
      </w:r>
      <w:r w:rsidR="001817A2">
        <w:rPr>
          <w:rFonts w:ascii="Arial" w:hAnsi="Arial" w:cs="Arial"/>
          <w:sz w:val="21"/>
          <w:szCs w:val="21"/>
        </w:rPr>
        <w:t>.</w:t>
      </w:r>
    </w:p>
    <w:p w:rsidR="00945B09" w:rsidRDefault="009217F5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c) </w:t>
      </w:r>
      <w:r w:rsidR="00C05066" w:rsidRPr="000D5EFE">
        <w:rPr>
          <w:rFonts w:ascii="Arial" w:hAnsi="Arial" w:cs="Arial"/>
          <w:sz w:val="21"/>
          <w:szCs w:val="21"/>
        </w:rPr>
        <w:t>Às f</w:t>
      </w:r>
      <w:r w:rsidR="00D81F3E" w:rsidRPr="000D5EFE">
        <w:rPr>
          <w:rFonts w:ascii="Arial" w:hAnsi="Arial" w:cs="Arial"/>
          <w:sz w:val="21"/>
          <w:szCs w:val="21"/>
        </w:rPr>
        <w:t xml:space="preserve">ls. </w:t>
      </w:r>
      <w:r w:rsidR="00C93544" w:rsidRPr="00C93544">
        <w:rPr>
          <w:rFonts w:ascii="Arial" w:hAnsi="Arial" w:cs="Arial"/>
          <w:sz w:val="21"/>
          <w:szCs w:val="21"/>
        </w:rPr>
        <w:t>06/</w:t>
      </w:r>
      <w:r w:rsidR="00C93544">
        <w:rPr>
          <w:rFonts w:ascii="Arial" w:hAnsi="Arial" w:cs="Arial"/>
          <w:sz w:val="21"/>
          <w:szCs w:val="21"/>
        </w:rPr>
        <w:t>14</w:t>
      </w:r>
      <w:r w:rsidR="00383FA5" w:rsidRPr="00C93544">
        <w:rPr>
          <w:rFonts w:ascii="Arial" w:hAnsi="Arial" w:cs="Arial"/>
          <w:sz w:val="21"/>
          <w:szCs w:val="21"/>
        </w:rPr>
        <w:t xml:space="preserve"> </w:t>
      </w:r>
      <w:r w:rsidR="002B7CA5">
        <w:rPr>
          <w:rFonts w:ascii="Arial" w:hAnsi="Arial" w:cs="Arial"/>
          <w:sz w:val="21"/>
          <w:szCs w:val="21"/>
        </w:rPr>
        <w:t xml:space="preserve">foram juntadas cópias autenticadas dos seguintes documentos: </w:t>
      </w:r>
      <w:r w:rsidR="002B7CA5" w:rsidRPr="002B7CA5">
        <w:rPr>
          <w:rFonts w:ascii="Arial" w:hAnsi="Arial" w:cs="Arial"/>
          <w:b/>
          <w:sz w:val="21"/>
          <w:szCs w:val="21"/>
        </w:rPr>
        <w:t>Boletim de Ocorrência</w:t>
      </w:r>
      <w:r w:rsidR="00945B09">
        <w:rPr>
          <w:rFonts w:ascii="Arial" w:hAnsi="Arial" w:cs="Arial"/>
          <w:b/>
          <w:sz w:val="21"/>
          <w:szCs w:val="21"/>
        </w:rPr>
        <w:t>,</w:t>
      </w:r>
      <w:r w:rsidR="00945B09" w:rsidRPr="00945B09">
        <w:rPr>
          <w:rFonts w:ascii="Arial" w:hAnsi="Arial" w:cs="Arial"/>
          <w:sz w:val="21"/>
          <w:szCs w:val="21"/>
        </w:rPr>
        <w:t xml:space="preserve"> </w:t>
      </w:r>
      <w:r w:rsidR="002B7CA5">
        <w:rPr>
          <w:rFonts w:ascii="Arial" w:hAnsi="Arial" w:cs="Arial"/>
          <w:sz w:val="21"/>
          <w:szCs w:val="21"/>
        </w:rPr>
        <w:t>com detalhamento sobre o momento da apreensão</w:t>
      </w:r>
      <w:r w:rsidR="00945B09">
        <w:rPr>
          <w:rFonts w:ascii="Arial" w:hAnsi="Arial" w:cs="Arial"/>
          <w:sz w:val="21"/>
          <w:szCs w:val="21"/>
        </w:rPr>
        <w:t xml:space="preserve"> </w:t>
      </w:r>
      <w:r w:rsidR="00945B09" w:rsidRPr="00945B09">
        <w:rPr>
          <w:rFonts w:ascii="Arial" w:hAnsi="Arial" w:cs="Arial"/>
          <w:sz w:val="21"/>
          <w:szCs w:val="21"/>
        </w:rPr>
        <w:t>(fls. 06/07)</w:t>
      </w:r>
      <w:r w:rsidR="002B7CA5">
        <w:rPr>
          <w:rFonts w:ascii="Arial" w:hAnsi="Arial" w:cs="Arial"/>
          <w:sz w:val="21"/>
          <w:szCs w:val="21"/>
        </w:rPr>
        <w:t xml:space="preserve">; </w:t>
      </w:r>
      <w:r w:rsidR="002B7CA5">
        <w:rPr>
          <w:rFonts w:ascii="Arial" w:hAnsi="Arial" w:cs="Arial"/>
          <w:b/>
          <w:sz w:val="21"/>
          <w:szCs w:val="21"/>
        </w:rPr>
        <w:t xml:space="preserve">Auto de Prisão em Flagrante </w:t>
      </w:r>
      <w:r w:rsidR="002B7CA5">
        <w:rPr>
          <w:rFonts w:ascii="Arial" w:hAnsi="Arial" w:cs="Arial"/>
          <w:sz w:val="21"/>
          <w:szCs w:val="21"/>
        </w:rPr>
        <w:t>de Daniel de Oliveira Costa</w:t>
      </w:r>
      <w:r w:rsidR="00C93544">
        <w:rPr>
          <w:rFonts w:ascii="Arial" w:hAnsi="Arial" w:cs="Arial"/>
          <w:sz w:val="21"/>
          <w:szCs w:val="21"/>
        </w:rPr>
        <w:t xml:space="preserve"> Filho</w:t>
      </w:r>
      <w:r w:rsidR="00945B09">
        <w:rPr>
          <w:rFonts w:ascii="Arial" w:hAnsi="Arial" w:cs="Arial"/>
          <w:sz w:val="21"/>
          <w:szCs w:val="21"/>
        </w:rPr>
        <w:t xml:space="preserve">, preso por porte ilegal, e documentos pessoais (fls. 08/09 e 14); </w:t>
      </w:r>
      <w:r w:rsidR="00945B09">
        <w:rPr>
          <w:rFonts w:ascii="Arial" w:hAnsi="Arial" w:cs="Arial"/>
          <w:b/>
          <w:sz w:val="21"/>
          <w:szCs w:val="21"/>
        </w:rPr>
        <w:t xml:space="preserve">Auto de Apresentação e Apreensão, </w:t>
      </w:r>
      <w:r w:rsidR="00945B09">
        <w:rPr>
          <w:rFonts w:ascii="Arial" w:hAnsi="Arial" w:cs="Arial"/>
          <w:sz w:val="21"/>
          <w:szCs w:val="21"/>
        </w:rPr>
        <w:t xml:space="preserve">com identificação da arma apreendida, qual seja um revolver </w:t>
      </w:r>
      <w:proofErr w:type="gramStart"/>
      <w:r w:rsidR="00945B09">
        <w:rPr>
          <w:rFonts w:ascii="Arial" w:hAnsi="Arial" w:cs="Arial"/>
          <w:sz w:val="21"/>
          <w:szCs w:val="21"/>
        </w:rPr>
        <w:t>calibre.</w:t>
      </w:r>
      <w:proofErr w:type="gramEnd"/>
      <w:r w:rsidR="00945B09">
        <w:rPr>
          <w:rFonts w:ascii="Arial" w:hAnsi="Arial" w:cs="Arial"/>
          <w:sz w:val="21"/>
          <w:szCs w:val="21"/>
        </w:rPr>
        <w:t>38, marca Rossi, com numeração 53126 (fl. 10)</w:t>
      </w:r>
      <w:r w:rsidR="002B7CA5">
        <w:rPr>
          <w:rFonts w:ascii="Arial" w:hAnsi="Arial" w:cs="Arial"/>
          <w:b/>
          <w:sz w:val="21"/>
          <w:szCs w:val="21"/>
        </w:rPr>
        <w:t>;</w:t>
      </w:r>
      <w:r w:rsidR="00945B09">
        <w:rPr>
          <w:rFonts w:ascii="Arial" w:hAnsi="Arial" w:cs="Arial"/>
          <w:b/>
          <w:sz w:val="21"/>
          <w:szCs w:val="21"/>
        </w:rPr>
        <w:t xml:space="preserve"> Depoimento da Segunda Testemunha </w:t>
      </w:r>
      <w:r w:rsidR="00945B09" w:rsidRPr="00945B09">
        <w:rPr>
          <w:rFonts w:ascii="Arial" w:hAnsi="Arial" w:cs="Arial"/>
          <w:sz w:val="21"/>
          <w:szCs w:val="21"/>
        </w:rPr>
        <w:t>(fl</w:t>
      </w:r>
      <w:r w:rsidR="00945B09">
        <w:rPr>
          <w:rFonts w:ascii="Arial" w:hAnsi="Arial" w:cs="Arial"/>
          <w:sz w:val="21"/>
          <w:szCs w:val="21"/>
        </w:rPr>
        <w:t>. 11</w:t>
      </w:r>
      <w:r w:rsidR="00945B09" w:rsidRPr="00945B09">
        <w:rPr>
          <w:rFonts w:ascii="Arial" w:hAnsi="Arial" w:cs="Arial"/>
          <w:sz w:val="21"/>
          <w:szCs w:val="21"/>
        </w:rPr>
        <w:t>)</w:t>
      </w:r>
      <w:r w:rsidR="00945B09">
        <w:rPr>
          <w:rFonts w:ascii="Arial" w:hAnsi="Arial" w:cs="Arial"/>
          <w:b/>
          <w:sz w:val="21"/>
          <w:szCs w:val="21"/>
        </w:rPr>
        <w:t xml:space="preserve">; Boletim de Ocorrência Unificado </w:t>
      </w:r>
      <w:r w:rsidR="00945B09" w:rsidRPr="00945B09">
        <w:rPr>
          <w:rFonts w:ascii="Arial" w:hAnsi="Arial" w:cs="Arial"/>
          <w:sz w:val="21"/>
          <w:szCs w:val="21"/>
        </w:rPr>
        <w:t xml:space="preserve">(fls. </w:t>
      </w:r>
      <w:r w:rsidR="00945B09">
        <w:rPr>
          <w:rFonts w:ascii="Arial" w:hAnsi="Arial" w:cs="Arial"/>
          <w:sz w:val="21"/>
          <w:szCs w:val="21"/>
        </w:rPr>
        <w:t>12/13</w:t>
      </w:r>
      <w:r w:rsidR="00945B09" w:rsidRPr="00945B09">
        <w:rPr>
          <w:rFonts w:ascii="Arial" w:hAnsi="Arial" w:cs="Arial"/>
          <w:sz w:val="21"/>
          <w:szCs w:val="21"/>
        </w:rPr>
        <w:t>)</w:t>
      </w:r>
      <w:r w:rsidR="00945B09">
        <w:rPr>
          <w:rFonts w:ascii="Arial" w:hAnsi="Arial" w:cs="Arial"/>
          <w:sz w:val="21"/>
          <w:szCs w:val="21"/>
        </w:rPr>
        <w:t>.</w:t>
      </w:r>
    </w:p>
    <w:p w:rsidR="00826454" w:rsidRDefault="009217F5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d) </w:t>
      </w:r>
      <w:r w:rsidR="002C0EBC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 w:rsidR="00945B09">
        <w:rPr>
          <w:rFonts w:ascii="Arial" w:hAnsi="Arial" w:cs="Arial"/>
          <w:sz w:val="21"/>
          <w:szCs w:val="21"/>
        </w:rPr>
        <w:t>15/21</w:t>
      </w:r>
      <w:r w:rsidR="00D7562B" w:rsidRPr="000D5EFE">
        <w:rPr>
          <w:rFonts w:ascii="Arial" w:hAnsi="Arial" w:cs="Arial"/>
          <w:sz w:val="21"/>
          <w:szCs w:val="21"/>
        </w:rPr>
        <w:t xml:space="preserve"> </w:t>
      </w:r>
      <w:r w:rsidR="00F7266A" w:rsidRPr="000D5EFE">
        <w:rPr>
          <w:rFonts w:ascii="Arial" w:hAnsi="Arial" w:cs="Arial"/>
          <w:sz w:val="21"/>
          <w:szCs w:val="21"/>
        </w:rPr>
        <w:t>consta</w:t>
      </w:r>
      <w:r w:rsidR="00945B09">
        <w:rPr>
          <w:rFonts w:ascii="Arial" w:hAnsi="Arial" w:cs="Arial"/>
          <w:sz w:val="21"/>
          <w:szCs w:val="21"/>
        </w:rPr>
        <w:t xml:space="preserve">m cópias autenticadas </w:t>
      </w:r>
      <w:r w:rsidR="00826454">
        <w:rPr>
          <w:rFonts w:ascii="Arial" w:hAnsi="Arial" w:cs="Arial"/>
          <w:sz w:val="21"/>
          <w:szCs w:val="21"/>
        </w:rPr>
        <w:t xml:space="preserve">dos </w:t>
      </w:r>
      <w:r w:rsidR="00945B09">
        <w:rPr>
          <w:rFonts w:ascii="Arial" w:hAnsi="Arial" w:cs="Arial"/>
          <w:sz w:val="21"/>
          <w:szCs w:val="21"/>
        </w:rPr>
        <w:t>documentos pessoais dos policiais militares a serem indenizados</w:t>
      </w:r>
      <w:r w:rsidR="00826454">
        <w:rPr>
          <w:rFonts w:ascii="Arial" w:hAnsi="Arial" w:cs="Arial"/>
          <w:sz w:val="21"/>
          <w:szCs w:val="21"/>
        </w:rPr>
        <w:t xml:space="preserve">, </w:t>
      </w:r>
      <w:r w:rsidR="00F3604B">
        <w:rPr>
          <w:rFonts w:ascii="Arial" w:hAnsi="Arial" w:cs="Arial"/>
          <w:sz w:val="21"/>
          <w:szCs w:val="21"/>
        </w:rPr>
        <w:t xml:space="preserve">e, </w:t>
      </w:r>
      <w:r w:rsidR="00826454">
        <w:rPr>
          <w:rFonts w:ascii="Arial" w:hAnsi="Arial" w:cs="Arial"/>
          <w:sz w:val="21"/>
          <w:szCs w:val="21"/>
        </w:rPr>
        <w:t>às fls. 22, certidão exarada pelo C</w:t>
      </w:r>
      <w:r w:rsidR="0040154B">
        <w:rPr>
          <w:rFonts w:ascii="Arial" w:hAnsi="Arial" w:cs="Arial"/>
          <w:sz w:val="21"/>
          <w:szCs w:val="21"/>
        </w:rPr>
        <w:t xml:space="preserve">omandante </w:t>
      </w:r>
      <w:r w:rsidR="00826454">
        <w:rPr>
          <w:rFonts w:ascii="Arial" w:hAnsi="Arial" w:cs="Arial"/>
          <w:sz w:val="21"/>
          <w:szCs w:val="21"/>
        </w:rPr>
        <w:t>do 4º BPM acerca da lotação dos requerentes.</w:t>
      </w:r>
    </w:p>
    <w:p w:rsidR="00826454" w:rsidRDefault="00826454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>
        <w:rPr>
          <w:rFonts w:ascii="Arial" w:hAnsi="Arial" w:cs="Arial"/>
          <w:sz w:val="21"/>
          <w:szCs w:val="21"/>
        </w:rPr>
        <w:t>23</w:t>
      </w:r>
      <w:r w:rsidRPr="000D5EFE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verifica-se Despacho nº 146/2016 – GSCG/ASS, com autorização do Subcomandante Geral da PMAL para autorização da indenização pleiteada, </w:t>
      </w:r>
      <w:r w:rsidR="00F3604B">
        <w:rPr>
          <w:rFonts w:ascii="Arial" w:hAnsi="Arial" w:cs="Arial"/>
          <w:sz w:val="21"/>
          <w:szCs w:val="21"/>
        </w:rPr>
        <w:t xml:space="preserve">e às fls. 24, </w:t>
      </w:r>
      <w:r>
        <w:rPr>
          <w:rFonts w:ascii="Arial" w:hAnsi="Arial" w:cs="Arial"/>
          <w:sz w:val="21"/>
          <w:szCs w:val="21"/>
        </w:rPr>
        <w:t>autorização de pagamento pelo Secretário Executivo de Políticas de Segurança Públ</w:t>
      </w:r>
      <w:r w:rsidR="00F3604B">
        <w:rPr>
          <w:rFonts w:ascii="Arial" w:hAnsi="Arial" w:cs="Arial"/>
          <w:sz w:val="21"/>
          <w:szCs w:val="21"/>
        </w:rPr>
        <w:t>ica.</w:t>
      </w:r>
    </w:p>
    <w:p w:rsidR="009B3A36" w:rsidRDefault="00826454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f) </w:t>
      </w:r>
      <w:r w:rsidRPr="000D5EFE">
        <w:rPr>
          <w:rFonts w:ascii="Arial" w:hAnsi="Arial" w:cs="Arial"/>
          <w:sz w:val="21"/>
          <w:szCs w:val="21"/>
        </w:rPr>
        <w:t xml:space="preserve">Às fls. </w:t>
      </w:r>
      <w:r>
        <w:rPr>
          <w:rFonts w:ascii="Arial" w:hAnsi="Arial" w:cs="Arial"/>
          <w:sz w:val="21"/>
          <w:szCs w:val="21"/>
        </w:rPr>
        <w:t>25 segue Portaria nº 370/GS/2016, da lavra do então Secretário de Estado da Segurança Pública</w:t>
      </w:r>
      <w:r w:rsidR="00CD7699">
        <w:rPr>
          <w:rFonts w:ascii="Arial" w:hAnsi="Arial" w:cs="Arial"/>
          <w:sz w:val="21"/>
          <w:szCs w:val="21"/>
        </w:rPr>
        <w:t xml:space="preserve">, com concessão das verbas indenizatórias objeto dos autos, </w:t>
      </w:r>
      <w:r w:rsidR="009B3A36">
        <w:rPr>
          <w:rFonts w:ascii="Arial" w:hAnsi="Arial" w:cs="Arial"/>
          <w:sz w:val="21"/>
          <w:szCs w:val="21"/>
        </w:rPr>
        <w:t>e publicação no Diário Oficial do Estado de 31/03/2016 (fl. 26).</w:t>
      </w:r>
    </w:p>
    <w:p w:rsidR="006A3063" w:rsidRDefault="009B3A36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g) Às fls. 28 consta Despacho nº 00123/SUPOFC/2016</w:t>
      </w:r>
      <w:r w:rsidR="006A3063">
        <w:rPr>
          <w:rFonts w:ascii="Arial" w:hAnsi="Arial" w:cs="Arial"/>
          <w:sz w:val="21"/>
          <w:szCs w:val="21"/>
        </w:rPr>
        <w:t xml:space="preserve"> com indicação da dotação orçamentária, evidenciando a natureza de despesas de exercício anterior.</w:t>
      </w:r>
    </w:p>
    <w:p w:rsidR="009B3A36" w:rsidRDefault="006A3063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h) Juntada de planilha com relação dos policiais a serem indenizados e respectivos processos administrativos (fls. 29/42), cuja relação processual foi aduzida no Despacho nº 0883/GS/AE/2016 (fls. 45/48), publicada no DOE/AL em 06/05/2016, conforme fls. </w:t>
      </w:r>
      <w:r w:rsidR="00B76B30">
        <w:rPr>
          <w:rFonts w:ascii="Arial" w:hAnsi="Arial" w:cs="Arial"/>
          <w:sz w:val="21"/>
          <w:szCs w:val="21"/>
        </w:rPr>
        <w:t>49/50.</w:t>
      </w:r>
    </w:p>
    <w:p w:rsidR="00F253BA" w:rsidRPr="000D5EFE" w:rsidRDefault="00B76B30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</w:t>
      </w:r>
      <w:r w:rsidR="009217F5">
        <w:rPr>
          <w:rFonts w:ascii="Arial" w:hAnsi="Arial" w:cs="Arial"/>
          <w:sz w:val="21"/>
          <w:szCs w:val="21"/>
        </w:rPr>
        <w:t xml:space="preserve">) </w:t>
      </w:r>
      <w:r w:rsidR="00C05066" w:rsidRPr="000D5EFE">
        <w:rPr>
          <w:rFonts w:ascii="Arial" w:hAnsi="Arial" w:cs="Arial"/>
          <w:sz w:val="21"/>
          <w:szCs w:val="21"/>
        </w:rPr>
        <w:t>Às f</w:t>
      </w:r>
      <w:r w:rsidR="001C1E8C" w:rsidRPr="000D5EFE">
        <w:rPr>
          <w:rFonts w:ascii="Arial" w:hAnsi="Arial" w:cs="Arial"/>
          <w:sz w:val="21"/>
          <w:szCs w:val="21"/>
        </w:rPr>
        <w:t xml:space="preserve">ls. </w:t>
      </w:r>
      <w:r>
        <w:rPr>
          <w:rFonts w:ascii="Arial" w:hAnsi="Arial" w:cs="Arial"/>
          <w:sz w:val="21"/>
          <w:szCs w:val="21"/>
        </w:rPr>
        <w:t>51</w:t>
      </w:r>
      <w:r w:rsidR="000D5EFE" w:rsidRPr="000D5EFE">
        <w:rPr>
          <w:rFonts w:ascii="Arial" w:hAnsi="Arial" w:cs="Arial"/>
          <w:sz w:val="21"/>
          <w:szCs w:val="21"/>
        </w:rPr>
        <w:t>/</w:t>
      </w:r>
      <w:r>
        <w:rPr>
          <w:rFonts w:ascii="Arial" w:hAnsi="Arial" w:cs="Arial"/>
          <w:sz w:val="21"/>
          <w:szCs w:val="21"/>
        </w:rPr>
        <w:t>52</w:t>
      </w:r>
      <w:r w:rsidR="00F253BA" w:rsidRPr="000D5EFE">
        <w:rPr>
          <w:rFonts w:ascii="Arial" w:hAnsi="Arial" w:cs="Arial"/>
          <w:sz w:val="21"/>
          <w:szCs w:val="21"/>
        </w:rPr>
        <w:t xml:space="preserve"> constata-se despacho da </w:t>
      </w:r>
      <w:r w:rsidR="0002640A" w:rsidRPr="000D5EFE">
        <w:rPr>
          <w:rFonts w:ascii="Arial" w:hAnsi="Arial" w:cs="Arial"/>
          <w:sz w:val="21"/>
          <w:szCs w:val="21"/>
        </w:rPr>
        <w:t>C</w:t>
      </w:r>
      <w:r w:rsidR="00F253BA" w:rsidRPr="000D5EFE">
        <w:rPr>
          <w:rFonts w:ascii="Arial" w:hAnsi="Arial" w:cs="Arial"/>
          <w:sz w:val="21"/>
          <w:szCs w:val="21"/>
        </w:rPr>
        <w:t xml:space="preserve">hefia de </w:t>
      </w:r>
      <w:r w:rsidR="0002640A" w:rsidRPr="000D5EFE">
        <w:rPr>
          <w:rFonts w:ascii="Arial" w:hAnsi="Arial" w:cs="Arial"/>
          <w:sz w:val="21"/>
          <w:szCs w:val="21"/>
        </w:rPr>
        <w:t>G</w:t>
      </w:r>
      <w:r w:rsidR="00F253BA" w:rsidRPr="000D5EFE">
        <w:rPr>
          <w:rFonts w:ascii="Arial" w:hAnsi="Arial" w:cs="Arial"/>
          <w:sz w:val="21"/>
          <w:szCs w:val="21"/>
        </w:rPr>
        <w:t xml:space="preserve">abinete e da </w:t>
      </w:r>
      <w:r w:rsidR="0002640A" w:rsidRPr="000D5EFE">
        <w:rPr>
          <w:rFonts w:ascii="Arial" w:hAnsi="Arial" w:cs="Arial"/>
          <w:sz w:val="21"/>
          <w:szCs w:val="21"/>
        </w:rPr>
        <w:t>S</w:t>
      </w:r>
      <w:r w:rsidR="00F253BA" w:rsidRPr="000D5EFE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0D5EFE">
        <w:rPr>
          <w:rFonts w:ascii="Arial" w:hAnsi="Arial" w:cs="Arial"/>
          <w:sz w:val="21"/>
          <w:szCs w:val="21"/>
        </w:rPr>
        <w:t>A</w:t>
      </w:r>
      <w:r w:rsidR="00F253BA" w:rsidRPr="000D5EFE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0D5EFE" w:rsidRDefault="001C1E8C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6"/>
          <w:szCs w:val="16"/>
        </w:rPr>
      </w:pPr>
    </w:p>
    <w:p w:rsidR="001C1E8C" w:rsidRPr="000D5EFE" w:rsidRDefault="001C1E8C" w:rsidP="002634A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É O RELATÓRIO.</w:t>
      </w:r>
    </w:p>
    <w:p w:rsidR="009D45C9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16"/>
          <w:szCs w:val="16"/>
        </w:rPr>
      </w:pPr>
    </w:p>
    <w:p w:rsidR="001C1E8C" w:rsidRPr="000D5EFE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D5EFE">
        <w:rPr>
          <w:rFonts w:ascii="Arial" w:hAnsi="Arial" w:cs="Arial"/>
          <w:b/>
          <w:sz w:val="21"/>
          <w:szCs w:val="21"/>
        </w:rPr>
        <w:t>3 - NO MÉRITO</w:t>
      </w:r>
    </w:p>
    <w:p w:rsidR="001C1E8C" w:rsidRPr="000D5EFE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546414" w:rsidRDefault="0081006B" w:rsidP="002634A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D5EFE">
        <w:rPr>
          <w:rFonts w:ascii="Arial" w:hAnsi="Arial" w:cs="Arial"/>
          <w:sz w:val="21"/>
          <w:szCs w:val="21"/>
        </w:rPr>
        <w:t xml:space="preserve">De toda a explanação e detalhamento </w:t>
      </w:r>
      <w:r w:rsidR="003169AD">
        <w:rPr>
          <w:rFonts w:ascii="Arial" w:hAnsi="Arial" w:cs="Arial"/>
          <w:sz w:val="21"/>
          <w:szCs w:val="21"/>
        </w:rPr>
        <w:t>supra</w:t>
      </w:r>
      <w:r w:rsidRPr="000D5EFE">
        <w:rPr>
          <w:rFonts w:ascii="Arial" w:hAnsi="Arial" w:cs="Arial"/>
          <w:sz w:val="21"/>
          <w:szCs w:val="21"/>
        </w:rPr>
        <w:t>, contido</w:t>
      </w:r>
      <w:r w:rsidR="00CD4B6C" w:rsidRPr="000D5EFE">
        <w:rPr>
          <w:rFonts w:ascii="Arial" w:hAnsi="Arial" w:cs="Arial"/>
          <w:sz w:val="21"/>
          <w:szCs w:val="21"/>
        </w:rPr>
        <w:t>s</w:t>
      </w:r>
      <w:r w:rsidRPr="000D5EFE">
        <w:rPr>
          <w:rFonts w:ascii="Arial" w:hAnsi="Arial" w:cs="Arial"/>
          <w:sz w:val="21"/>
          <w:szCs w:val="21"/>
        </w:rPr>
        <w:t xml:space="preserve"> no </w:t>
      </w:r>
      <w:r w:rsidRPr="000D5EFE">
        <w:rPr>
          <w:rFonts w:ascii="Arial" w:hAnsi="Arial" w:cs="Arial"/>
          <w:b/>
          <w:i/>
          <w:sz w:val="21"/>
          <w:szCs w:val="21"/>
        </w:rPr>
        <w:t>Relatório e no Exame dos Autos</w:t>
      </w:r>
      <w:r w:rsidR="00373AC3">
        <w:rPr>
          <w:rFonts w:ascii="Arial" w:hAnsi="Arial" w:cs="Arial"/>
          <w:b/>
          <w:i/>
          <w:sz w:val="21"/>
          <w:szCs w:val="21"/>
        </w:rPr>
        <w:t xml:space="preserve"> </w:t>
      </w:r>
      <w:r w:rsidRPr="000D5EFE">
        <w:rPr>
          <w:rFonts w:ascii="Arial" w:hAnsi="Arial" w:cs="Arial"/>
          <w:sz w:val="21"/>
          <w:szCs w:val="21"/>
        </w:rPr>
        <w:t xml:space="preserve">do presente Parecer, observa-se que </w:t>
      </w:r>
      <w:r w:rsidR="0091496D" w:rsidRPr="000D5EFE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0D5EFE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0D5EFE">
        <w:rPr>
          <w:rFonts w:ascii="Arial" w:hAnsi="Arial" w:cs="Arial"/>
          <w:sz w:val="21"/>
          <w:szCs w:val="21"/>
        </w:rPr>
        <w:t>2</w:t>
      </w:r>
      <w:r w:rsidR="0091496D" w:rsidRPr="000D5EFE">
        <w:rPr>
          <w:rFonts w:ascii="Arial" w:hAnsi="Arial" w:cs="Arial"/>
          <w:sz w:val="21"/>
          <w:szCs w:val="21"/>
        </w:rPr>
        <w:t>.</w:t>
      </w:r>
    </w:p>
    <w:p w:rsidR="00373AC3" w:rsidRPr="00373AC3" w:rsidRDefault="00373AC3" w:rsidP="00373AC3">
      <w:pPr>
        <w:spacing w:after="0" w:line="360" w:lineRule="auto"/>
        <w:ind w:leftChars="150" w:left="330"/>
        <w:jc w:val="both"/>
        <w:rPr>
          <w:rFonts w:ascii="Arial" w:hAnsi="Arial" w:cs="Arial"/>
          <w:sz w:val="21"/>
          <w:szCs w:val="21"/>
        </w:rPr>
      </w:pPr>
    </w:p>
    <w:p w:rsidR="003169AD" w:rsidRPr="003169AD" w:rsidRDefault="003169AD" w:rsidP="003169AD">
      <w:pPr>
        <w:spacing w:after="0" w:line="240" w:lineRule="auto"/>
        <w:ind w:left="2268"/>
        <w:jc w:val="both"/>
        <w:rPr>
          <w:rFonts w:ascii="Arial" w:hAnsi="Arial" w:cs="Arial"/>
          <w:sz w:val="8"/>
          <w:szCs w:val="8"/>
        </w:rPr>
      </w:pPr>
    </w:p>
    <w:p w:rsidR="001C1E8C" w:rsidRPr="00F1189F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hAnsi="Arial" w:cs="Arial"/>
          <w:b/>
          <w:sz w:val="21"/>
          <w:szCs w:val="21"/>
        </w:rPr>
        <w:t>4 - CONCLUSÃO</w:t>
      </w:r>
    </w:p>
    <w:p w:rsidR="001C1E8C" w:rsidRPr="00F1189F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F1189F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F1189F" w:rsidRDefault="00CD4B6C" w:rsidP="002634A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Após a análise realizada</w:t>
      </w:r>
      <w:r w:rsidR="003169AD">
        <w:rPr>
          <w:rFonts w:ascii="Arial" w:hAnsi="Arial" w:cs="Arial"/>
          <w:sz w:val="21"/>
          <w:szCs w:val="21"/>
        </w:rPr>
        <w:t xml:space="preserve">, resta procedente o crédito em favor dos policiais militares: </w:t>
      </w:r>
      <w:r w:rsidR="003169AD" w:rsidRPr="00074617">
        <w:rPr>
          <w:rFonts w:ascii="Arial" w:eastAsia="Arial" w:hAnsi="Arial" w:cs="Arial"/>
          <w:b/>
          <w:sz w:val="21"/>
          <w:szCs w:val="21"/>
        </w:rPr>
        <w:t xml:space="preserve">Orlando </w:t>
      </w:r>
      <w:proofErr w:type="spellStart"/>
      <w:r w:rsidR="003169AD" w:rsidRPr="00074617">
        <w:rPr>
          <w:rFonts w:ascii="Arial" w:eastAsia="Arial" w:hAnsi="Arial" w:cs="Arial"/>
          <w:b/>
          <w:sz w:val="21"/>
          <w:szCs w:val="21"/>
        </w:rPr>
        <w:t>Dorta</w:t>
      </w:r>
      <w:proofErr w:type="spellEnd"/>
      <w:r w:rsidR="003169AD" w:rsidRPr="00074617">
        <w:rPr>
          <w:rFonts w:ascii="Arial" w:eastAsia="Arial" w:hAnsi="Arial" w:cs="Arial"/>
          <w:b/>
          <w:sz w:val="21"/>
          <w:szCs w:val="21"/>
        </w:rPr>
        <w:t xml:space="preserve"> de Carvalho</w:t>
      </w:r>
      <w:r w:rsidR="003169AD">
        <w:rPr>
          <w:rFonts w:ascii="Arial" w:eastAsia="Arial" w:hAnsi="Arial" w:cs="Arial"/>
          <w:sz w:val="21"/>
          <w:szCs w:val="21"/>
        </w:rPr>
        <w:t xml:space="preserve"> – SD PM, Matrícula nº 593-2; </w:t>
      </w:r>
      <w:proofErr w:type="spellStart"/>
      <w:r w:rsidR="003169AD">
        <w:rPr>
          <w:rFonts w:ascii="Arial" w:eastAsia="Arial" w:hAnsi="Arial" w:cs="Arial"/>
          <w:b/>
          <w:sz w:val="21"/>
          <w:szCs w:val="21"/>
        </w:rPr>
        <w:t>Luã</w:t>
      </w:r>
      <w:proofErr w:type="spellEnd"/>
      <w:r w:rsidR="003169AD">
        <w:rPr>
          <w:rFonts w:ascii="Arial" w:eastAsia="Arial" w:hAnsi="Arial" w:cs="Arial"/>
          <w:b/>
          <w:sz w:val="21"/>
          <w:szCs w:val="21"/>
        </w:rPr>
        <w:t xml:space="preserve"> Roberto Duarte</w:t>
      </w:r>
      <w:r w:rsidR="003169AD">
        <w:rPr>
          <w:rFonts w:ascii="Arial" w:eastAsia="Arial" w:hAnsi="Arial" w:cs="Arial"/>
          <w:sz w:val="21"/>
          <w:szCs w:val="21"/>
        </w:rPr>
        <w:t xml:space="preserve"> – SD PM, </w:t>
      </w:r>
      <w:r w:rsidR="003169AD">
        <w:rPr>
          <w:rFonts w:ascii="Arial" w:eastAsia="Arial" w:hAnsi="Arial" w:cs="Arial"/>
          <w:sz w:val="21"/>
          <w:szCs w:val="21"/>
        </w:rPr>
        <w:lastRenderedPageBreak/>
        <w:t xml:space="preserve">Matrícula nº 287-9; </w:t>
      </w:r>
      <w:r w:rsidR="003169AD">
        <w:rPr>
          <w:rFonts w:ascii="Arial" w:eastAsia="Arial" w:hAnsi="Arial" w:cs="Arial"/>
          <w:b/>
          <w:sz w:val="21"/>
          <w:szCs w:val="21"/>
        </w:rPr>
        <w:t>Alexandre Rocha Mendonça</w:t>
      </w:r>
      <w:r w:rsidR="003169AD">
        <w:rPr>
          <w:rFonts w:ascii="Arial" w:eastAsia="Arial" w:hAnsi="Arial" w:cs="Arial"/>
          <w:sz w:val="21"/>
          <w:szCs w:val="21"/>
        </w:rPr>
        <w:t xml:space="preserve"> – SD PM, Matrícula nº 64.632-6; </w:t>
      </w:r>
      <w:r w:rsidR="003169AD">
        <w:rPr>
          <w:rFonts w:ascii="Arial" w:eastAsia="Arial" w:hAnsi="Arial" w:cs="Arial"/>
          <w:b/>
          <w:sz w:val="21"/>
          <w:szCs w:val="21"/>
        </w:rPr>
        <w:t>André Lemos de Almeida Barros</w:t>
      </w:r>
      <w:r w:rsidR="003169AD">
        <w:rPr>
          <w:rFonts w:ascii="Arial" w:eastAsia="Arial" w:hAnsi="Arial" w:cs="Arial"/>
          <w:sz w:val="21"/>
          <w:szCs w:val="21"/>
        </w:rPr>
        <w:t xml:space="preserve"> – SD PM, Matrícula nº 666-1; </w:t>
      </w:r>
      <w:r w:rsidR="003169AD">
        <w:rPr>
          <w:rFonts w:ascii="Arial" w:eastAsia="Arial" w:hAnsi="Arial" w:cs="Arial"/>
          <w:b/>
          <w:sz w:val="21"/>
          <w:szCs w:val="21"/>
        </w:rPr>
        <w:t>Adeildo José da Silva</w:t>
      </w:r>
      <w:r w:rsidR="003169AD">
        <w:rPr>
          <w:rFonts w:ascii="Arial" w:eastAsia="Arial" w:hAnsi="Arial" w:cs="Arial"/>
          <w:sz w:val="21"/>
          <w:szCs w:val="21"/>
        </w:rPr>
        <w:t xml:space="preserve"> – 2º SGT, Matrícula nº 10.699-2; </w:t>
      </w:r>
      <w:r w:rsidR="003169AD">
        <w:rPr>
          <w:rFonts w:ascii="Arial" w:eastAsia="Arial" w:hAnsi="Arial" w:cs="Arial"/>
          <w:b/>
          <w:sz w:val="21"/>
          <w:szCs w:val="21"/>
        </w:rPr>
        <w:t>Johnson de Vasconcelos Neto</w:t>
      </w:r>
      <w:r w:rsidR="003169AD">
        <w:rPr>
          <w:rFonts w:ascii="Arial" w:eastAsia="Arial" w:hAnsi="Arial" w:cs="Arial"/>
          <w:sz w:val="21"/>
          <w:szCs w:val="21"/>
        </w:rPr>
        <w:t xml:space="preserve"> – SD PM, Matrícula nº 149307; </w:t>
      </w:r>
      <w:proofErr w:type="spellStart"/>
      <w:r w:rsidR="003169AD">
        <w:rPr>
          <w:rFonts w:ascii="Arial" w:eastAsia="Arial" w:hAnsi="Arial" w:cs="Arial"/>
          <w:b/>
          <w:sz w:val="21"/>
          <w:szCs w:val="21"/>
        </w:rPr>
        <w:t>Benival</w:t>
      </w:r>
      <w:proofErr w:type="spellEnd"/>
      <w:r w:rsidR="003169AD">
        <w:rPr>
          <w:rFonts w:ascii="Arial" w:eastAsia="Arial" w:hAnsi="Arial" w:cs="Arial"/>
          <w:b/>
          <w:sz w:val="21"/>
          <w:szCs w:val="21"/>
        </w:rPr>
        <w:t xml:space="preserve"> de Oliveira Ferreira</w:t>
      </w:r>
      <w:r w:rsidR="003169AD">
        <w:rPr>
          <w:rFonts w:ascii="Arial" w:eastAsia="Arial" w:hAnsi="Arial" w:cs="Arial"/>
          <w:sz w:val="21"/>
          <w:szCs w:val="21"/>
        </w:rPr>
        <w:t xml:space="preserve"> – SD PM, Matrícula nº 64.815-9,</w:t>
      </w:r>
      <w:r w:rsidR="004D336F" w:rsidRPr="00F1189F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F1189F">
        <w:rPr>
          <w:rFonts w:ascii="Arial" w:hAnsi="Arial" w:cs="Arial"/>
          <w:sz w:val="21"/>
          <w:szCs w:val="21"/>
        </w:rPr>
        <w:t>02</w:t>
      </w:r>
      <w:r w:rsidR="004D336F" w:rsidRPr="00F1189F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F1189F" w:rsidRDefault="00CD4B6C" w:rsidP="002634A9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Por fim, e</w:t>
      </w:r>
      <w:r w:rsidR="00D518C5" w:rsidRPr="00F1189F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</w:t>
      </w:r>
      <w:r w:rsidR="00543A25">
        <w:rPr>
          <w:rFonts w:ascii="Arial" w:hAnsi="Arial" w:cs="Arial"/>
          <w:sz w:val="21"/>
          <w:szCs w:val="21"/>
        </w:rPr>
        <w:t>à</w:t>
      </w:r>
      <w:r w:rsidR="00D518C5" w:rsidRPr="00F1189F">
        <w:rPr>
          <w:rFonts w:ascii="Arial" w:hAnsi="Arial" w:cs="Arial"/>
          <w:sz w:val="21"/>
          <w:szCs w:val="21"/>
        </w:rPr>
        <w:t xml:space="preserve"> </w:t>
      </w:r>
      <w:r w:rsidR="00543A25">
        <w:rPr>
          <w:rFonts w:ascii="Arial" w:hAnsi="Arial" w:cs="Arial"/>
          <w:sz w:val="21"/>
          <w:szCs w:val="21"/>
        </w:rPr>
        <w:t>Secretaria de Segurança Pública – SSP/AL</w:t>
      </w:r>
      <w:r w:rsidR="00D518C5" w:rsidRPr="00F1189F">
        <w:rPr>
          <w:rFonts w:ascii="Arial" w:hAnsi="Arial" w:cs="Arial"/>
          <w:sz w:val="21"/>
          <w:szCs w:val="21"/>
        </w:rPr>
        <w:t>, para adoção das medidas pertinentes aos pagamentos.</w:t>
      </w:r>
    </w:p>
    <w:p w:rsidR="00D518C5" w:rsidRPr="00F1189F" w:rsidRDefault="00D518C5" w:rsidP="00D518C5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</w:p>
    <w:p w:rsidR="00D518C5" w:rsidRPr="00F1189F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F1189F">
        <w:rPr>
          <w:rFonts w:ascii="Arial" w:hAnsi="Arial" w:cs="Arial"/>
          <w:bCs/>
          <w:sz w:val="21"/>
          <w:szCs w:val="21"/>
        </w:rPr>
        <w:t xml:space="preserve">Maceió, </w:t>
      </w:r>
      <w:r w:rsidR="002634A9">
        <w:rPr>
          <w:rFonts w:ascii="Arial" w:hAnsi="Arial" w:cs="Arial"/>
          <w:bCs/>
          <w:sz w:val="21"/>
          <w:szCs w:val="21"/>
        </w:rPr>
        <w:t>31</w:t>
      </w:r>
      <w:r w:rsidR="00373AC3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F1189F">
        <w:rPr>
          <w:rFonts w:ascii="Arial" w:hAnsi="Arial" w:cs="Arial"/>
          <w:bCs/>
          <w:sz w:val="21"/>
          <w:szCs w:val="21"/>
        </w:rPr>
        <w:t xml:space="preserve">de </w:t>
      </w:r>
      <w:r w:rsidR="00373AC3">
        <w:rPr>
          <w:rFonts w:ascii="Arial" w:hAnsi="Arial" w:cs="Arial"/>
          <w:bCs/>
          <w:sz w:val="21"/>
          <w:szCs w:val="21"/>
        </w:rPr>
        <w:t>outu</w:t>
      </w:r>
      <w:r w:rsidR="003169AD">
        <w:rPr>
          <w:rFonts w:ascii="Arial" w:hAnsi="Arial" w:cs="Arial"/>
          <w:bCs/>
          <w:sz w:val="21"/>
          <w:szCs w:val="21"/>
        </w:rPr>
        <w:t>bro</w:t>
      </w:r>
      <w:r w:rsidR="0085162B" w:rsidRPr="00F1189F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F1189F">
        <w:rPr>
          <w:rFonts w:ascii="Arial" w:hAnsi="Arial" w:cs="Arial"/>
          <w:bCs/>
          <w:sz w:val="21"/>
          <w:szCs w:val="21"/>
        </w:rPr>
        <w:t>de 2016.</w:t>
      </w:r>
    </w:p>
    <w:p w:rsidR="007B1996" w:rsidRPr="00F1189F" w:rsidRDefault="007B1996" w:rsidP="001D3764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</w:p>
    <w:p w:rsidR="007B1996" w:rsidRPr="00F1189F" w:rsidRDefault="000E785F" w:rsidP="002634A9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Lilian Maria Nunes Silva</w:t>
      </w:r>
    </w:p>
    <w:p w:rsidR="007B1996" w:rsidRPr="00F1189F" w:rsidRDefault="0099667E" w:rsidP="002634A9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F1189F">
        <w:rPr>
          <w:rFonts w:ascii="Arial" w:hAnsi="Arial" w:cs="Arial"/>
          <w:sz w:val="21"/>
          <w:szCs w:val="21"/>
        </w:rPr>
        <w:t>Assessor</w:t>
      </w:r>
      <w:r w:rsidR="002A013E" w:rsidRPr="00F1189F">
        <w:rPr>
          <w:rFonts w:ascii="Arial" w:hAnsi="Arial" w:cs="Arial"/>
          <w:sz w:val="21"/>
          <w:szCs w:val="21"/>
        </w:rPr>
        <w:t>a</w:t>
      </w:r>
      <w:r w:rsidR="007B1996" w:rsidRPr="00F1189F">
        <w:rPr>
          <w:rFonts w:ascii="Arial" w:hAnsi="Arial" w:cs="Arial"/>
          <w:sz w:val="21"/>
          <w:szCs w:val="21"/>
        </w:rPr>
        <w:t xml:space="preserve"> de Controle Interno/ Matrícula nº </w:t>
      </w:r>
      <w:r w:rsidR="00C93544">
        <w:rPr>
          <w:rFonts w:ascii="Arial" w:hAnsi="Arial" w:cs="Arial"/>
          <w:sz w:val="21"/>
          <w:szCs w:val="21"/>
        </w:rPr>
        <w:t>62686-4</w:t>
      </w:r>
    </w:p>
    <w:p w:rsidR="008B65AC" w:rsidRPr="00F1189F" w:rsidRDefault="008B65AC" w:rsidP="002634A9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F1189F" w:rsidRDefault="003B1FF3" w:rsidP="002634A9">
      <w:pPr>
        <w:tabs>
          <w:tab w:val="left" w:pos="283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De acordo:</w:t>
      </w:r>
    </w:p>
    <w:p w:rsidR="003B1FF3" w:rsidRPr="00F1189F" w:rsidRDefault="003B1FF3" w:rsidP="002634A9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F1189F" w:rsidRDefault="003B1FF3" w:rsidP="002634A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F1189F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F1189F" w:rsidSect="002634A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82B" w:rsidRDefault="0037582B" w:rsidP="003068B9">
      <w:pPr>
        <w:spacing w:after="0" w:line="240" w:lineRule="auto"/>
      </w:pPr>
      <w:r>
        <w:separator/>
      </w:r>
    </w:p>
  </w:endnote>
  <w:end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82B" w:rsidRDefault="0037582B" w:rsidP="003068B9">
      <w:pPr>
        <w:spacing w:after="0" w:line="240" w:lineRule="auto"/>
      </w:pPr>
      <w:r>
        <w:separator/>
      </w:r>
    </w:p>
  </w:footnote>
  <w:foot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2B29F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3758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3758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7582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17A2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4A9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9F0"/>
    <w:rsid w:val="002B7CA5"/>
    <w:rsid w:val="002C0EBC"/>
    <w:rsid w:val="002C43BB"/>
    <w:rsid w:val="002C4732"/>
    <w:rsid w:val="002C6473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AC3"/>
    <w:rsid w:val="00373B4F"/>
    <w:rsid w:val="0037582B"/>
    <w:rsid w:val="00376619"/>
    <w:rsid w:val="003812F4"/>
    <w:rsid w:val="0038290C"/>
    <w:rsid w:val="00383FA5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25"/>
    <w:rsid w:val="00543AB5"/>
    <w:rsid w:val="00545B18"/>
    <w:rsid w:val="00546414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3DE8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3AC0"/>
    <w:rsid w:val="008E4CC7"/>
    <w:rsid w:val="008E5110"/>
    <w:rsid w:val="008E65B4"/>
    <w:rsid w:val="008F014C"/>
    <w:rsid w:val="008F092E"/>
    <w:rsid w:val="008F385D"/>
    <w:rsid w:val="008F7298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4ED0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56B8F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2767"/>
    <w:rsid w:val="00BC5CF2"/>
    <w:rsid w:val="00BC5DF0"/>
    <w:rsid w:val="00BC6D23"/>
    <w:rsid w:val="00BE06DD"/>
    <w:rsid w:val="00BE177C"/>
    <w:rsid w:val="00BE1E34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544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E05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1399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6678E"/>
    <w:rsid w:val="00D7029E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BC6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5DA1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20989"/>
    <w:rsid w:val="00F23B16"/>
    <w:rsid w:val="00F24531"/>
    <w:rsid w:val="00F253BA"/>
    <w:rsid w:val="00F31F73"/>
    <w:rsid w:val="00F3604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812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25</cp:revision>
  <cp:lastPrinted>2016-09-08T11:39:00Z</cp:lastPrinted>
  <dcterms:created xsi:type="dcterms:W3CDTF">2016-09-06T12:23:00Z</dcterms:created>
  <dcterms:modified xsi:type="dcterms:W3CDTF">2016-10-31T17:42:00Z</dcterms:modified>
</cp:coreProperties>
</file>