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3079E8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PROCESSO: 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2000-23252/2017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CONTROLADORIA GERAL DO ESTADO DE ALAGOAS – CGE/AL</w:t>
      </w:r>
    </w:p>
    <w:p w:rsidR="003C31A7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INFORMAÇÕES DE DOCUMENTOS</w:t>
      </w:r>
    </w:p>
    <w:p w:rsidR="00A0037F" w:rsidRPr="003079E8" w:rsidRDefault="0086511D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DETALHES: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SOLICITAÇÃO D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E INFORMAÇÕES NECESSÁRIAS A REALIZAÇÃO DE PERICIA TÉCNICA.</w:t>
      </w:r>
    </w:p>
    <w:p w:rsidR="00CB3C11" w:rsidRPr="003079E8" w:rsidRDefault="00CB3C11" w:rsidP="0048025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A0037F" w:rsidRPr="003079E8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587EE0" w:rsidRPr="003079E8" w:rsidRDefault="00587EE0" w:rsidP="00CB3C11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7637A4" w:rsidRDefault="00477729" w:rsidP="003079E8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 w:rsidR="007637A4">
        <w:rPr>
          <w:rFonts w:ascii="Bookman Old Style" w:hAnsi="Bookman Old Style" w:cs="Arial"/>
          <w:b/>
          <w:sz w:val="22"/>
          <w:szCs w:val="22"/>
          <w:lang w:val="pt-BR"/>
        </w:rPr>
        <w:t>2000-23252/2017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, em 0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2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dois)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 volume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s</w:t>
      </w:r>
      <w:r w:rsidR="003C31A7" w:rsidRPr="003079E8">
        <w:rPr>
          <w:rFonts w:ascii="Bookman Old Style" w:hAnsi="Bookman Old Style" w:cs="Arial"/>
          <w:sz w:val="22"/>
          <w:szCs w:val="22"/>
          <w:lang w:val="pt-BR"/>
        </w:rPr>
        <w:t xml:space="preserve"> com 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295</w:t>
      </w:r>
      <w:r w:rsidR="0086511D" w:rsidRPr="003079E8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>(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duzentas e noventa e cinco folhas</w:t>
      </w:r>
      <w:r w:rsidRPr="003079E8">
        <w:rPr>
          <w:rFonts w:ascii="Bookman Old Style" w:hAnsi="Bookman Old Style" w:cs="Arial"/>
          <w:sz w:val="22"/>
          <w:szCs w:val="22"/>
          <w:lang w:val="pt-BR"/>
        </w:rPr>
        <w:t xml:space="preserve">) fls., referente à 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 xml:space="preserve">diligência realizada por este órgão de controle para subsidiar a PERICIA TÉCNICA realizada no Termo de Compromisso nº 002/2015 entre a SESAU e a FUNDAÇÃO CORDIAL o qual é objeto de análise por parte desta Superintendência em virtude de determinação do </w:t>
      </w:r>
      <w:r w:rsidR="007637A4" w:rsidRPr="00184D4D">
        <w:rPr>
          <w:rFonts w:ascii="Bookman Old Style" w:hAnsi="Bookman Old Style" w:cstheme="minorHAnsi"/>
          <w:sz w:val="22"/>
          <w:szCs w:val="22"/>
          <w:lang w:val="pt-BR"/>
        </w:rPr>
        <w:t>Ministério Público Estadual – MPE – 18ª Promotoria de Justiça da Capital</w:t>
      </w:r>
      <w:r w:rsidR="007637A4">
        <w:rPr>
          <w:rFonts w:ascii="Bookman Old Style" w:hAnsi="Bookman Old Style" w:cstheme="minorHAnsi"/>
          <w:sz w:val="22"/>
          <w:szCs w:val="22"/>
          <w:lang w:val="pt-BR"/>
        </w:rPr>
        <w:t>.</w:t>
      </w:r>
    </w:p>
    <w:p w:rsidR="007637A4" w:rsidRDefault="007637A4" w:rsidP="003079E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theme="minorHAnsi"/>
          <w:sz w:val="22"/>
          <w:szCs w:val="22"/>
          <w:lang w:val="pt-BR"/>
        </w:rPr>
        <w:t xml:space="preserve">Concluída a análise por parte da equipe de perícia e o resultado sendo materializado através do LAUDO PERICIAL TÉCNICO nº 001/2018, encaminhado ao MPE através do Ofício nº 2011/GABIN/CGE, de </w:t>
      </w:r>
      <w:proofErr w:type="gramStart"/>
      <w:r>
        <w:rPr>
          <w:rFonts w:ascii="Bookman Old Style" w:hAnsi="Bookman Old Style" w:cstheme="minorHAnsi"/>
          <w:sz w:val="22"/>
          <w:szCs w:val="22"/>
          <w:lang w:val="pt-BR"/>
        </w:rPr>
        <w:t>lavra da Controladora Geral do Estado, datado de 23 de maio de 2018</w:t>
      </w:r>
      <w:proofErr w:type="gramEnd"/>
      <w:r>
        <w:rPr>
          <w:rFonts w:ascii="Bookman Old Style" w:hAnsi="Bookman Old Style" w:cstheme="minorHAnsi"/>
          <w:sz w:val="22"/>
          <w:szCs w:val="22"/>
          <w:lang w:val="pt-BR"/>
        </w:rPr>
        <w:t>, arquive-se os autos na caixa de papéis de trabalho da Pericia Técnica realizada.</w:t>
      </w:r>
    </w:p>
    <w:p w:rsidR="00381FB2" w:rsidRPr="003079E8" w:rsidRDefault="00381FB2" w:rsidP="0048025F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4A607C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Maceió/AL, 2</w:t>
      </w:r>
      <w:r w:rsidR="007637A4">
        <w:rPr>
          <w:rFonts w:ascii="Bookman Old Style" w:hAnsi="Bookman Old Style" w:cs="Arial"/>
          <w:sz w:val="22"/>
          <w:szCs w:val="22"/>
          <w:lang w:val="pt-BR"/>
        </w:rPr>
        <w:t>8</w:t>
      </w:r>
      <w:r w:rsidR="00381FB2" w:rsidRPr="003079E8">
        <w:rPr>
          <w:rFonts w:ascii="Bookman Old Style" w:hAnsi="Bookman Old Style" w:cs="Arial"/>
          <w:sz w:val="22"/>
          <w:szCs w:val="22"/>
          <w:lang w:val="pt-BR"/>
        </w:rPr>
        <w:t xml:space="preserve"> de maio de 2018.</w:t>
      </w:r>
    </w:p>
    <w:p w:rsidR="00381FB2" w:rsidRPr="003079E8" w:rsidRDefault="00381FB2" w:rsidP="0048025F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3079E8" w:rsidRDefault="00381FB2" w:rsidP="00CB3C11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3079E8" w:rsidRDefault="00381FB2" w:rsidP="00CB3C11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3079E8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3079E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FD" w:rsidRDefault="00DB74FD" w:rsidP="0016418A">
      <w:r>
        <w:separator/>
      </w:r>
    </w:p>
  </w:endnote>
  <w:endnote w:type="continuationSeparator" w:id="0">
    <w:p w:rsidR="00DB74FD" w:rsidRDefault="00DB74F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FD" w:rsidRDefault="00DB74FD" w:rsidP="0016418A">
      <w:r>
        <w:separator/>
      </w:r>
    </w:p>
  </w:footnote>
  <w:footnote w:type="continuationSeparator" w:id="0">
    <w:p w:rsidR="00DB74FD" w:rsidRDefault="00DB74F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4FD" w:rsidRDefault="00DB74F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B74FD" w:rsidRDefault="00DB74FD">
    <w:pPr>
      <w:pStyle w:val="Cabealho"/>
    </w:pPr>
  </w:p>
  <w:p w:rsidR="00DB74FD" w:rsidRDefault="00DB74FD">
    <w:pPr>
      <w:pStyle w:val="Cabealho"/>
    </w:pPr>
  </w:p>
  <w:p w:rsidR="00DB74FD" w:rsidRPr="0016418A" w:rsidRDefault="00DB74FD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B74FD" w:rsidRPr="0016418A" w:rsidRDefault="00DB74FD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B74FD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DB74FD" w:rsidRPr="0016418A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B74FD" w:rsidRDefault="00DB74FD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236D1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0C59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2017-08-08T14:22:00Z</cp:lastPrinted>
  <dcterms:created xsi:type="dcterms:W3CDTF">2018-05-28T21:51:00Z</dcterms:created>
  <dcterms:modified xsi:type="dcterms:W3CDTF">2018-05-28T21:58:00Z</dcterms:modified>
</cp:coreProperties>
</file>