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PROCESSO Nº</w:t>
      </w:r>
      <w:r w:rsidRPr="00F526B6">
        <w:rPr>
          <w:rFonts w:ascii="Arial" w:hAnsi="Arial" w:cs="Arial"/>
          <w:lang w:val="pt-BR"/>
        </w:rPr>
        <w:t>: 1500-00</w:t>
      </w:r>
      <w:r w:rsidR="00DB027C">
        <w:rPr>
          <w:rFonts w:ascii="Arial" w:hAnsi="Arial" w:cs="Arial"/>
          <w:lang w:val="pt-BR"/>
        </w:rPr>
        <w:t>6641</w:t>
      </w:r>
      <w:r w:rsidRPr="00F526B6">
        <w:rPr>
          <w:rFonts w:ascii="Arial" w:hAnsi="Arial" w:cs="Arial"/>
          <w:lang w:val="pt-BR"/>
        </w:rPr>
        <w:t>/2017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INTERESSADO</w:t>
      </w:r>
      <w:r w:rsidRPr="00F526B6">
        <w:rPr>
          <w:rFonts w:ascii="Arial" w:hAnsi="Arial" w:cs="Arial"/>
          <w:lang w:val="pt-BR"/>
        </w:rPr>
        <w:t>: Gerência de Educação Fiscal | SEFAZ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ASSUNTO</w:t>
      </w:r>
      <w:r w:rsidRPr="00F526B6">
        <w:rPr>
          <w:rFonts w:ascii="Arial" w:hAnsi="Arial" w:cs="Arial"/>
          <w:lang w:val="pt-BR"/>
        </w:rPr>
        <w:t xml:space="preserve">: Encaminhamento de Informações | Prestação de Contas: </w:t>
      </w:r>
      <w:r w:rsidR="0056693A">
        <w:rPr>
          <w:rFonts w:ascii="Arial" w:hAnsi="Arial" w:cs="Arial"/>
          <w:lang w:val="pt-BR"/>
        </w:rPr>
        <w:t xml:space="preserve">Sorteio </w:t>
      </w:r>
      <w:r w:rsidR="00DB027C">
        <w:rPr>
          <w:rFonts w:ascii="Arial" w:hAnsi="Arial" w:cs="Arial"/>
          <w:lang w:val="pt-BR"/>
        </w:rPr>
        <w:t>Dia Das Crianças.</w:t>
      </w:r>
    </w:p>
    <w:p w:rsidR="0088788E" w:rsidRPr="00A94F14" w:rsidRDefault="0088788E" w:rsidP="00B40FEA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/>
          <w:lang w:val="pt-BR"/>
        </w:rPr>
        <w:t>DESPACHO</w:t>
      </w:r>
    </w:p>
    <w:p w:rsidR="00F526B6" w:rsidRPr="00F526B6" w:rsidRDefault="00F526B6" w:rsidP="00DB027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Trata-se de Processo Administrativo de volume único com </w:t>
      </w:r>
      <w:r w:rsidR="00DB027C">
        <w:rPr>
          <w:rFonts w:ascii="Arial" w:hAnsi="Arial" w:cs="Arial"/>
          <w:lang w:val="pt-BR"/>
        </w:rPr>
        <w:t>31</w:t>
      </w:r>
      <w:r w:rsidRPr="00F526B6">
        <w:rPr>
          <w:rFonts w:ascii="Arial" w:hAnsi="Arial" w:cs="Arial"/>
          <w:lang w:val="pt-BR"/>
        </w:rPr>
        <w:t xml:space="preserve"> folhas, referente à prestação de contas de 2016, dos valores recebidos a título de prêmios do sorteio de nº 0</w:t>
      </w:r>
      <w:r w:rsidR="003768A2">
        <w:rPr>
          <w:rFonts w:ascii="Arial" w:hAnsi="Arial" w:cs="Arial"/>
          <w:lang w:val="pt-BR"/>
        </w:rPr>
        <w:t>0</w:t>
      </w:r>
      <w:r w:rsidR="00DB027C">
        <w:rPr>
          <w:rFonts w:ascii="Arial" w:hAnsi="Arial" w:cs="Arial"/>
          <w:lang w:val="pt-BR"/>
        </w:rPr>
        <w:t>40</w:t>
      </w:r>
      <w:r w:rsidRPr="00F526B6">
        <w:rPr>
          <w:rFonts w:ascii="Arial" w:hAnsi="Arial" w:cs="Arial"/>
          <w:lang w:val="pt-BR"/>
        </w:rPr>
        <w:t xml:space="preserve">, de </w:t>
      </w:r>
      <w:r w:rsidR="00DB027C">
        <w:rPr>
          <w:rFonts w:ascii="Arial" w:hAnsi="Arial" w:cs="Arial"/>
          <w:lang w:val="pt-BR"/>
        </w:rPr>
        <w:t>14</w:t>
      </w:r>
      <w:r w:rsidR="002B3EF8">
        <w:rPr>
          <w:rFonts w:ascii="Arial" w:hAnsi="Arial" w:cs="Arial"/>
          <w:lang w:val="pt-BR"/>
        </w:rPr>
        <w:t>/</w:t>
      </w:r>
      <w:r w:rsidR="00DB027C">
        <w:rPr>
          <w:rFonts w:ascii="Arial" w:hAnsi="Arial" w:cs="Arial"/>
          <w:lang w:val="pt-BR"/>
        </w:rPr>
        <w:t>10</w:t>
      </w:r>
      <w:r w:rsidR="009C2BF1">
        <w:rPr>
          <w:rFonts w:ascii="Arial" w:hAnsi="Arial" w:cs="Arial"/>
          <w:lang w:val="pt-BR"/>
        </w:rPr>
        <w:t>/2016</w:t>
      </w:r>
      <w:r w:rsidRPr="00F526B6">
        <w:rPr>
          <w:rFonts w:ascii="Arial" w:hAnsi="Arial" w:cs="Arial"/>
          <w:lang w:val="pt-BR"/>
        </w:rPr>
        <w:t>, da Campanha Nota Fisca</w:t>
      </w:r>
      <w:r w:rsidR="00924D54">
        <w:rPr>
          <w:rFonts w:ascii="Arial" w:hAnsi="Arial" w:cs="Arial"/>
          <w:lang w:val="pt-BR"/>
        </w:rPr>
        <w:t xml:space="preserve">l Cidadã, tendo como beneficiada </w:t>
      </w:r>
      <w:r w:rsidR="0056693A">
        <w:rPr>
          <w:rFonts w:ascii="Arial" w:hAnsi="Arial" w:cs="Arial"/>
          <w:lang w:val="pt-BR"/>
        </w:rPr>
        <w:t xml:space="preserve">Associação </w:t>
      </w:r>
      <w:r w:rsidR="00DB027C">
        <w:rPr>
          <w:rFonts w:ascii="Arial" w:hAnsi="Arial" w:cs="Arial"/>
          <w:lang w:val="pt-BR"/>
        </w:rPr>
        <w:t>Santa Lucia</w:t>
      </w:r>
      <w:r w:rsidR="00CD532C" w:rsidRPr="00F526B6">
        <w:rPr>
          <w:rFonts w:ascii="Arial" w:hAnsi="Arial" w:cs="Arial"/>
          <w:lang w:val="pt-BR"/>
        </w:rPr>
        <w:t xml:space="preserve">, inscrita no CNPJ </w:t>
      </w:r>
      <w:r w:rsidR="0056693A">
        <w:rPr>
          <w:rFonts w:ascii="Arial" w:hAnsi="Arial" w:cs="Arial"/>
          <w:lang w:val="pt-BR"/>
        </w:rPr>
        <w:t>07</w:t>
      </w:r>
      <w:r w:rsidR="00CD532C" w:rsidRPr="00F526B6">
        <w:rPr>
          <w:rFonts w:ascii="Arial" w:hAnsi="Arial" w:cs="Arial"/>
          <w:lang w:val="pt-BR"/>
        </w:rPr>
        <w:t>.</w:t>
      </w:r>
      <w:r w:rsidR="00DB027C">
        <w:rPr>
          <w:rFonts w:ascii="Arial" w:hAnsi="Arial" w:cs="Arial"/>
          <w:lang w:val="pt-BR"/>
        </w:rPr>
        <w:t>298</w:t>
      </w:r>
      <w:r w:rsidR="00CD532C" w:rsidRPr="00F526B6">
        <w:rPr>
          <w:rFonts w:ascii="Arial" w:hAnsi="Arial" w:cs="Arial"/>
          <w:lang w:val="pt-BR"/>
        </w:rPr>
        <w:t>.</w:t>
      </w:r>
      <w:r w:rsidR="00DB027C">
        <w:rPr>
          <w:rFonts w:ascii="Arial" w:hAnsi="Arial" w:cs="Arial"/>
          <w:lang w:val="pt-BR"/>
        </w:rPr>
        <w:t>503</w:t>
      </w:r>
      <w:r w:rsidR="00CD532C" w:rsidRPr="00F526B6">
        <w:rPr>
          <w:rFonts w:ascii="Arial" w:hAnsi="Arial" w:cs="Arial"/>
          <w:lang w:val="pt-BR"/>
        </w:rPr>
        <w:t>/0001-</w:t>
      </w:r>
      <w:r w:rsidR="009C2BF1">
        <w:rPr>
          <w:rFonts w:ascii="Arial" w:hAnsi="Arial" w:cs="Arial"/>
          <w:lang w:val="pt-BR"/>
        </w:rPr>
        <w:t>3</w:t>
      </w:r>
      <w:r w:rsidR="00DB027C">
        <w:rPr>
          <w:rFonts w:ascii="Arial" w:hAnsi="Arial" w:cs="Arial"/>
          <w:lang w:val="pt-BR"/>
        </w:rPr>
        <w:t>4</w:t>
      </w:r>
      <w:r w:rsidRPr="00F526B6">
        <w:rPr>
          <w:rFonts w:ascii="Arial" w:hAnsi="Arial" w:cs="Arial"/>
          <w:lang w:val="pt-BR"/>
        </w:rPr>
        <w:t xml:space="preserve">, conforme MEMO – GEF Nº </w:t>
      </w:r>
      <w:r w:rsidR="00DB027C">
        <w:rPr>
          <w:rFonts w:ascii="Arial" w:hAnsi="Arial" w:cs="Arial"/>
          <w:lang w:val="pt-BR"/>
        </w:rPr>
        <w:t>68</w:t>
      </w:r>
      <w:r w:rsidRPr="00F526B6">
        <w:rPr>
          <w:rFonts w:ascii="Arial" w:hAnsi="Arial" w:cs="Arial"/>
          <w:lang w:val="pt-BR"/>
        </w:rPr>
        <w:t>/2017, datado de</w:t>
      </w:r>
      <w:r w:rsidR="009C2BF1">
        <w:rPr>
          <w:rFonts w:ascii="Arial" w:hAnsi="Arial" w:cs="Arial"/>
          <w:lang w:val="pt-BR"/>
        </w:rPr>
        <w:t xml:space="preserve"> 24</w:t>
      </w:r>
      <w:r w:rsidRPr="00F526B6">
        <w:rPr>
          <w:rFonts w:ascii="Arial" w:hAnsi="Arial" w:cs="Arial"/>
          <w:lang w:val="pt-BR"/>
        </w:rPr>
        <w:t>/02/2017, fl. 02.</w:t>
      </w:r>
    </w:p>
    <w:p w:rsidR="001B6925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Compulsando os autos, verifica-se que este Processo Administrativo encontra-se</w:t>
      </w:r>
      <w:r w:rsidR="005F233A">
        <w:rPr>
          <w:rFonts w:ascii="Arial" w:hAnsi="Arial" w:cs="Arial"/>
          <w:lang w:val="pt-BR"/>
        </w:rPr>
        <w:t xml:space="preserve">, </w:t>
      </w:r>
      <w:r w:rsidRPr="00F526B6">
        <w:rPr>
          <w:rFonts w:ascii="Arial" w:hAnsi="Arial" w:cs="Arial"/>
          <w:lang w:val="pt-BR"/>
        </w:rPr>
        <w:t xml:space="preserve">adequadamente instruído, no que se refere aos requisitos da legislação pertinente, isto é, composto de toda a documentação necessária que atende a Instrução Normativa SEF Nº 61/2016. </w:t>
      </w:r>
    </w:p>
    <w:p w:rsidR="00F526B6" w:rsidRPr="00F526B6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Atendida a solicitação, encaminhem-se os autos ao Gabinete da Controladora Geral</w:t>
      </w:r>
      <w:r w:rsidR="001D1A0C">
        <w:rPr>
          <w:rFonts w:ascii="Arial" w:hAnsi="Arial" w:cs="Arial"/>
          <w:lang w:val="pt-BR"/>
        </w:rPr>
        <w:t xml:space="preserve"> do Estado</w:t>
      </w:r>
      <w:r w:rsidRPr="00F526B6">
        <w:rPr>
          <w:rFonts w:ascii="Arial" w:hAnsi="Arial" w:cs="Arial"/>
          <w:lang w:val="pt-BR"/>
        </w:rPr>
        <w:t>, para conhecimento da análise apresentada e posterior encaminhamento à Gerência de Educação Fiscal.</w:t>
      </w:r>
    </w:p>
    <w:p w:rsidR="00F526B6" w:rsidRPr="00F526B6" w:rsidRDefault="00F526B6" w:rsidP="00F526B6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Maceió – AL, </w:t>
      </w:r>
      <w:r w:rsidR="0056693A">
        <w:rPr>
          <w:rFonts w:ascii="Arial" w:hAnsi="Arial" w:cs="Arial"/>
          <w:lang w:val="pt-BR"/>
        </w:rPr>
        <w:t>03</w:t>
      </w:r>
      <w:r w:rsidRPr="00F526B6">
        <w:rPr>
          <w:rFonts w:ascii="Arial" w:hAnsi="Arial" w:cs="Arial"/>
          <w:lang w:val="pt-BR"/>
        </w:rPr>
        <w:t xml:space="preserve"> de </w:t>
      </w:r>
      <w:r w:rsidR="0056693A">
        <w:rPr>
          <w:rFonts w:ascii="Arial" w:hAnsi="Arial" w:cs="Arial"/>
          <w:lang w:val="pt-BR"/>
        </w:rPr>
        <w:t>jul</w:t>
      </w:r>
      <w:r w:rsidR="000725B4">
        <w:rPr>
          <w:rFonts w:ascii="Arial" w:hAnsi="Arial" w:cs="Arial"/>
          <w:lang w:val="pt-BR"/>
        </w:rPr>
        <w:t>ho</w:t>
      </w:r>
      <w:r w:rsidRPr="00F526B6">
        <w:rPr>
          <w:rFonts w:ascii="Arial" w:hAnsi="Arial" w:cs="Arial"/>
          <w:lang w:val="pt-BR"/>
        </w:rPr>
        <w:t xml:space="preserve"> de </w:t>
      </w:r>
      <w:proofErr w:type="gramStart"/>
      <w:r w:rsidRPr="00F526B6">
        <w:rPr>
          <w:rFonts w:ascii="Arial" w:hAnsi="Arial" w:cs="Arial"/>
          <w:lang w:val="pt-BR"/>
        </w:rPr>
        <w:t>2017</w:t>
      </w:r>
      <w:proofErr w:type="gramEnd"/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F526B6" w:rsidRPr="00F526B6" w:rsidRDefault="001D1A0C" w:rsidP="000725B4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F526B6" w:rsidRPr="00F526B6" w:rsidRDefault="001D1A0C" w:rsidP="000725B4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 Técnico de Auditagem</w:t>
      </w:r>
    </w:p>
    <w:p w:rsidR="00F526B6" w:rsidRPr="00F526B6" w:rsidRDefault="00F526B6" w:rsidP="000725B4">
      <w:pPr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Matrícula nº </w:t>
      </w:r>
      <w:r w:rsidR="00346F3E">
        <w:rPr>
          <w:rFonts w:ascii="Arial" w:hAnsi="Arial" w:cs="Arial"/>
          <w:b/>
          <w:lang w:val="pt-BR"/>
        </w:rPr>
        <w:t>132-5</w:t>
      </w:r>
    </w:p>
    <w:p w:rsidR="000725B4" w:rsidRDefault="000725B4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F526B6" w:rsidRPr="00F526B6" w:rsidRDefault="00F526B6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De acordo.</w:t>
      </w:r>
    </w:p>
    <w:p w:rsidR="000725B4" w:rsidRDefault="000725B4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proofErr w:type="spellStart"/>
      <w:r w:rsidRPr="00F526B6">
        <w:rPr>
          <w:rFonts w:ascii="Arial" w:hAnsi="Arial" w:cs="Arial"/>
          <w:lang w:val="pt-BR"/>
        </w:rPr>
        <w:t>Fabrícia</w:t>
      </w:r>
      <w:proofErr w:type="spellEnd"/>
      <w:r w:rsidRPr="00F526B6">
        <w:rPr>
          <w:rFonts w:ascii="Arial" w:hAnsi="Arial" w:cs="Arial"/>
          <w:lang w:val="pt-BR"/>
        </w:rPr>
        <w:t xml:space="preserve"> Costa Soares</w:t>
      </w: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Superintendente de Controle Financeiro – SUCOF</w:t>
      </w:r>
    </w:p>
    <w:p w:rsidR="00F526B6" w:rsidRPr="00F526B6" w:rsidRDefault="00F526B6" w:rsidP="000725B4">
      <w:pPr>
        <w:tabs>
          <w:tab w:val="left" w:pos="0"/>
        </w:tabs>
        <w:jc w:val="center"/>
        <w:rPr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 Matrícula nº 131-7</w:t>
      </w:r>
      <w:r w:rsidRPr="00F526B6">
        <w:rPr>
          <w:rFonts w:ascii="Arial" w:hAnsi="Arial" w:cs="Arial"/>
          <w:lang w:val="pt-BR"/>
        </w:rPr>
        <w:tab/>
      </w:r>
    </w:p>
    <w:sectPr w:rsidR="00F526B6" w:rsidRPr="00F526B6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27C" w:rsidRDefault="00DB027C" w:rsidP="0016418A">
      <w:r>
        <w:separator/>
      </w:r>
    </w:p>
  </w:endnote>
  <w:endnote w:type="continuationSeparator" w:id="0">
    <w:p w:rsidR="00DB027C" w:rsidRDefault="00DB027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27C" w:rsidRDefault="00DB027C" w:rsidP="0016418A">
      <w:r>
        <w:separator/>
      </w:r>
    </w:p>
  </w:footnote>
  <w:footnote w:type="continuationSeparator" w:id="0">
    <w:p w:rsidR="00DB027C" w:rsidRDefault="00DB027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27C" w:rsidRDefault="00DB02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B027C" w:rsidRDefault="00DB027C">
    <w:pPr>
      <w:pStyle w:val="Cabealho"/>
    </w:pPr>
  </w:p>
  <w:p w:rsidR="00DB027C" w:rsidRDefault="00DB027C">
    <w:pPr>
      <w:pStyle w:val="Cabealho"/>
    </w:pPr>
  </w:p>
  <w:p w:rsidR="00DB027C" w:rsidRPr="0016418A" w:rsidRDefault="00DB027C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B027C" w:rsidRPr="0016418A" w:rsidRDefault="00DB027C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B027C" w:rsidRDefault="00DB027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DB027C" w:rsidRPr="0016418A" w:rsidRDefault="00DB027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DB027C" w:rsidRDefault="00DB027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E4A"/>
    <w:rsid w:val="00044507"/>
    <w:rsid w:val="00050280"/>
    <w:rsid w:val="000503DC"/>
    <w:rsid w:val="00055D4D"/>
    <w:rsid w:val="0006423A"/>
    <w:rsid w:val="00065B6E"/>
    <w:rsid w:val="0007024F"/>
    <w:rsid w:val="00070634"/>
    <w:rsid w:val="000725B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B6925"/>
    <w:rsid w:val="001C0E92"/>
    <w:rsid w:val="001C2FCC"/>
    <w:rsid w:val="001D1A0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3EF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3464E"/>
    <w:rsid w:val="00334E73"/>
    <w:rsid w:val="003352DA"/>
    <w:rsid w:val="00335526"/>
    <w:rsid w:val="00344035"/>
    <w:rsid w:val="00346F3E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68A2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26D3"/>
    <w:rsid w:val="004738EA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6693A"/>
    <w:rsid w:val="00571DC5"/>
    <w:rsid w:val="00577D23"/>
    <w:rsid w:val="005809ED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361F"/>
    <w:rsid w:val="005E6412"/>
    <w:rsid w:val="005F0B29"/>
    <w:rsid w:val="005F233A"/>
    <w:rsid w:val="005F38DF"/>
    <w:rsid w:val="005F5A09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3477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24D54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2BF1"/>
    <w:rsid w:val="009C372F"/>
    <w:rsid w:val="009E3847"/>
    <w:rsid w:val="009E5024"/>
    <w:rsid w:val="009F60B1"/>
    <w:rsid w:val="009F74AA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671FB"/>
    <w:rsid w:val="00B73D4C"/>
    <w:rsid w:val="00B763F2"/>
    <w:rsid w:val="00B914A0"/>
    <w:rsid w:val="00B921D0"/>
    <w:rsid w:val="00BB3D1C"/>
    <w:rsid w:val="00BB44AD"/>
    <w:rsid w:val="00BB72C3"/>
    <w:rsid w:val="00BC32A2"/>
    <w:rsid w:val="00BE04AD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275A"/>
    <w:rsid w:val="00C75F77"/>
    <w:rsid w:val="00C87E55"/>
    <w:rsid w:val="00C966B2"/>
    <w:rsid w:val="00CA1998"/>
    <w:rsid w:val="00CA19EA"/>
    <w:rsid w:val="00CD532C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7A9"/>
    <w:rsid w:val="00D358F0"/>
    <w:rsid w:val="00D36A05"/>
    <w:rsid w:val="00D42060"/>
    <w:rsid w:val="00D53A1F"/>
    <w:rsid w:val="00D5496B"/>
    <w:rsid w:val="00D62B3D"/>
    <w:rsid w:val="00D85369"/>
    <w:rsid w:val="00D85A6B"/>
    <w:rsid w:val="00D86AB7"/>
    <w:rsid w:val="00D92D79"/>
    <w:rsid w:val="00D93E92"/>
    <w:rsid w:val="00DB027C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6B6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2017-01-13T19:54:00Z</cp:lastPrinted>
  <dcterms:created xsi:type="dcterms:W3CDTF">2017-07-03T15:24:00Z</dcterms:created>
  <dcterms:modified xsi:type="dcterms:W3CDTF">2017-07-03T15:24:00Z</dcterms:modified>
</cp:coreProperties>
</file>