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E6B66">
        <w:rPr>
          <w:rFonts w:ascii="Arial" w:hAnsi="Arial" w:cs="Arial"/>
          <w:sz w:val="22"/>
          <w:szCs w:val="22"/>
          <w:lang w:val="pt-BR"/>
        </w:rPr>
        <w:t>2000 23879</w:t>
      </w:r>
      <w:r w:rsidR="006210CC"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E6B66">
        <w:rPr>
          <w:rFonts w:ascii="Arial" w:hAnsi="Arial" w:cs="Arial"/>
          <w:sz w:val="22"/>
          <w:szCs w:val="22"/>
          <w:lang w:val="pt-BR"/>
        </w:rPr>
        <w:t>1967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8204B">
        <w:rPr>
          <w:rFonts w:ascii="Arial" w:hAnsi="Arial" w:cs="Arial"/>
          <w:sz w:val="22"/>
          <w:szCs w:val="22"/>
          <w:lang w:val="pt-BR"/>
        </w:rPr>
        <w:t>SECRETARIA DE ESTADO E DA SAÚDE - SESAU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BE6B66">
        <w:rPr>
          <w:rFonts w:ascii="Arial" w:hAnsi="Arial" w:cs="Arial"/>
          <w:b/>
          <w:sz w:val="22"/>
          <w:szCs w:val="22"/>
          <w:lang w:val="pt-BR"/>
        </w:rPr>
        <w:t>REQUERIMENTO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BE6B66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BE6B66">
        <w:rPr>
          <w:rFonts w:ascii="Arial" w:hAnsi="Arial" w:cs="Arial"/>
          <w:b/>
          <w:sz w:val="23"/>
          <w:szCs w:val="23"/>
        </w:rPr>
        <w:t>Luna</w:t>
      </w:r>
      <w:proofErr w:type="spellEnd"/>
      <w:proofErr w:type="gramStart"/>
      <w:r w:rsidR="00BE6B66"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 w:rsidR="00BE6B66">
        <w:rPr>
          <w:rFonts w:ascii="Arial" w:hAnsi="Arial" w:cs="Arial"/>
          <w:b/>
          <w:sz w:val="23"/>
          <w:szCs w:val="23"/>
        </w:rPr>
        <w:t>do Nascimento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4820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AF3DD-318B-467F-B67E-94BD81F4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2017-02-14T14:24:00Z</cp:lastPrinted>
  <dcterms:created xsi:type="dcterms:W3CDTF">2017-02-14T14:25:00Z</dcterms:created>
  <dcterms:modified xsi:type="dcterms:W3CDTF">2017-02-14T14:25:00Z</dcterms:modified>
</cp:coreProperties>
</file>