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C7F14">
        <w:rPr>
          <w:rFonts w:ascii="Arial" w:hAnsi="Arial" w:cs="Arial"/>
          <w:b/>
          <w:sz w:val="22"/>
          <w:szCs w:val="22"/>
          <w:lang w:val="pt-BR"/>
        </w:rPr>
        <w:t>4701 5879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97BA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C7F14">
        <w:rPr>
          <w:rFonts w:ascii="Arial" w:hAnsi="Arial" w:cs="Arial"/>
          <w:sz w:val="22"/>
          <w:szCs w:val="22"/>
          <w:lang w:val="pt-BR"/>
        </w:rPr>
        <w:t>2067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D5D5D">
        <w:rPr>
          <w:rFonts w:ascii="Arial" w:hAnsi="Arial" w:cs="Arial"/>
          <w:sz w:val="22"/>
          <w:szCs w:val="22"/>
          <w:lang w:val="pt-BR"/>
        </w:rPr>
        <w:t>6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C7F14">
        <w:rPr>
          <w:rFonts w:ascii="Arial" w:hAnsi="Arial" w:cs="Arial"/>
          <w:sz w:val="22"/>
          <w:szCs w:val="22"/>
          <w:lang w:val="pt-BR"/>
        </w:rPr>
        <w:t xml:space="preserve">LABORATÓRIO DE A. CLÍNICA DR. MARCOS </w:t>
      </w:r>
      <w:proofErr w:type="gramStart"/>
      <w:r w:rsidR="00DC7F14">
        <w:rPr>
          <w:rFonts w:ascii="Arial" w:hAnsi="Arial" w:cs="Arial"/>
          <w:sz w:val="22"/>
          <w:szCs w:val="22"/>
          <w:lang w:val="pt-BR"/>
        </w:rPr>
        <w:t>PEIXOTO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DC7F14">
        <w:rPr>
          <w:rFonts w:ascii="Arial" w:hAnsi="Arial" w:cs="Arial"/>
          <w:b/>
          <w:sz w:val="22"/>
          <w:szCs w:val="22"/>
          <w:lang w:val="pt-BR"/>
        </w:rPr>
        <w:t>LABORATORIAL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55B31-F0C4-4B9B-B0DE-5A57701E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2017-04-06T12:12:00Z</cp:lastPrinted>
  <dcterms:created xsi:type="dcterms:W3CDTF">2017-04-06T12:13:00Z</dcterms:created>
  <dcterms:modified xsi:type="dcterms:W3CDTF">2017-04-06T12:13:00Z</dcterms:modified>
</cp:coreProperties>
</file>