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D8677B">
        <w:rPr>
          <w:rFonts w:ascii="Arial" w:hAnsi="Arial" w:cs="Arial"/>
          <w:b/>
          <w:sz w:val="22"/>
          <w:szCs w:val="22"/>
          <w:lang w:val="pt-BR"/>
        </w:rPr>
        <w:t>5818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004E7D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8677B">
        <w:rPr>
          <w:rFonts w:ascii="Arial" w:hAnsi="Arial" w:cs="Arial"/>
          <w:sz w:val="22"/>
          <w:szCs w:val="22"/>
          <w:lang w:val="pt-BR"/>
        </w:rPr>
        <w:t>2123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D8677B">
        <w:rPr>
          <w:rFonts w:ascii="Arial" w:hAnsi="Arial" w:cs="Arial"/>
          <w:b/>
          <w:sz w:val="22"/>
          <w:szCs w:val="22"/>
          <w:lang w:val="pt-BR"/>
        </w:rPr>
        <w:t>INST. OFTALMOLÓGICO DE AL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F92EA7">
        <w:rPr>
          <w:rFonts w:ascii="Arial" w:hAnsi="Arial" w:cs="Arial"/>
          <w:b/>
          <w:sz w:val="22"/>
          <w:szCs w:val="22"/>
          <w:lang w:val="pt-BR"/>
        </w:rPr>
        <w:t>CLINÍCA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E6065">
        <w:rPr>
          <w:rFonts w:ascii="Arial" w:hAnsi="Arial" w:cs="Arial"/>
          <w:b/>
          <w:sz w:val="23"/>
          <w:szCs w:val="23"/>
        </w:rPr>
        <w:t>Isabel Cristina Silva Lins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6065">
        <w:rPr>
          <w:rFonts w:ascii="Arial" w:hAnsi="Arial" w:cs="Arial"/>
          <w:iCs/>
          <w:sz w:val="23"/>
          <w:szCs w:val="23"/>
          <w:lang w:val="pt-BR"/>
        </w:rPr>
        <w:t>07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3DDF4-4F2A-4DA3-902B-460996232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2017-04-07T15:49:00Z</cp:lastPrinted>
  <dcterms:created xsi:type="dcterms:W3CDTF">2017-04-07T15:49:00Z</dcterms:created>
  <dcterms:modified xsi:type="dcterms:W3CDTF">2017-04-07T15:49:00Z</dcterms:modified>
</cp:coreProperties>
</file>