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D51FD8">
        <w:rPr>
          <w:rFonts w:ascii="Arial" w:hAnsi="Arial" w:cs="Arial"/>
          <w:b/>
          <w:sz w:val="22"/>
          <w:szCs w:val="22"/>
          <w:lang w:val="pt-BR"/>
        </w:rPr>
        <w:t>0096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69669B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D51FD8">
        <w:rPr>
          <w:rFonts w:ascii="Arial" w:hAnsi="Arial" w:cs="Arial"/>
          <w:sz w:val="22"/>
          <w:szCs w:val="22"/>
          <w:lang w:val="pt-BR"/>
        </w:rPr>
        <w:t>40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D51FD8">
        <w:rPr>
          <w:rFonts w:ascii="Arial" w:hAnsi="Arial" w:cs="Arial"/>
          <w:b/>
          <w:sz w:val="22"/>
          <w:szCs w:val="22"/>
          <w:lang w:val="pt-BR"/>
        </w:rPr>
        <w:t>MARIA LUCIA DE SOUZA RIOS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D1C4F">
        <w:rPr>
          <w:rFonts w:ascii="Arial" w:hAnsi="Arial" w:cs="Arial"/>
          <w:b/>
          <w:sz w:val="22"/>
          <w:szCs w:val="22"/>
          <w:lang w:val="pt-BR"/>
        </w:rPr>
        <w:t>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34AC3">
        <w:rPr>
          <w:rFonts w:ascii="Arial" w:hAnsi="Arial" w:cs="Arial"/>
          <w:b/>
          <w:sz w:val="23"/>
          <w:szCs w:val="23"/>
        </w:rPr>
        <w:t>Fabiana C. Mendonça Freitas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6065">
        <w:rPr>
          <w:rFonts w:ascii="Arial" w:hAnsi="Arial" w:cs="Arial"/>
          <w:iCs/>
          <w:sz w:val="23"/>
          <w:szCs w:val="23"/>
          <w:lang w:val="pt-BR"/>
        </w:rPr>
        <w:t>07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E9A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2064B-B5F6-40EF-A1DE-FADB0F2C6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2017-04-07T18:05:00Z</cp:lastPrinted>
  <dcterms:created xsi:type="dcterms:W3CDTF">2017-04-07T18:05:00Z</dcterms:created>
  <dcterms:modified xsi:type="dcterms:W3CDTF">2017-04-07T18:05:00Z</dcterms:modified>
</cp:coreProperties>
</file>