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97905">
        <w:rPr>
          <w:rFonts w:ascii="Arial" w:hAnsi="Arial" w:cs="Arial"/>
          <w:b/>
          <w:sz w:val="22"/>
          <w:szCs w:val="22"/>
          <w:lang w:val="pt-BR"/>
        </w:rPr>
        <w:t>0072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40340D">
        <w:rPr>
          <w:rFonts w:ascii="Arial" w:hAnsi="Arial" w:cs="Arial"/>
          <w:sz w:val="22"/>
          <w:szCs w:val="22"/>
          <w:lang w:val="pt-BR"/>
        </w:rPr>
        <w:t>3</w:t>
      </w:r>
      <w:r w:rsidR="00E97905">
        <w:rPr>
          <w:rFonts w:ascii="Arial" w:hAnsi="Arial" w:cs="Arial"/>
          <w:sz w:val="22"/>
          <w:szCs w:val="22"/>
          <w:lang w:val="pt-BR"/>
        </w:rPr>
        <w:t>8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97905">
        <w:rPr>
          <w:rFonts w:ascii="Arial" w:hAnsi="Arial" w:cs="Arial"/>
          <w:b/>
          <w:sz w:val="22"/>
          <w:szCs w:val="22"/>
          <w:lang w:val="pt-BR"/>
        </w:rPr>
        <w:t>ESMERALDINA BARROS DA ROCHA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>CONTA MÉDICA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F7174-353F-46AF-A550-C40C4524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2017-04-19T14:54:00Z</cp:lastPrinted>
  <dcterms:created xsi:type="dcterms:W3CDTF">2017-04-19T14:55:00Z</dcterms:created>
  <dcterms:modified xsi:type="dcterms:W3CDTF">2017-04-19T14:55:00Z</dcterms:modified>
</cp:coreProperties>
</file>