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787468">
        <w:rPr>
          <w:rFonts w:ascii="Arial" w:hAnsi="Arial" w:cs="Arial"/>
          <w:b/>
          <w:lang w:val="pt-BR"/>
        </w:rPr>
        <w:t>13020 0929/2016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787468">
        <w:rPr>
          <w:rFonts w:ascii="Arial" w:hAnsi="Arial" w:cs="Arial"/>
          <w:lang w:val="pt-BR"/>
        </w:rPr>
        <w:t>2390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787468">
        <w:rPr>
          <w:rFonts w:ascii="Arial" w:hAnsi="Arial" w:cs="Arial"/>
          <w:lang w:val="pt-BR"/>
        </w:rPr>
        <w:t>GS/SEADS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787468">
        <w:rPr>
          <w:rFonts w:ascii="Arial" w:hAnsi="Arial" w:cs="Arial"/>
          <w:lang w:val="pt-BR"/>
        </w:rPr>
        <w:t>SOLICITAÇÃO DE PROVIDÊNCIA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69-ACEF-4D07-B3C3-95053BCF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2017-05-03T18:15:00Z</cp:lastPrinted>
  <dcterms:created xsi:type="dcterms:W3CDTF">2017-05-03T18:17:00Z</dcterms:created>
  <dcterms:modified xsi:type="dcterms:W3CDTF">2017-05-03T18:17:00Z</dcterms:modified>
</cp:coreProperties>
</file>