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935" w:rsidRPr="00D6590C" w:rsidRDefault="000E7935" w:rsidP="000E7935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lang w:val="pt-BR"/>
        </w:rPr>
      </w:pPr>
    </w:p>
    <w:p w:rsidR="006A72E4" w:rsidRPr="00D6590C" w:rsidRDefault="006A72E4" w:rsidP="00D3372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/>
          <w:sz w:val="22"/>
          <w:szCs w:val="22"/>
          <w:lang w:val="pt-BR"/>
        </w:rPr>
        <w:t xml:space="preserve">PROCESSO Nº </w:t>
      </w:r>
      <w:r w:rsidR="00514D62" w:rsidRPr="00D6590C">
        <w:rPr>
          <w:rFonts w:asciiTheme="minorHAnsi" w:hAnsiTheme="minorHAnsi" w:cstheme="minorHAnsi"/>
          <w:sz w:val="22"/>
          <w:szCs w:val="22"/>
          <w:lang w:val="pt-BR"/>
        </w:rPr>
        <w:t>1104 - 845</w:t>
      </w:r>
      <w:r w:rsidR="00BB4417" w:rsidRPr="00D6590C">
        <w:rPr>
          <w:rFonts w:asciiTheme="minorHAnsi" w:hAnsiTheme="minorHAnsi" w:cstheme="minorHAnsi"/>
          <w:sz w:val="22"/>
          <w:szCs w:val="22"/>
          <w:lang w:val="pt-BR"/>
        </w:rPr>
        <w:t>/201</w:t>
      </w:r>
      <w:r w:rsidR="001545F3" w:rsidRPr="00D6590C">
        <w:rPr>
          <w:rFonts w:asciiTheme="minorHAnsi" w:hAnsiTheme="minorHAnsi" w:cstheme="minorHAnsi"/>
          <w:sz w:val="22"/>
          <w:szCs w:val="22"/>
          <w:lang w:val="pt-BR"/>
        </w:rPr>
        <w:t>7</w:t>
      </w:r>
    </w:p>
    <w:p w:rsidR="006A72E4" w:rsidRPr="00D6590C" w:rsidRDefault="006A72E4" w:rsidP="00D33722">
      <w:pPr>
        <w:spacing w:line="360" w:lineRule="auto"/>
        <w:ind w:left="1418" w:hanging="1418"/>
        <w:jc w:val="both"/>
        <w:rPr>
          <w:rFonts w:asciiTheme="minorHAnsi" w:hAnsiTheme="minorHAnsi" w:cstheme="minorHAnsi"/>
          <w:i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/>
          <w:sz w:val="22"/>
          <w:szCs w:val="22"/>
          <w:lang w:val="pt-BR"/>
        </w:rPr>
        <w:t xml:space="preserve">DESPACHO: 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t>2</w:t>
      </w:r>
      <w:r w:rsidR="00C437A8" w:rsidRPr="00D6590C">
        <w:rPr>
          <w:rFonts w:asciiTheme="minorHAnsi" w:hAnsiTheme="minorHAnsi" w:cstheme="minorHAnsi"/>
          <w:sz w:val="22"/>
          <w:szCs w:val="22"/>
          <w:lang w:val="pt-BR"/>
        </w:rPr>
        <w:t>69</w:t>
      </w:r>
      <w:r w:rsidR="00514D62" w:rsidRPr="00D6590C">
        <w:rPr>
          <w:rFonts w:asciiTheme="minorHAnsi" w:hAnsiTheme="minorHAnsi" w:cstheme="minorHAnsi"/>
          <w:sz w:val="22"/>
          <w:szCs w:val="22"/>
          <w:lang w:val="pt-BR"/>
        </w:rPr>
        <w:t>9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t>/2017</w:t>
      </w:r>
    </w:p>
    <w:p w:rsidR="00C437A8" w:rsidRPr="00D6590C" w:rsidRDefault="006A72E4" w:rsidP="00D33722">
      <w:pPr>
        <w:spacing w:line="360" w:lineRule="auto"/>
        <w:contextualSpacing/>
        <w:jc w:val="both"/>
        <w:rPr>
          <w:rFonts w:asciiTheme="minorHAnsi" w:hAnsiTheme="minorHAnsi" w:cstheme="minorHAnsi"/>
          <w:b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/>
          <w:sz w:val="22"/>
          <w:szCs w:val="22"/>
          <w:lang w:val="pt-BR"/>
        </w:rPr>
        <w:t>INTERESSADO:</w:t>
      </w:r>
      <w:r w:rsidR="006D3C61" w:rsidRPr="00D6590C">
        <w:rPr>
          <w:rFonts w:asciiTheme="minorHAnsi" w:hAnsiTheme="minorHAnsi" w:cstheme="minorHAnsi"/>
          <w:b/>
          <w:sz w:val="22"/>
          <w:szCs w:val="22"/>
          <w:lang w:val="pt-BR"/>
        </w:rPr>
        <w:t xml:space="preserve"> </w:t>
      </w:r>
      <w:r w:rsidR="00514D62" w:rsidRPr="00D6590C">
        <w:rPr>
          <w:rFonts w:asciiTheme="minorHAnsi" w:hAnsiTheme="minorHAnsi" w:cstheme="minorHAnsi"/>
          <w:b/>
          <w:sz w:val="22"/>
          <w:szCs w:val="22"/>
          <w:lang w:val="pt-BR"/>
        </w:rPr>
        <w:t>CGE – SERVIÇO DE INFORMAÇÃO AO CIDADÃO</w:t>
      </w:r>
    </w:p>
    <w:p w:rsidR="006A72E4" w:rsidRPr="00D6590C" w:rsidRDefault="006A72E4" w:rsidP="00D33722">
      <w:pPr>
        <w:spacing w:line="360" w:lineRule="auto"/>
        <w:contextualSpacing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/>
          <w:sz w:val="22"/>
          <w:szCs w:val="22"/>
          <w:lang w:val="pt-BR"/>
        </w:rPr>
        <w:t>ASSUNTO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: </w:t>
      </w:r>
      <w:r w:rsidR="00514D62" w:rsidRPr="00D6590C">
        <w:rPr>
          <w:rFonts w:asciiTheme="minorHAnsi" w:hAnsiTheme="minorHAnsi" w:cstheme="minorHAnsi"/>
          <w:bCs/>
          <w:sz w:val="22"/>
          <w:szCs w:val="22"/>
          <w:lang w:val="pt-BR"/>
        </w:rPr>
        <w:t>LEI DE ACESSO A INFORMAÇÃO – SILVIO CESAR RIBEIRO PEREIRA</w:t>
      </w:r>
    </w:p>
    <w:p w:rsidR="00514D62" w:rsidRPr="00D6590C" w:rsidRDefault="00514D62" w:rsidP="00D33722">
      <w:pPr>
        <w:spacing w:line="360" w:lineRule="auto"/>
        <w:contextualSpacing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6A72E4" w:rsidRPr="00D6590C" w:rsidRDefault="006A72E4" w:rsidP="00C437A8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/>
          <w:sz w:val="22"/>
          <w:szCs w:val="22"/>
          <w:lang w:val="pt-BR"/>
        </w:rPr>
        <w:t>DESPACHO</w:t>
      </w:r>
    </w:p>
    <w:p w:rsidR="006A72E4" w:rsidRPr="00D6590C" w:rsidRDefault="006A72E4" w:rsidP="00EE673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D6590C" w:rsidRPr="00D6590C" w:rsidRDefault="00D6590C" w:rsidP="00D6590C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Tratam os autos de Processo Administrativo recebido através do Serviço de Informação ao Cidadão da Controladoria Geral do Estado – SIC/CGE onde </w:t>
      </w:r>
      <w:r>
        <w:rPr>
          <w:rFonts w:asciiTheme="minorHAnsi" w:hAnsiTheme="minorHAnsi" w:cstheme="minorHAnsi"/>
          <w:sz w:val="22"/>
          <w:szCs w:val="22"/>
          <w:lang w:val="pt-BR"/>
        </w:rPr>
        <w:t>SILVIO CESAR RIBEIRO PEREIRA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 solicita </w:t>
      </w:r>
      <w:r>
        <w:rPr>
          <w:rFonts w:asciiTheme="minorHAnsi" w:hAnsiTheme="minorHAnsi" w:cstheme="minorHAnsi"/>
          <w:sz w:val="22"/>
          <w:szCs w:val="22"/>
          <w:lang w:val="pt-BR"/>
        </w:rPr>
        <w:t>o que segue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t>:</w:t>
      </w:r>
    </w:p>
    <w:p w:rsidR="00D6590C" w:rsidRPr="00D6590C" w:rsidRDefault="00D6590C" w:rsidP="00D6590C">
      <w:pPr>
        <w:spacing w:line="360" w:lineRule="auto"/>
        <w:ind w:left="2268"/>
        <w:jc w:val="both"/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  <w:t>“</w:t>
      </w:r>
      <w:r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  <w:t>Olá, b</w:t>
      </w:r>
      <w:r w:rsidRPr="00D6590C"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  <w:t>om dia</w:t>
      </w:r>
      <w:r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  <w:t>! Sou aluno da FUCAPE São Luis e solicito os relatórios da CGE de Alagoas dos anos de 2011 a 2016, em arquivos digitais, para fins de pesquisa de mestrado sobre o controle interno dos estados brasileiros.</w:t>
      </w:r>
      <w:r w:rsidRPr="00D6590C"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  <w:t>”.</w:t>
      </w:r>
    </w:p>
    <w:p w:rsidR="00D6590C" w:rsidRPr="00D6590C" w:rsidRDefault="00D6590C" w:rsidP="00D6590C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A solicitação de informação foi recepcionada pelo </w:t>
      </w:r>
      <w:proofErr w:type="spellStart"/>
      <w:r w:rsidRPr="00D6590C">
        <w:rPr>
          <w:rFonts w:asciiTheme="minorHAnsi" w:hAnsiTheme="minorHAnsi" w:cstheme="minorHAnsi"/>
          <w:sz w:val="22"/>
          <w:szCs w:val="22"/>
          <w:lang w:val="pt-BR"/>
        </w:rPr>
        <w:t>e-SIC</w:t>
      </w:r>
      <w:proofErr w:type="spellEnd"/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 deste órgão de controle e encaminhada para esta Superintendência de Auditagem - SUPAD, para expedição de resposta no tocante as suas atribuições, que passa a responder o seguinte:</w:t>
      </w:r>
    </w:p>
    <w:p w:rsidR="00D6590C" w:rsidRPr="00D6590C" w:rsidRDefault="00D6590C" w:rsidP="00D6590C">
      <w:pPr>
        <w:suppressAutoHyphens w:val="0"/>
        <w:autoSpaceDE w:val="0"/>
        <w:autoSpaceDN w:val="0"/>
        <w:adjustRightInd w:val="0"/>
        <w:spacing w:line="360" w:lineRule="auto"/>
        <w:ind w:left="2268"/>
        <w:jc w:val="both"/>
        <w:rPr>
          <w:rFonts w:asciiTheme="minorHAnsi" w:hAnsiTheme="minorHAnsi" w:cstheme="minorHAnsi"/>
          <w:b/>
          <w:sz w:val="22"/>
          <w:szCs w:val="22"/>
          <w:lang w:val="pt-BR"/>
        </w:rPr>
      </w:pPr>
    </w:p>
    <w:p w:rsidR="00D6590C" w:rsidRPr="00D6590C" w:rsidRDefault="00D6590C" w:rsidP="00D65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  <w:t>ATIVIDADES REALIZADAS PELA SUPERINTEND</w:t>
      </w:r>
      <w:r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  <w:t>Ê</w:t>
      </w:r>
      <w:r w:rsidRPr="00D6590C"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  <w:t>NCIA DE AUDITAGEM</w:t>
      </w:r>
    </w:p>
    <w:p w:rsidR="00D6590C" w:rsidRPr="00D6590C" w:rsidRDefault="00D6590C" w:rsidP="00D659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  <w:lang w:val="pt-BR"/>
        </w:rPr>
      </w:pPr>
    </w:p>
    <w:p w:rsidR="00D6590C" w:rsidRPr="00D6590C" w:rsidRDefault="00D6590C" w:rsidP="00D6590C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Salienta-se que esta Superintendência de Auditagem – SUPAD é composta por 01 Superintendente, 01 Assessor Técnico e 10 Assessores de Controle Interno, os quais são responsáveis por gerir as ações da Superintendência. </w:t>
      </w:r>
    </w:p>
    <w:p w:rsidR="00D6590C" w:rsidRPr="00D6590C" w:rsidRDefault="00D6590C" w:rsidP="00D6590C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sz w:val="22"/>
          <w:szCs w:val="22"/>
          <w:lang w:val="pt-BR"/>
        </w:rPr>
        <w:t>Não obstante o número reduzido de servidores, esta Superintendência realizou diversas atividades no período compreendido entre o ano de 201</w:t>
      </w:r>
      <w:r>
        <w:rPr>
          <w:rFonts w:asciiTheme="minorHAnsi" w:hAnsiTheme="minorHAnsi" w:cstheme="minorHAnsi"/>
          <w:sz w:val="22"/>
          <w:szCs w:val="22"/>
          <w:lang w:val="pt-BR"/>
        </w:rPr>
        <w:t>1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 e o primeiro semestre de 2017, no âmbito de todo o Poder Executivo Estadual, objetivando a implantação e </w:t>
      </w:r>
      <w:proofErr w:type="gramStart"/>
      <w:r w:rsidRPr="00D6590C">
        <w:rPr>
          <w:rFonts w:asciiTheme="minorHAnsi" w:hAnsiTheme="minorHAnsi" w:cstheme="minorHAnsi"/>
          <w:sz w:val="22"/>
          <w:szCs w:val="22"/>
          <w:lang w:val="pt-BR"/>
        </w:rPr>
        <w:t>implementação</w:t>
      </w:r>
      <w:proofErr w:type="gramEnd"/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 de mecanismos de controle interno preventivo, dentre eles:</w:t>
      </w:r>
    </w:p>
    <w:p w:rsidR="00D6590C" w:rsidRPr="00D6590C" w:rsidRDefault="00D6590C" w:rsidP="00D6590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sz w:val="22"/>
          <w:szCs w:val="22"/>
          <w:lang w:val="pt-BR"/>
        </w:rPr>
        <w:t>Assinatura de Convênios de Cooperação Técnica entre a CGE e diversos órgãos estaduais (a exemplo da SEFAZ), bem como com órgãos de controle externo (a exemplo do Tribunal de Contas Estadual e do Ministério da Transparência Fiscalização e Controle), os quais resultam na realização de diligências, capacitações, treinamentos, e ainda, troca de experiências.</w:t>
      </w:r>
    </w:p>
    <w:p w:rsidR="00D6590C" w:rsidRPr="00D6590C" w:rsidRDefault="00D6590C" w:rsidP="00D6590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A Controladoria possui o </w:t>
      </w:r>
      <w:r w:rsidRPr="00D6590C">
        <w:rPr>
          <w:rFonts w:asciiTheme="minorHAnsi" w:hAnsiTheme="minorHAnsi" w:cstheme="minorHAnsi"/>
          <w:b/>
          <w:i/>
          <w:sz w:val="22"/>
          <w:szCs w:val="22"/>
          <w:lang w:val="pt-BR"/>
        </w:rPr>
        <w:t>“Projeto CGE em Ação”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, onde esta Superintendência realiza Capacitações que visam atualização e aprimoramento das atividades rotineiras desenvolvidas 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lastRenderedPageBreak/>
        <w:t>pelos servidores públicos estaduais de todos os órgãos e entidades do Poder Executivo, dentre elas podemos citar legislação sobre diárias, passagens, prestação de contas anuais, patrimônio, formalização e controle de processos, etc.</w:t>
      </w:r>
    </w:p>
    <w:p w:rsidR="00D6590C" w:rsidRPr="00D6590C" w:rsidRDefault="00D6590C" w:rsidP="00D6590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Análise de processos de Servidores, Despesas de Exercícios Anteriores – Pessoa Jurídica e Processos Diversos, dentre eles 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esta Superintendência analisou e emitiu parecer em 2.634 oriundos da Secretaria de Estado da Saúde </w:t>
      </w:r>
      <w:r>
        <w:rPr>
          <w:rFonts w:asciiTheme="minorHAnsi" w:hAnsiTheme="minorHAnsi" w:cstheme="minorHAnsi"/>
          <w:sz w:val="22"/>
          <w:szCs w:val="22"/>
          <w:lang w:val="pt-BR"/>
        </w:rPr>
        <w:t>–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 SESAU</w:t>
      </w:r>
      <w:r>
        <w:rPr>
          <w:rFonts w:asciiTheme="minorHAnsi" w:hAnsiTheme="minorHAnsi" w:cstheme="minorHAnsi"/>
          <w:sz w:val="22"/>
          <w:szCs w:val="22"/>
          <w:lang w:val="pt-BR"/>
        </w:rPr>
        <w:t>, somente nesse exercício de 2017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D6590C" w:rsidRPr="00D6590C" w:rsidRDefault="00D6590C" w:rsidP="00D6590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Monitoramento de Despesas dos órgãos e entidades do Poder Executivo Estadual, onde cada Assessor de Controle Interno fica responsável por acompanhar uma quantidade “x” de unidades gestoras. Este acompanhamento é realizado através do Portal da Transparência, Sistema da Junta Comercial, Sistema Financeiro do Estado de Alagoas, Sistema da Folha de Pagamento, Extrator ou SIFAL, dentre outros. A partir disso são elaborados relatórios periódicos que são entregues ao respectivo gestor.    </w:t>
      </w:r>
    </w:p>
    <w:p w:rsidR="00D6590C" w:rsidRPr="00D6590C" w:rsidRDefault="00D6590C" w:rsidP="00D6590C">
      <w:pPr>
        <w:spacing w:before="12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 xml:space="preserve">Dessa forma, para que possamos atendê-lo de forma mais objetiva, se faz necessário que o interessado seja mais específico no seu pedido. 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t>Atendida a solicitação em epígrafe, encaminhem-se os autos a Superintendência de Correição e Ouvidoria e Ouvidoria para conhecimento e providências ulteriores.</w:t>
      </w:r>
    </w:p>
    <w:p w:rsidR="00D6590C" w:rsidRPr="00D6590C" w:rsidRDefault="00D6590C" w:rsidP="00D6590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</w:p>
    <w:p w:rsidR="00D6590C" w:rsidRPr="00D6590C" w:rsidRDefault="00D6590C" w:rsidP="00D6590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Maceió, 18 de </w:t>
      </w:r>
      <w:r>
        <w:rPr>
          <w:rFonts w:asciiTheme="minorHAnsi" w:hAnsiTheme="minorHAnsi" w:cstheme="minorHAnsi"/>
          <w:iCs/>
          <w:sz w:val="22"/>
          <w:szCs w:val="22"/>
          <w:lang w:val="pt-BR"/>
        </w:rPr>
        <w:t>dezembro</w:t>
      </w:r>
      <w:r w:rsidRPr="00D6590C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2017.</w:t>
      </w:r>
    </w:p>
    <w:p w:rsidR="00D6590C" w:rsidRPr="00D6590C" w:rsidRDefault="00D6590C" w:rsidP="00D6590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D6590C" w:rsidRPr="00D6590C" w:rsidRDefault="00D6590C" w:rsidP="00D6590C">
      <w:pPr>
        <w:pStyle w:val="SemEspaamento"/>
        <w:jc w:val="center"/>
        <w:rPr>
          <w:rFonts w:asciiTheme="minorHAnsi" w:hAnsiTheme="minorHAnsi" w:cstheme="minorHAnsi"/>
          <w:b/>
        </w:rPr>
      </w:pPr>
      <w:r w:rsidRPr="00D6590C">
        <w:rPr>
          <w:rFonts w:asciiTheme="minorHAnsi" w:hAnsiTheme="minorHAnsi" w:cstheme="minorHAnsi"/>
          <w:b/>
        </w:rPr>
        <w:t>Adriana Andrade Araújo</w:t>
      </w:r>
    </w:p>
    <w:p w:rsidR="00D6590C" w:rsidRPr="00D6590C" w:rsidRDefault="00D6590C" w:rsidP="00D6590C">
      <w:pPr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/>
          <w:sz w:val="22"/>
          <w:szCs w:val="22"/>
          <w:lang w:val="pt-BR"/>
        </w:rPr>
        <w:t>Superint</w:t>
      </w:r>
      <w:bookmarkStart w:id="0" w:name="_GoBack"/>
      <w:bookmarkEnd w:id="0"/>
      <w:r w:rsidRPr="00D6590C">
        <w:rPr>
          <w:rFonts w:asciiTheme="minorHAnsi" w:hAnsiTheme="minorHAnsi" w:cstheme="minorHAnsi"/>
          <w:b/>
          <w:sz w:val="22"/>
          <w:szCs w:val="22"/>
          <w:lang w:val="pt-BR"/>
        </w:rPr>
        <w:t>endente de Auditagem/Matrícula n° 113-9</w:t>
      </w:r>
    </w:p>
    <w:p w:rsidR="002F7323" w:rsidRPr="00D6590C" w:rsidRDefault="002F7323" w:rsidP="00D6590C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sectPr w:rsidR="002F7323" w:rsidRPr="00D6590C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40C" w:rsidRDefault="004C140C" w:rsidP="00CD2CE9">
      <w:r>
        <w:separator/>
      </w:r>
    </w:p>
  </w:endnote>
  <w:endnote w:type="continuationSeparator" w:id="0">
    <w:p w:rsidR="004C140C" w:rsidRDefault="004C140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56E" w:rsidRPr="0016418A" w:rsidRDefault="00B50D3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40C" w:rsidRDefault="004C140C" w:rsidP="00CD2CE9">
      <w:r>
        <w:separator/>
      </w:r>
    </w:p>
  </w:footnote>
  <w:footnote w:type="continuationSeparator" w:id="0">
    <w:p w:rsidR="004C140C" w:rsidRDefault="004C140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56E" w:rsidRDefault="00B50D3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2739390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B256E">
      <w:t xml:space="preserve">    </w:t>
    </w:r>
  </w:p>
  <w:p w:rsidR="00DB256E" w:rsidRDefault="00DB256E">
    <w:pPr>
      <w:pStyle w:val="Cabealho"/>
    </w:pPr>
  </w:p>
  <w:p w:rsidR="00DB256E" w:rsidRDefault="00DB256E" w:rsidP="001C17BE">
    <w:pPr>
      <w:pStyle w:val="Cabealho"/>
      <w:spacing w:after="100" w:afterAutospacing="1"/>
      <w:contextualSpacing/>
      <w:jc w:val="center"/>
    </w:pPr>
  </w:p>
  <w:p w:rsidR="00DB256E" w:rsidRPr="0016418A" w:rsidRDefault="00DB256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DB256E" w:rsidRPr="0016418A" w:rsidRDefault="00DB256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DB256E" w:rsidRPr="0016418A" w:rsidRDefault="00DB256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DB256E" w:rsidRDefault="00DB256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 w:rsidR="00DB256E" w:rsidRPr="0016418A" w:rsidRDefault="00DB256E" w:rsidP="000A1E8A">
    <w:pPr>
      <w:pStyle w:val="Cabealho"/>
      <w:contextualSpacing/>
      <w:jc w:val="center"/>
      <w:rPr>
        <w:sz w:val="17"/>
        <w:szCs w:val="17"/>
      </w:rPr>
    </w:pPr>
    <w:proofErr w:type="gramEnd"/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E82C928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09A679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4107C75"/>
    <w:multiLevelType w:val="hybridMultilevel"/>
    <w:tmpl w:val="9F40CE52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4"/>
  </w:num>
  <w:num w:numId="5">
    <w:abstractNumId w:val="5"/>
  </w:num>
  <w:num w:numId="6">
    <w:abstractNumId w:val="13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5"/>
  </w:num>
  <w:num w:numId="13">
    <w:abstractNumId w:val="14"/>
  </w:num>
  <w:num w:numId="14">
    <w:abstractNumId w:val="8"/>
  </w:num>
  <w:num w:numId="15">
    <w:abstractNumId w:val="1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886"/>
    <w:rsid w:val="00011A95"/>
    <w:rsid w:val="00011AE7"/>
    <w:rsid w:val="000128BD"/>
    <w:rsid w:val="00014CB6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2A4"/>
    <w:rsid w:val="00054377"/>
    <w:rsid w:val="000551AB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803AC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2A3C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E7935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D7C"/>
    <w:rsid w:val="00110FD1"/>
    <w:rsid w:val="00111B19"/>
    <w:rsid w:val="00112799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5F73"/>
    <w:rsid w:val="00146D5B"/>
    <w:rsid w:val="00150005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56A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39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53889"/>
    <w:rsid w:val="00255372"/>
    <w:rsid w:val="002556B1"/>
    <w:rsid w:val="00256469"/>
    <w:rsid w:val="002575F3"/>
    <w:rsid w:val="002602CC"/>
    <w:rsid w:val="00260CB8"/>
    <w:rsid w:val="00261150"/>
    <w:rsid w:val="00264EAA"/>
    <w:rsid w:val="00264FD5"/>
    <w:rsid w:val="00270CF5"/>
    <w:rsid w:val="002714CB"/>
    <w:rsid w:val="0027252A"/>
    <w:rsid w:val="00272E3B"/>
    <w:rsid w:val="00276580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3F78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3B61"/>
    <w:rsid w:val="002E5360"/>
    <w:rsid w:val="002E5ED8"/>
    <w:rsid w:val="002E740A"/>
    <w:rsid w:val="002F3057"/>
    <w:rsid w:val="002F4226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06EBD"/>
    <w:rsid w:val="003122FB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4567"/>
    <w:rsid w:val="003260E4"/>
    <w:rsid w:val="00327ACE"/>
    <w:rsid w:val="00327AD6"/>
    <w:rsid w:val="00332E39"/>
    <w:rsid w:val="00336362"/>
    <w:rsid w:val="003366C8"/>
    <w:rsid w:val="00336D59"/>
    <w:rsid w:val="00342597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24C5"/>
    <w:rsid w:val="00402719"/>
    <w:rsid w:val="004027D1"/>
    <w:rsid w:val="0040340D"/>
    <w:rsid w:val="004042BF"/>
    <w:rsid w:val="004059B9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460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40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4D6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325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70311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21C2"/>
    <w:rsid w:val="0059226A"/>
    <w:rsid w:val="00593429"/>
    <w:rsid w:val="00593CC4"/>
    <w:rsid w:val="00596071"/>
    <w:rsid w:val="00596481"/>
    <w:rsid w:val="00596B31"/>
    <w:rsid w:val="00597BD6"/>
    <w:rsid w:val="005A09A5"/>
    <w:rsid w:val="005A0A89"/>
    <w:rsid w:val="005A41F7"/>
    <w:rsid w:val="005A59E5"/>
    <w:rsid w:val="005A7738"/>
    <w:rsid w:val="005A785B"/>
    <w:rsid w:val="005B2259"/>
    <w:rsid w:val="005B36B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316F"/>
    <w:rsid w:val="00604578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2C8C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3CC7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87ABE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216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67ADB"/>
    <w:rsid w:val="008708A5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3DB6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135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5E7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51D45"/>
    <w:rsid w:val="009535C9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77EE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865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5BC4"/>
    <w:rsid w:val="00B26357"/>
    <w:rsid w:val="00B270C1"/>
    <w:rsid w:val="00B27909"/>
    <w:rsid w:val="00B313A0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FF3"/>
    <w:rsid w:val="00B502EE"/>
    <w:rsid w:val="00B50D33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0EE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6275"/>
    <w:rsid w:val="00BC6747"/>
    <w:rsid w:val="00BC7335"/>
    <w:rsid w:val="00BC7FA0"/>
    <w:rsid w:val="00BD0D4C"/>
    <w:rsid w:val="00BD279B"/>
    <w:rsid w:val="00BD2B48"/>
    <w:rsid w:val="00BD319A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5E86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DDE"/>
    <w:rsid w:val="00C36E49"/>
    <w:rsid w:val="00C37B98"/>
    <w:rsid w:val="00C37D41"/>
    <w:rsid w:val="00C40801"/>
    <w:rsid w:val="00C414D0"/>
    <w:rsid w:val="00C42D50"/>
    <w:rsid w:val="00C437A8"/>
    <w:rsid w:val="00C54749"/>
    <w:rsid w:val="00C55972"/>
    <w:rsid w:val="00C60DD5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4CC2"/>
    <w:rsid w:val="00CD591B"/>
    <w:rsid w:val="00CD693D"/>
    <w:rsid w:val="00CE46BF"/>
    <w:rsid w:val="00CE50BF"/>
    <w:rsid w:val="00CF10F6"/>
    <w:rsid w:val="00CF1809"/>
    <w:rsid w:val="00CF24A6"/>
    <w:rsid w:val="00CF454E"/>
    <w:rsid w:val="00CF527E"/>
    <w:rsid w:val="00CF6929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372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4862"/>
    <w:rsid w:val="00D56B11"/>
    <w:rsid w:val="00D57E8C"/>
    <w:rsid w:val="00D60BB4"/>
    <w:rsid w:val="00D62620"/>
    <w:rsid w:val="00D637F0"/>
    <w:rsid w:val="00D644EF"/>
    <w:rsid w:val="00D65340"/>
    <w:rsid w:val="00D6590C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579"/>
    <w:rsid w:val="00D91965"/>
    <w:rsid w:val="00D92CC8"/>
    <w:rsid w:val="00D9365D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56E"/>
    <w:rsid w:val="00DB286E"/>
    <w:rsid w:val="00DB2B28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1E52"/>
    <w:rsid w:val="00DD20EE"/>
    <w:rsid w:val="00DD2908"/>
    <w:rsid w:val="00DD33F6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1FF0"/>
    <w:rsid w:val="00DE5026"/>
    <w:rsid w:val="00DE62E1"/>
    <w:rsid w:val="00DE7B21"/>
    <w:rsid w:val="00DF2741"/>
    <w:rsid w:val="00DF3CA6"/>
    <w:rsid w:val="00DF51F3"/>
    <w:rsid w:val="00DF73B6"/>
    <w:rsid w:val="00DF7481"/>
    <w:rsid w:val="00E0075A"/>
    <w:rsid w:val="00E00E01"/>
    <w:rsid w:val="00E0230B"/>
    <w:rsid w:val="00E03FD1"/>
    <w:rsid w:val="00E04973"/>
    <w:rsid w:val="00E13100"/>
    <w:rsid w:val="00E13C67"/>
    <w:rsid w:val="00E149E9"/>
    <w:rsid w:val="00E14F3E"/>
    <w:rsid w:val="00E15EDA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09B"/>
    <w:rsid w:val="00E352A9"/>
    <w:rsid w:val="00E37942"/>
    <w:rsid w:val="00E400E5"/>
    <w:rsid w:val="00E41F33"/>
    <w:rsid w:val="00E42512"/>
    <w:rsid w:val="00E4258D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D5D"/>
    <w:rsid w:val="00ED602C"/>
    <w:rsid w:val="00ED63B1"/>
    <w:rsid w:val="00ED6561"/>
    <w:rsid w:val="00ED755A"/>
    <w:rsid w:val="00EE07C7"/>
    <w:rsid w:val="00EE0D00"/>
    <w:rsid w:val="00EE36BD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574A"/>
    <w:rsid w:val="00F27C83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16B5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2A8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9FC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40F3"/>
    <w:rsid w:val="00FE54A7"/>
    <w:rsid w:val="00FF34CC"/>
    <w:rsid w:val="00FF40FA"/>
    <w:rsid w:val="00FF5338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34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EC2EF-114C-42D8-B9C6-BF1AC45C9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4</cp:revision>
  <cp:lastPrinted>2017-12-06T14:29:00Z</cp:lastPrinted>
  <dcterms:created xsi:type="dcterms:W3CDTF">2017-12-18T15:59:00Z</dcterms:created>
  <dcterms:modified xsi:type="dcterms:W3CDTF">2017-12-18T16:06:00Z</dcterms:modified>
</cp:coreProperties>
</file>