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BF" w:rsidRDefault="00E201BF" w:rsidP="00E201BF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 Eletrônico do Serviço de Informação ao Cidadão – SIC</w:t>
      </w:r>
    </w:p>
    <w:p w:rsidR="00E201BF" w:rsidRDefault="00E201BF" w:rsidP="00E201BF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Relatório Estatístico dos Pedidos de Acesso à Informação </w:t>
      </w:r>
    </w:p>
    <w:p w:rsidR="00E201BF" w:rsidRPr="008E3282" w:rsidRDefault="008E3282" w:rsidP="00E201BF">
      <w:pPr>
        <w:spacing w:after="120" w:line="240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XXXX (NOME DO ÓRGÃO/ENTIDADE)</w:t>
      </w:r>
    </w:p>
    <w:p w:rsidR="00E201BF" w:rsidRDefault="008E3282" w:rsidP="00E201BF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XXX</w:t>
      </w:r>
      <w:r w:rsidR="00E0001B">
        <w:rPr>
          <w:b/>
          <w:sz w:val="24"/>
          <w:szCs w:val="24"/>
        </w:rPr>
        <w:t xml:space="preserve"> de 2017</w:t>
      </w:r>
    </w:p>
    <w:p w:rsidR="00E201BF" w:rsidRDefault="00E201BF" w:rsidP="00E201BF">
      <w:pPr>
        <w:jc w:val="both"/>
        <w:rPr>
          <w:b/>
          <w:sz w:val="24"/>
          <w:szCs w:val="24"/>
        </w:rPr>
      </w:pPr>
    </w:p>
    <w:p w:rsidR="00E201BF" w:rsidRDefault="00E201BF" w:rsidP="00E201BF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PEDIDOS</w:t>
      </w:r>
      <w:r w:rsidR="00565179">
        <w:rPr>
          <w:b/>
          <w:sz w:val="24"/>
          <w:szCs w:val="24"/>
        </w:rPr>
        <w:t xml:space="preserve"> INICIAIS</w:t>
      </w:r>
    </w:p>
    <w:p w:rsidR="00E201BF" w:rsidRDefault="00E201BF" w:rsidP="00EF4B7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</w:t>
      </w:r>
      <w:r w:rsidR="005046A3">
        <w:rPr>
          <w:color w:val="FF0000"/>
          <w:sz w:val="24"/>
          <w:szCs w:val="24"/>
        </w:rPr>
        <w:t xml:space="preserve">XXX </w:t>
      </w:r>
      <w:r>
        <w:rPr>
          <w:sz w:val="24"/>
          <w:szCs w:val="24"/>
        </w:rPr>
        <w:t>de 201</w:t>
      </w:r>
      <w:r w:rsidR="00E0001B">
        <w:rPr>
          <w:sz w:val="24"/>
          <w:szCs w:val="24"/>
        </w:rPr>
        <w:t>7</w:t>
      </w:r>
      <w:r>
        <w:rPr>
          <w:sz w:val="24"/>
          <w:szCs w:val="24"/>
        </w:rPr>
        <w:t xml:space="preserve"> foram registrados </w:t>
      </w:r>
      <w:r w:rsidR="005046A3" w:rsidRPr="005046A3">
        <w:rPr>
          <w:color w:val="FF0000"/>
          <w:sz w:val="24"/>
          <w:szCs w:val="24"/>
        </w:rPr>
        <w:t>XX</w:t>
      </w:r>
      <w:r>
        <w:rPr>
          <w:sz w:val="24"/>
          <w:szCs w:val="24"/>
        </w:rPr>
        <w:t xml:space="preserve"> (</w:t>
      </w:r>
      <w:r w:rsidR="005046A3">
        <w:rPr>
          <w:color w:val="FF0000"/>
          <w:sz w:val="24"/>
          <w:szCs w:val="24"/>
        </w:rPr>
        <w:t>XXX</w:t>
      </w:r>
      <w:r>
        <w:rPr>
          <w:sz w:val="24"/>
          <w:szCs w:val="24"/>
        </w:rPr>
        <w:t>) pedidos inic</w:t>
      </w:r>
      <w:r w:rsidR="00F44093">
        <w:rPr>
          <w:sz w:val="24"/>
          <w:szCs w:val="24"/>
        </w:rPr>
        <w:t>iais de acesso à informação</w:t>
      </w:r>
      <w:r w:rsidR="004B0928">
        <w:rPr>
          <w:sz w:val="24"/>
          <w:szCs w:val="24"/>
        </w:rPr>
        <w:t xml:space="preserve">, no âmbito </w:t>
      </w:r>
      <w:proofErr w:type="gramStart"/>
      <w:r w:rsidR="004B0928">
        <w:rPr>
          <w:sz w:val="24"/>
          <w:szCs w:val="24"/>
        </w:rPr>
        <w:t xml:space="preserve">da </w:t>
      </w:r>
      <w:r w:rsidR="005046A3">
        <w:rPr>
          <w:color w:val="FF0000"/>
          <w:sz w:val="24"/>
          <w:szCs w:val="24"/>
        </w:rPr>
        <w:t>NOME</w:t>
      </w:r>
      <w:proofErr w:type="gramEnd"/>
      <w:r w:rsidR="005046A3">
        <w:rPr>
          <w:color w:val="FF0000"/>
          <w:sz w:val="24"/>
          <w:szCs w:val="24"/>
        </w:rPr>
        <w:t xml:space="preserve"> DO ÓRGÃO/ENTIDADE</w:t>
      </w:r>
      <w:r w:rsidR="004B0928">
        <w:rPr>
          <w:sz w:val="24"/>
          <w:szCs w:val="24"/>
        </w:rPr>
        <w:t xml:space="preserve">, via Sistema Eletrônico do Serviço de Informação ao Cidadão – </w:t>
      </w:r>
      <w:proofErr w:type="spellStart"/>
      <w:r w:rsidR="004B0928">
        <w:rPr>
          <w:sz w:val="24"/>
          <w:szCs w:val="24"/>
        </w:rPr>
        <w:t>e-SIC</w:t>
      </w:r>
      <w:proofErr w:type="spellEnd"/>
      <w:r w:rsidR="004B0928">
        <w:rPr>
          <w:sz w:val="24"/>
          <w:szCs w:val="24"/>
        </w:rPr>
        <w:t>.</w:t>
      </w:r>
    </w:p>
    <w:p w:rsidR="00EF4B7E" w:rsidRDefault="00EF4B7E" w:rsidP="005F7B1A">
      <w:pPr>
        <w:spacing w:after="0" w:line="240" w:lineRule="auto"/>
        <w:ind w:firstLine="709"/>
        <w:jc w:val="both"/>
        <w:rPr>
          <w:b/>
          <w:sz w:val="24"/>
          <w:szCs w:val="24"/>
        </w:rPr>
      </w:pPr>
    </w:p>
    <w:p w:rsidR="00E201BF" w:rsidRDefault="00E201BF" w:rsidP="00E201BF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783E8F">
        <w:rPr>
          <w:b/>
          <w:sz w:val="24"/>
          <w:szCs w:val="24"/>
        </w:rPr>
        <w:t>aracterísticas dos Solicitantes</w:t>
      </w:r>
    </w:p>
    <w:p w:rsidR="00E201BF" w:rsidRDefault="004B00BB" w:rsidP="004B00BB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01BF">
        <w:rPr>
          <w:sz w:val="24"/>
          <w:szCs w:val="24"/>
        </w:rPr>
        <w:t xml:space="preserve">É possível extrair dados que caracterizam os solicitantes a partir do preenchimento do cadastro no sistema </w:t>
      </w:r>
      <w:proofErr w:type="spellStart"/>
      <w:r w:rsidR="00E201BF">
        <w:rPr>
          <w:sz w:val="24"/>
          <w:szCs w:val="24"/>
        </w:rPr>
        <w:t>e-SIC</w:t>
      </w:r>
      <w:proofErr w:type="spellEnd"/>
      <w:r w:rsidR="00E201BF">
        <w:rPr>
          <w:sz w:val="24"/>
          <w:szCs w:val="24"/>
        </w:rPr>
        <w:t xml:space="preserve"> disponibilizado no endereço eletrônico </w:t>
      </w:r>
      <w:hyperlink r:id="rId7" w:history="1">
        <w:r w:rsidR="00E201BF" w:rsidRPr="00E361AB">
          <w:rPr>
            <w:rStyle w:val="Hyperlink"/>
            <w:sz w:val="24"/>
            <w:szCs w:val="24"/>
          </w:rPr>
          <w:t>www.e-sic.al.gov.br</w:t>
        </w:r>
      </w:hyperlink>
      <w:r w:rsidR="00E201BF">
        <w:rPr>
          <w:sz w:val="24"/>
          <w:szCs w:val="24"/>
        </w:rPr>
        <w:t>. Esses dados são necessários para que seja possível alimentar os relatórios estatísticos da demanda de acesso à informação e disponibilizá-los à população.</w:t>
      </w:r>
    </w:p>
    <w:p w:rsidR="00E201BF" w:rsidRDefault="00E201BF" w:rsidP="005F7B1A">
      <w:pPr>
        <w:tabs>
          <w:tab w:val="left" w:pos="1134"/>
        </w:tabs>
        <w:spacing w:after="0" w:line="240" w:lineRule="auto"/>
        <w:ind w:firstLine="1134"/>
        <w:jc w:val="both"/>
        <w:rPr>
          <w:sz w:val="24"/>
          <w:szCs w:val="24"/>
        </w:rPr>
      </w:pPr>
    </w:p>
    <w:p w:rsidR="00E201BF" w:rsidRPr="00347845" w:rsidRDefault="00E201BF" w:rsidP="00E201BF">
      <w:pPr>
        <w:numPr>
          <w:ilvl w:val="0"/>
          <w:numId w:val="5"/>
        </w:numPr>
        <w:tabs>
          <w:tab w:val="left" w:pos="1134"/>
        </w:tabs>
        <w:suppressAutoHyphens/>
        <w:jc w:val="both"/>
        <w:rPr>
          <w:b/>
          <w:sz w:val="24"/>
          <w:szCs w:val="24"/>
        </w:rPr>
      </w:pPr>
      <w:r w:rsidRPr="00347845">
        <w:rPr>
          <w:b/>
          <w:sz w:val="24"/>
          <w:szCs w:val="24"/>
        </w:rPr>
        <w:t>Tipo de Pessoa</w:t>
      </w:r>
    </w:p>
    <w:p w:rsidR="00E201BF" w:rsidRDefault="005F7B1A" w:rsidP="00E92BCA">
      <w:pPr>
        <w:tabs>
          <w:tab w:val="left" w:pos="0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3642B">
        <w:rPr>
          <w:sz w:val="24"/>
          <w:szCs w:val="24"/>
        </w:rPr>
        <w:t>total</w:t>
      </w:r>
      <w:r>
        <w:rPr>
          <w:sz w:val="24"/>
          <w:szCs w:val="24"/>
        </w:rPr>
        <w:t>idade</w:t>
      </w:r>
      <w:r w:rsidR="0083642B">
        <w:rPr>
          <w:sz w:val="24"/>
          <w:szCs w:val="24"/>
        </w:rPr>
        <w:t xml:space="preserve"> de pedidos</w:t>
      </w:r>
      <w:r w:rsidR="00E201BF">
        <w:rPr>
          <w:sz w:val="24"/>
          <w:szCs w:val="24"/>
        </w:rPr>
        <w:t xml:space="preserve"> </w:t>
      </w:r>
      <w:r w:rsidR="00166D24">
        <w:rPr>
          <w:sz w:val="24"/>
          <w:szCs w:val="24"/>
        </w:rPr>
        <w:t xml:space="preserve">registrados perante a </w:t>
      </w:r>
      <w:r w:rsidR="005046A3">
        <w:rPr>
          <w:color w:val="FF0000"/>
          <w:sz w:val="24"/>
          <w:szCs w:val="24"/>
        </w:rPr>
        <w:t>NOME DO ÓRGÃO/ENTIDADE</w:t>
      </w:r>
      <w:r w:rsidR="00166D24">
        <w:rPr>
          <w:sz w:val="24"/>
          <w:szCs w:val="24"/>
        </w:rPr>
        <w:t xml:space="preserve"> </w:t>
      </w:r>
      <w:r w:rsidR="00E201BF">
        <w:rPr>
          <w:sz w:val="24"/>
          <w:szCs w:val="24"/>
        </w:rPr>
        <w:t>fo</w:t>
      </w:r>
      <w:r w:rsidR="00C65EAA">
        <w:rPr>
          <w:sz w:val="24"/>
          <w:szCs w:val="24"/>
        </w:rPr>
        <w:t>i</w:t>
      </w:r>
      <w:r w:rsidR="00207697">
        <w:rPr>
          <w:sz w:val="24"/>
          <w:szCs w:val="24"/>
        </w:rPr>
        <w:t xml:space="preserve"> </w:t>
      </w:r>
      <w:r>
        <w:rPr>
          <w:sz w:val="24"/>
          <w:szCs w:val="24"/>
        </w:rPr>
        <w:t>realizada</w:t>
      </w:r>
      <w:r w:rsidR="00E201BF">
        <w:rPr>
          <w:sz w:val="24"/>
          <w:szCs w:val="24"/>
        </w:rPr>
        <w:t xml:space="preserve"> por pessoa física</w:t>
      </w:r>
      <w:r w:rsidR="003446DC">
        <w:rPr>
          <w:sz w:val="24"/>
          <w:szCs w:val="24"/>
        </w:rPr>
        <w:t>.</w:t>
      </w:r>
    </w:p>
    <w:p w:rsidR="00E201BF" w:rsidRDefault="008E3282" w:rsidP="005046A3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572762" cy="2746629"/>
            <wp:effectExtent l="12192" t="6096" r="6096" b="0"/>
            <wp:docPr id="16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7B1A" w:rsidRPr="005046A3" w:rsidRDefault="005046A3" w:rsidP="005046A3">
      <w:pPr>
        <w:rPr>
          <w:noProof/>
          <w:color w:val="FF0000"/>
          <w:lang w:eastAsia="pt-BR"/>
        </w:rPr>
      </w:pPr>
      <w:r>
        <w:rPr>
          <w:noProof/>
          <w:color w:val="FF0000"/>
          <w:lang w:eastAsia="pt-BR"/>
        </w:rPr>
        <w:t xml:space="preserve">                   Exemplo de gráfico</w:t>
      </w:r>
    </w:p>
    <w:p w:rsidR="00E201BF" w:rsidRDefault="00E201BF" w:rsidP="00E201BF">
      <w:pPr>
        <w:numPr>
          <w:ilvl w:val="0"/>
          <w:numId w:val="5"/>
        </w:numPr>
        <w:suppressAutoHyphens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Gênero dos Solicitantes</w:t>
      </w:r>
    </w:p>
    <w:p w:rsidR="00E201BF" w:rsidRDefault="00F90CA5" w:rsidP="004B00BB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E201BF">
        <w:rPr>
          <w:sz w:val="24"/>
          <w:szCs w:val="24"/>
        </w:rPr>
        <w:t>s solicitantes</w:t>
      </w:r>
      <w:r>
        <w:rPr>
          <w:sz w:val="24"/>
          <w:szCs w:val="24"/>
        </w:rPr>
        <w:t xml:space="preserve"> </w:t>
      </w:r>
      <w:r w:rsidR="005F7B1A">
        <w:rPr>
          <w:sz w:val="24"/>
          <w:szCs w:val="24"/>
        </w:rPr>
        <w:t xml:space="preserve">que realizaram pedido de acesso perante </w:t>
      </w:r>
      <w:proofErr w:type="gramStart"/>
      <w:r w:rsidR="005F7B1A">
        <w:rPr>
          <w:sz w:val="24"/>
          <w:szCs w:val="24"/>
        </w:rPr>
        <w:t xml:space="preserve">a </w:t>
      </w:r>
      <w:r w:rsidR="00151A3E">
        <w:rPr>
          <w:color w:val="FF0000"/>
          <w:sz w:val="24"/>
          <w:szCs w:val="24"/>
        </w:rPr>
        <w:t>NOME</w:t>
      </w:r>
      <w:proofErr w:type="gramEnd"/>
      <w:r w:rsidR="00151A3E">
        <w:rPr>
          <w:color w:val="FF0000"/>
          <w:sz w:val="24"/>
          <w:szCs w:val="24"/>
        </w:rPr>
        <w:t xml:space="preserve"> DO ÓRGÃO/ENTIDADE</w:t>
      </w:r>
      <w:r w:rsidR="005F7B1A">
        <w:rPr>
          <w:sz w:val="24"/>
          <w:szCs w:val="24"/>
        </w:rPr>
        <w:t xml:space="preserve"> </w:t>
      </w:r>
      <w:r>
        <w:rPr>
          <w:sz w:val="24"/>
          <w:szCs w:val="24"/>
        </w:rPr>
        <w:t>perte</w:t>
      </w:r>
      <w:r w:rsidR="004473F8">
        <w:rPr>
          <w:sz w:val="24"/>
          <w:szCs w:val="24"/>
        </w:rPr>
        <w:t>nce</w:t>
      </w:r>
      <w:r>
        <w:rPr>
          <w:sz w:val="24"/>
          <w:szCs w:val="24"/>
        </w:rPr>
        <w:t>m</w:t>
      </w:r>
      <w:r w:rsidR="004473F8">
        <w:rPr>
          <w:sz w:val="24"/>
          <w:szCs w:val="24"/>
        </w:rPr>
        <w:t xml:space="preserve"> ao sexo masculino</w:t>
      </w:r>
      <w:r>
        <w:rPr>
          <w:sz w:val="24"/>
          <w:szCs w:val="24"/>
        </w:rPr>
        <w:t>.</w:t>
      </w:r>
    </w:p>
    <w:p w:rsidR="00E201BF" w:rsidRDefault="008E3282" w:rsidP="00151A3E">
      <w:pPr>
        <w:spacing w:after="0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041582" cy="2746629"/>
            <wp:effectExtent l="12192" t="6096" r="4001" b="0"/>
            <wp:docPr id="2" name="Gráfic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201BF" w:rsidRPr="00151A3E" w:rsidRDefault="00151A3E" w:rsidP="00151A3E">
      <w:pPr>
        <w:spacing w:after="240" w:line="240" w:lineRule="auto"/>
        <w:jc w:val="center"/>
        <w:rPr>
          <w:noProof/>
          <w:color w:val="FF0000"/>
          <w:sz w:val="24"/>
          <w:szCs w:val="24"/>
          <w:lang w:eastAsia="pt-BR"/>
        </w:rPr>
      </w:pPr>
      <w:r>
        <w:rPr>
          <w:noProof/>
          <w:color w:val="FF0000"/>
          <w:sz w:val="24"/>
          <w:szCs w:val="24"/>
          <w:lang w:eastAsia="pt-BR"/>
        </w:rPr>
        <w:t>Exemplo de gráfico</w:t>
      </w:r>
    </w:p>
    <w:p w:rsidR="00E201BF" w:rsidRDefault="00E201BF" w:rsidP="00E201BF">
      <w:pPr>
        <w:numPr>
          <w:ilvl w:val="0"/>
          <w:numId w:val="5"/>
        </w:numPr>
        <w:suppressAutoHyphens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Região de Origem dos Solicitantes</w:t>
      </w:r>
    </w:p>
    <w:p w:rsidR="004B00BB" w:rsidRPr="00151A3E" w:rsidRDefault="00831944" w:rsidP="004B00BB">
      <w:pPr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Do</w:t>
      </w:r>
      <w:r w:rsidR="007240E0">
        <w:rPr>
          <w:sz w:val="24"/>
          <w:szCs w:val="24"/>
        </w:rPr>
        <w:t xml:space="preserve">s pedidos iniciais de acesso à informação </w:t>
      </w:r>
      <w:r w:rsidR="00151A3E">
        <w:rPr>
          <w:color w:val="FF0000"/>
          <w:sz w:val="24"/>
          <w:szCs w:val="24"/>
        </w:rPr>
        <w:t>xx</w:t>
      </w:r>
      <w:r>
        <w:rPr>
          <w:sz w:val="24"/>
          <w:szCs w:val="24"/>
        </w:rPr>
        <w:t xml:space="preserve"> (</w:t>
      </w:r>
      <w:r w:rsidR="00151A3E">
        <w:rPr>
          <w:color w:val="FF0000"/>
          <w:sz w:val="24"/>
          <w:szCs w:val="24"/>
        </w:rPr>
        <w:t>xxx</w:t>
      </w:r>
      <w:r>
        <w:rPr>
          <w:sz w:val="24"/>
          <w:szCs w:val="24"/>
        </w:rPr>
        <w:t xml:space="preserve">) </w:t>
      </w:r>
      <w:r w:rsidR="00702B8C">
        <w:rPr>
          <w:sz w:val="24"/>
          <w:szCs w:val="24"/>
        </w:rPr>
        <w:t xml:space="preserve">não possuem informação de sua origem </w:t>
      </w:r>
      <w:r w:rsidR="001A653C">
        <w:rPr>
          <w:sz w:val="24"/>
          <w:szCs w:val="24"/>
        </w:rPr>
        <w:t>e</w:t>
      </w:r>
      <w:r w:rsidR="00151A3E">
        <w:rPr>
          <w:sz w:val="24"/>
          <w:szCs w:val="24"/>
        </w:rPr>
        <w:t xml:space="preserve"> </w:t>
      </w:r>
      <w:r w:rsidR="00151A3E">
        <w:rPr>
          <w:color w:val="FF0000"/>
          <w:sz w:val="24"/>
          <w:szCs w:val="24"/>
        </w:rPr>
        <w:t>xx</w:t>
      </w:r>
      <w:r>
        <w:rPr>
          <w:sz w:val="24"/>
          <w:szCs w:val="24"/>
        </w:rPr>
        <w:t xml:space="preserve"> (</w:t>
      </w:r>
      <w:r w:rsidR="00151A3E">
        <w:rPr>
          <w:color w:val="FF0000"/>
          <w:sz w:val="24"/>
          <w:szCs w:val="24"/>
        </w:rPr>
        <w:t>xx</w:t>
      </w:r>
      <w:r>
        <w:rPr>
          <w:sz w:val="24"/>
          <w:szCs w:val="24"/>
        </w:rPr>
        <w:t>)</w:t>
      </w:r>
      <w:r w:rsidR="00702B8C">
        <w:rPr>
          <w:sz w:val="24"/>
          <w:szCs w:val="24"/>
        </w:rPr>
        <w:t xml:space="preserve"> foi originado</w:t>
      </w:r>
      <w:r w:rsidR="005202E1">
        <w:rPr>
          <w:sz w:val="24"/>
          <w:szCs w:val="24"/>
        </w:rPr>
        <w:t xml:space="preserve"> no município de </w:t>
      </w:r>
      <w:proofErr w:type="spellStart"/>
      <w:r w:rsidR="00151A3E">
        <w:rPr>
          <w:color w:val="FF0000"/>
          <w:sz w:val="24"/>
          <w:szCs w:val="24"/>
        </w:rPr>
        <w:t>xxxx</w:t>
      </w:r>
      <w:proofErr w:type="spellEnd"/>
      <w:r w:rsidR="005202E1">
        <w:rPr>
          <w:sz w:val="24"/>
          <w:szCs w:val="24"/>
        </w:rPr>
        <w:t>, localizado no Estado de</w:t>
      </w:r>
      <w:r w:rsidR="001A653C">
        <w:rPr>
          <w:sz w:val="24"/>
          <w:szCs w:val="24"/>
        </w:rPr>
        <w:t xml:space="preserve"> </w:t>
      </w:r>
      <w:proofErr w:type="spellStart"/>
      <w:r w:rsidR="00151A3E">
        <w:rPr>
          <w:color w:val="FF0000"/>
          <w:sz w:val="24"/>
          <w:szCs w:val="24"/>
        </w:rPr>
        <w:t>xxxxx</w:t>
      </w:r>
      <w:proofErr w:type="spellEnd"/>
      <w:r w:rsidR="006733C4">
        <w:rPr>
          <w:sz w:val="24"/>
          <w:szCs w:val="24"/>
        </w:rPr>
        <w:t>.</w:t>
      </w:r>
      <w:r w:rsidR="00151A3E">
        <w:rPr>
          <w:sz w:val="24"/>
          <w:szCs w:val="24"/>
        </w:rPr>
        <w:t xml:space="preserve"> </w:t>
      </w:r>
    </w:p>
    <w:p w:rsidR="00E201BF" w:rsidRDefault="008E3282" w:rsidP="00151A3E">
      <w:pPr>
        <w:spacing w:after="0"/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572762" cy="3316605"/>
            <wp:effectExtent l="19050" t="0" r="18288" b="0"/>
            <wp:docPr id="3" name="Gráfic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201BF" w:rsidRPr="00C90BD6" w:rsidRDefault="005E5B67" w:rsidP="005E5B67">
      <w:pPr>
        <w:numPr>
          <w:ilvl w:val="0"/>
          <w:numId w:val="5"/>
        </w:numPr>
        <w:suppressAutoHyphens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Faixa Etária dos Solicitantes</w:t>
      </w:r>
    </w:p>
    <w:p w:rsidR="00E201BF" w:rsidRPr="00B65700" w:rsidRDefault="008E3282" w:rsidP="00B65700">
      <w:pPr>
        <w:spacing w:after="0"/>
        <w:jc w:val="center"/>
        <w:rPr>
          <w:noProof/>
          <w:color w:val="FF000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572762" cy="2746629"/>
            <wp:effectExtent l="12192" t="6096" r="6096" b="0"/>
            <wp:docPr id="1" name="Gráfico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43BA1" w:rsidRPr="00B65700" w:rsidRDefault="00B65700" w:rsidP="00B65700">
      <w:pPr>
        <w:spacing w:after="0" w:line="240" w:lineRule="auto"/>
        <w:jc w:val="center"/>
        <w:rPr>
          <w:b/>
          <w:color w:val="FF0000"/>
          <w:sz w:val="24"/>
          <w:szCs w:val="24"/>
        </w:rPr>
      </w:pPr>
      <w:r w:rsidRPr="00B65700">
        <w:rPr>
          <w:b/>
          <w:color w:val="FF0000"/>
          <w:sz w:val="24"/>
          <w:szCs w:val="24"/>
        </w:rPr>
        <w:t>Exemplo de Gráfico</w:t>
      </w:r>
    </w:p>
    <w:p w:rsidR="00F278EC" w:rsidRDefault="00F278EC" w:rsidP="005F7B1A">
      <w:pPr>
        <w:spacing w:after="0" w:line="240" w:lineRule="auto"/>
        <w:jc w:val="center"/>
        <w:rPr>
          <w:b/>
          <w:sz w:val="24"/>
          <w:szCs w:val="24"/>
        </w:rPr>
      </w:pPr>
    </w:p>
    <w:p w:rsidR="00F278EC" w:rsidRDefault="00F278EC" w:rsidP="005F7B1A">
      <w:pPr>
        <w:spacing w:after="0" w:line="240" w:lineRule="auto"/>
        <w:jc w:val="center"/>
        <w:rPr>
          <w:b/>
          <w:sz w:val="24"/>
          <w:szCs w:val="24"/>
        </w:rPr>
      </w:pPr>
    </w:p>
    <w:p w:rsidR="00E201BF" w:rsidRDefault="005E5B67" w:rsidP="005E5B67">
      <w:pPr>
        <w:numPr>
          <w:ilvl w:val="0"/>
          <w:numId w:val="5"/>
        </w:numPr>
        <w:suppressAutoHyphens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Grau de Escolaridade dos Solicitantes</w:t>
      </w:r>
    </w:p>
    <w:p w:rsidR="00E201BF" w:rsidRDefault="008E3282" w:rsidP="00B65700">
      <w:pPr>
        <w:spacing w:after="0"/>
        <w:jc w:val="center"/>
        <w:rPr>
          <w:b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572762" cy="2746629"/>
            <wp:effectExtent l="12192" t="6096" r="6096" b="0"/>
            <wp:docPr id="5" name="Gráfic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201BF" w:rsidRPr="00B65700" w:rsidRDefault="00B65700" w:rsidP="00B65700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Exemplo de Gráfico</w:t>
      </w:r>
    </w:p>
    <w:p w:rsidR="00CD5BE4" w:rsidRDefault="00CD5BE4" w:rsidP="00E201BF">
      <w:pPr>
        <w:jc w:val="both"/>
        <w:rPr>
          <w:b/>
          <w:sz w:val="24"/>
          <w:szCs w:val="24"/>
        </w:rPr>
      </w:pPr>
    </w:p>
    <w:p w:rsidR="005F7B1A" w:rsidRDefault="005F7B1A" w:rsidP="00E201BF">
      <w:pPr>
        <w:jc w:val="both"/>
        <w:rPr>
          <w:b/>
          <w:sz w:val="24"/>
          <w:szCs w:val="24"/>
        </w:rPr>
      </w:pPr>
    </w:p>
    <w:p w:rsidR="00B65700" w:rsidRDefault="00B65700" w:rsidP="00E201BF">
      <w:pPr>
        <w:jc w:val="both"/>
        <w:rPr>
          <w:b/>
          <w:sz w:val="24"/>
          <w:szCs w:val="24"/>
        </w:rPr>
      </w:pPr>
    </w:p>
    <w:p w:rsidR="00E201BF" w:rsidRDefault="00CD5BE4" w:rsidP="00E201BF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Assuntos mais Solicitados pelo Sistema </w:t>
      </w:r>
      <w:proofErr w:type="spellStart"/>
      <w:r>
        <w:rPr>
          <w:b/>
          <w:sz w:val="24"/>
          <w:szCs w:val="24"/>
        </w:rPr>
        <w:t>e-SIC</w:t>
      </w:r>
      <w:proofErr w:type="spellEnd"/>
    </w:p>
    <w:p w:rsidR="00E201BF" w:rsidRDefault="00E201BF" w:rsidP="00E201BF">
      <w:pPr>
        <w:jc w:val="both"/>
        <w:rPr>
          <w:b/>
          <w:sz w:val="24"/>
          <w:szCs w:val="24"/>
        </w:rPr>
      </w:pPr>
    </w:p>
    <w:p w:rsidR="00E201BF" w:rsidRDefault="008E3282" w:rsidP="00B65700">
      <w:pPr>
        <w:spacing w:after="0"/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81244" cy="2279904"/>
            <wp:effectExtent l="12192" t="6096" r="7239" b="0"/>
            <wp:docPr id="6" name="Gráfico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201BF" w:rsidRPr="00B65700" w:rsidRDefault="00B65700" w:rsidP="00B65700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Exemplo de Gráfico</w:t>
      </w:r>
    </w:p>
    <w:p w:rsidR="00B65700" w:rsidRDefault="00B65700" w:rsidP="00E201BF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p w:rsidR="00E201BF" w:rsidRPr="00CE2C92" w:rsidRDefault="00E42228" w:rsidP="00E201BF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Prazo de Atendimento do Serviço de Informação ao C</w:t>
      </w:r>
      <w:r w:rsidRPr="00CE2C92">
        <w:rPr>
          <w:b/>
          <w:sz w:val="24"/>
          <w:szCs w:val="24"/>
        </w:rPr>
        <w:t>idadão (</w:t>
      </w:r>
      <w:r>
        <w:rPr>
          <w:b/>
          <w:sz w:val="24"/>
          <w:szCs w:val="24"/>
        </w:rPr>
        <w:t>SIC</w:t>
      </w:r>
      <w:r w:rsidRPr="00CE2C92">
        <w:rPr>
          <w:b/>
          <w:sz w:val="24"/>
          <w:szCs w:val="24"/>
        </w:rPr>
        <w:t>)</w:t>
      </w:r>
    </w:p>
    <w:p w:rsidR="002A0F92" w:rsidRDefault="00E201BF" w:rsidP="008A05B2">
      <w:pPr>
        <w:spacing w:line="240" w:lineRule="auto"/>
        <w:jc w:val="both"/>
        <w:rPr>
          <w:sz w:val="24"/>
          <w:szCs w:val="24"/>
        </w:rPr>
      </w:pPr>
      <w:r w:rsidRPr="00CE2C92">
        <w:rPr>
          <w:b/>
          <w:sz w:val="24"/>
          <w:szCs w:val="24"/>
        </w:rPr>
        <w:tab/>
      </w:r>
    </w:p>
    <w:p w:rsidR="008C51D1" w:rsidRDefault="008E3282" w:rsidP="00B65700">
      <w:pPr>
        <w:spacing w:after="0"/>
        <w:jc w:val="center"/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608701" cy="2412238"/>
            <wp:effectExtent l="12192" t="6096" r="8382" b="1016"/>
            <wp:docPr id="7" name="Gráfico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217CD" w:rsidRPr="00B65700" w:rsidRDefault="00B65700" w:rsidP="00B65700">
      <w:pPr>
        <w:jc w:val="center"/>
        <w:rPr>
          <w:b/>
          <w:color w:val="FF0000"/>
          <w:sz w:val="24"/>
          <w:szCs w:val="24"/>
        </w:rPr>
      </w:pPr>
      <w:r w:rsidRPr="00B65700">
        <w:rPr>
          <w:b/>
          <w:color w:val="FF0000"/>
          <w:sz w:val="24"/>
          <w:szCs w:val="24"/>
        </w:rPr>
        <w:t>Exemplo de Gráfico</w:t>
      </w:r>
    </w:p>
    <w:p w:rsidR="00B65700" w:rsidRDefault="00B65700" w:rsidP="00B65700">
      <w:pPr>
        <w:jc w:val="both"/>
        <w:rPr>
          <w:b/>
          <w:sz w:val="24"/>
          <w:szCs w:val="24"/>
        </w:rPr>
      </w:pPr>
    </w:p>
    <w:p w:rsidR="00B65700" w:rsidRDefault="00B65700" w:rsidP="00B65700">
      <w:pPr>
        <w:jc w:val="both"/>
        <w:rPr>
          <w:b/>
          <w:sz w:val="24"/>
          <w:szCs w:val="24"/>
        </w:rPr>
      </w:pPr>
    </w:p>
    <w:p w:rsidR="00B65700" w:rsidRDefault="00B65700" w:rsidP="00B65700">
      <w:pPr>
        <w:jc w:val="both"/>
        <w:rPr>
          <w:b/>
          <w:sz w:val="24"/>
          <w:szCs w:val="24"/>
        </w:rPr>
      </w:pPr>
    </w:p>
    <w:p w:rsidR="00E201BF" w:rsidRPr="00344C37" w:rsidRDefault="00E201BF" w:rsidP="00E201BF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CLASSIFICAÇÃO DE DOCUMENTOS</w:t>
      </w:r>
    </w:p>
    <w:p w:rsidR="00456375" w:rsidRDefault="00E201BF" w:rsidP="00456375">
      <w:pPr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Tratam-se</w:t>
      </w:r>
      <w:proofErr w:type="gramEnd"/>
      <w:r>
        <w:rPr>
          <w:sz w:val="24"/>
          <w:szCs w:val="24"/>
        </w:rPr>
        <w:t xml:space="preserve"> de informações classificadas, reclassificadas ou ainda desclassificadas como ultrassecretas, secretas e reservadas. Não houve classificação de informações durante esse período.</w:t>
      </w:r>
    </w:p>
    <w:p w:rsidR="00E201BF" w:rsidRDefault="00E201BF" w:rsidP="00E201BF">
      <w:pPr>
        <w:jc w:val="both"/>
        <w:rPr>
          <w:sz w:val="24"/>
          <w:szCs w:val="24"/>
        </w:rPr>
      </w:pPr>
    </w:p>
    <w:p w:rsidR="00E201BF" w:rsidRDefault="00E201BF" w:rsidP="00E201BF">
      <w:pPr>
        <w:jc w:val="center"/>
      </w:pPr>
      <w:r>
        <w:t xml:space="preserve">Maceió, </w:t>
      </w:r>
      <w:r w:rsidR="00481F0E">
        <w:t xml:space="preserve">    </w:t>
      </w:r>
      <w:r>
        <w:t>de</w:t>
      </w:r>
      <w:r w:rsidR="00481F0E">
        <w:t xml:space="preserve"> </w:t>
      </w:r>
      <w:proofErr w:type="spellStart"/>
      <w:r w:rsidR="00B65700">
        <w:rPr>
          <w:color w:val="FF0000"/>
        </w:rPr>
        <w:t>xxxx</w:t>
      </w:r>
      <w:proofErr w:type="spellEnd"/>
      <w:r>
        <w:t xml:space="preserve"> de 201</w:t>
      </w:r>
      <w:r w:rsidR="00E641AC">
        <w:t>7</w:t>
      </w:r>
      <w:r>
        <w:t>.</w:t>
      </w:r>
    </w:p>
    <w:p w:rsidR="00E201BF" w:rsidRDefault="00E201BF" w:rsidP="00E201BF">
      <w:pPr>
        <w:spacing w:after="0" w:line="240" w:lineRule="auto"/>
      </w:pPr>
    </w:p>
    <w:p w:rsidR="00E201BF" w:rsidRPr="0092367C" w:rsidRDefault="00E201BF" w:rsidP="00E201B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b/>
          <w:color w:val="000000"/>
          <w:lang w:eastAsia="pt-BR"/>
        </w:rPr>
      </w:pPr>
      <w:r>
        <w:rPr>
          <w:b/>
          <w:color w:val="000000"/>
          <w:lang w:eastAsia="pt-BR"/>
        </w:rPr>
        <w:t>Serviço de Informação ao Cidadão</w:t>
      </w:r>
    </w:p>
    <w:p w:rsidR="003A63D8" w:rsidRDefault="00B65700" w:rsidP="00C939D6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color w:val="000000"/>
          <w:lang w:eastAsia="pt-BR"/>
        </w:rPr>
      </w:pPr>
      <w:r>
        <w:rPr>
          <w:color w:val="FF0000"/>
          <w:sz w:val="24"/>
          <w:szCs w:val="24"/>
        </w:rPr>
        <w:t>NOME DO ÓRGÃO/ENTIDADE</w:t>
      </w:r>
    </w:p>
    <w:p w:rsidR="003A63D8" w:rsidRDefault="003A63D8" w:rsidP="00C939D6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color w:val="000000"/>
          <w:lang w:eastAsia="pt-BR"/>
        </w:rPr>
      </w:pPr>
    </w:p>
    <w:sectPr w:rsidR="003A63D8" w:rsidSect="00E9483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9E1" w:rsidRDefault="00C959E1" w:rsidP="003068B9">
      <w:pPr>
        <w:spacing w:after="0" w:line="240" w:lineRule="auto"/>
      </w:pPr>
      <w:r>
        <w:separator/>
      </w:r>
    </w:p>
  </w:endnote>
  <w:endnote w:type="continuationSeparator" w:id="1">
    <w:p w:rsidR="00C959E1" w:rsidRDefault="00C959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C48" w:rsidRDefault="00CC1C4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C48" w:rsidRDefault="00CC1C4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C48" w:rsidRDefault="00CC1C4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9E1" w:rsidRDefault="00C959E1" w:rsidP="003068B9">
      <w:pPr>
        <w:spacing w:after="0" w:line="240" w:lineRule="auto"/>
      </w:pPr>
      <w:r>
        <w:separator/>
      </w:r>
    </w:p>
  </w:footnote>
  <w:footnote w:type="continuationSeparator" w:id="1">
    <w:p w:rsidR="00C959E1" w:rsidRDefault="00C959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C48" w:rsidRDefault="00CC1C4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C48" w:rsidRDefault="00CC1C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pt;margin-top:-4.3pt;width:350.3pt;height:57.7pt;z-index:251658752;v-text-anchor:middle" filled="f" stroked="f">
          <v:textbox>
            <w:txbxContent>
              <w:p w:rsidR="00CC1C48" w:rsidRPr="00281B9F" w:rsidRDefault="00CC1C48" w:rsidP="00281B9F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hAnsi="Myriad Pro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57728" filled="f" stroked="f">
          <v:textbox>
            <w:txbxContent>
              <w:p w:rsidR="00CC1C48" w:rsidRPr="003068B9" w:rsidRDefault="00CC1C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E328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-392430</wp:posOffset>
          </wp:positionV>
          <wp:extent cx="71913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C48" w:rsidRDefault="00CC1C4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1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abstractNum w:abstractNumId="4">
    <w:nsid w:val="59AA09A6"/>
    <w:multiLevelType w:val="hybridMultilevel"/>
    <w:tmpl w:val="1D64F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18C9"/>
    <w:rsid w:val="000345FD"/>
    <w:rsid w:val="00036DBB"/>
    <w:rsid w:val="000528CA"/>
    <w:rsid w:val="000B0C79"/>
    <w:rsid w:val="000C3B69"/>
    <w:rsid w:val="000C599A"/>
    <w:rsid w:val="000D2655"/>
    <w:rsid w:val="000D5009"/>
    <w:rsid w:val="000E3F7C"/>
    <w:rsid w:val="000F04B3"/>
    <w:rsid w:val="000F39A3"/>
    <w:rsid w:val="000F402C"/>
    <w:rsid w:val="00100DE2"/>
    <w:rsid w:val="001015A9"/>
    <w:rsid w:val="00107E1E"/>
    <w:rsid w:val="00117777"/>
    <w:rsid w:val="001312EF"/>
    <w:rsid w:val="00151A3E"/>
    <w:rsid w:val="001575F3"/>
    <w:rsid w:val="00166D24"/>
    <w:rsid w:val="0017410A"/>
    <w:rsid w:val="001A4A74"/>
    <w:rsid w:val="001A653C"/>
    <w:rsid w:val="001A67B9"/>
    <w:rsid w:val="001A7B9C"/>
    <w:rsid w:val="001B5C68"/>
    <w:rsid w:val="001D0120"/>
    <w:rsid w:val="001D3B34"/>
    <w:rsid w:val="001E4F48"/>
    <w:rsid w:val="001E5894"/>
    <w:rsid w:val="00207697"/>
    <w:rsid w:val="0024324A"/>
    <w:rsid w:val="002435DF"/>
    <w:rsid w:val="00244FE1"/>
    <w:rsid w:val="002456FD"/>
    <w:rsid w:val="00273191"/>
    <w:rsid w:val="00281B9F"/>
    <w:rsid w:val="00287AEA"/>
    <w:rsid w:val="002952CF"/>
    <w:rsid w:val="002A0F92"/>
    <w:rsid w:val="002B05C8"/>
    <w:rsid w:val="002C3F4C"/>
    <w:rsid w:val="002E4905"/>
    <w:rsid w:val="003068B9"/>
    <w:rsid w:val="00334856"/>
    <w:rsid w:val="00337030"/>
    <w:rsid w:val="003446DC"/>
    <w:rsid w:val="00351D59"/>
    <w:rsid w:val="00367EB4"/>
    <w:rsid w:val="003872C3"/>
    <w:rsid w:val="003A63D8"/>
    <w:rsid w:val="003B1AAA"/>
    <w:rsid w:val="003C67EF"/>
    <w:rsid w:val="003D6263"/>
    <w:rsid w:val="003E5A2B"/>
    <w:rsid w:val="003F2978"/>
    <w:rsid w:val="004473F8"/>
    <w:rsid w:val="00456375"/>
    <w:rsid w:val="00464885"/>
    <w:rsid w:val="00476394"/>
    <w:rsid w:val="00481F0E"/>
    <w:rsid w:val="00484523"/>
    <w:rsid w:val="004B00BB"/>
    <w:rsid w:val="004B0928"/>
    <w:rsid w:val="004B5F2E"/>
    <w:rsid w:val="004B7E12"/>
    <w:rsid w:val="004C409B"/>
    <w:rsid w:val="004C5822"/>
    <w:rsid w:val="004D77C2"/>
    <w:rsid w:val="004F385A"/>
    <w:rsid w:val="004F4927"/>
    <w:rsid w:val="00503F65"/>
    <w:rsid w:val="005046A3"/>
    <w:rsid w:val="0050628C"/>
    <w:rsid w:val="00511922"/>
    <w:rsid w:val="005202E1"/>
    <w:rsid w:val="00521E9A"/>
    <w:rsid w:val="00522285"/>
    <w:rsid w:val="005306B4"/>
    <w:rsid w:val="0054490C"/>
    <w:rsid w:val="00565179"/>
    <w:rsid w:val="005A58E2"/>
    <w:rsid w:val="005A6216"/>
    <w:rsid w:val="005E5B67"/>
    <w:rsid w:val="005F7B1A"/>
    <w:rsid w:val="006149E8"/>
    <w:rsid w:val="006163EB"/>
    <w:rsid w:val="00653873"/>
    <w:rsid w:val="00665422"/>
    <w:rsid w:val="00667296"/>
    <w:rsid w:val="006733C4"/>
    <w:rsid w:val="0069756C"/>
    <w:rsid w:val="006A34C9"/>
    <w:rsid w:val="006B0FDC"/>
    <w:rsid w:val="006B5558"/>
    <w:rsid w:val="006B6979"/>
    <w:rsid w:val="006C435E"/>
    <w:rsid w:val="006D75EC"/>
    <w:rsid w:val="006F234C"/>
    <w:rsid w:val="006F6E70"/>
    <w:rsid w:val="00702B8C"/>
    <w:rsid w:val="007240E0"/>
    <w:rsid w:val="007347A8"/>
    <w:rsid w:val="00776546"/>
    <w:rsid w:val="00776B71"/>
    <w:rsid w:val="00783E8F"/>
    <w:rsid w:val="0079108B"/>
    <w:rsid w:val="0079649B"/>
    <w:rsid w:val="007B57B6"/>
    <w:rsid w:val="007F4987"/>
    <w:rsid w:val="00824AD9"/>
    <w:rsid w:val="00831944"/>
    <w:rsid w:val="0083642B"/>
    <w:rsid w:val="00843BA1"/>
    <w:rsid w:val="008501E7"/>
    <w:rsid w:val="008A05B2"/>
    <w:rsid w:val="008A637C"/>
    <w:rsid w:val="008A72A3"/>
    <w:rsid w:val="008B4DE8"/>
    <w:rsid w:val="008C51D1"/>
    <w:rsid w:val="008C5345"/>
    <w:rsid w:val="008D37F3"/>
    <w:rsid w:val="008D710D"/>
    <w:rsid w:val="008D7B0A"/>
    <w:rsid w:val="008E2725"/>
    <w:rsid w:val="008E3282"/>
    <w:rsid w:val="008E67BB"/>
    <w:rsid w:val="00910EC1"/>
    <w:rsid w:val="009217CD"/>
    <w:rsid w:val="00933649"/>
    <w:rsid w:val="00990BAA"/>
    <w:rsid w:val="00996926"/>
    <w:rsid w:val="009C3C95"/>
    <w:rsid w:val="009F5D89"/>
    <w:rsid w:val="00A55773"/>
    <w:rsid w:val="00A7177C"/>
    <w:rsid w:val="00A81629"/>
    <w:rsid w:val="00AA20DF"/>
    <w:rsid w:val="00AB3D4F"/>
    <w:rsid w:val="00AD397C"/>
    <w:rsid w:val="00AE3308"/>
    <w:rsid w:val="00AF6050"/>
    <w:rsid w:val="00B14542"/>
    <w:rsid w:val="00B16C43"/>
    <w:rsid w:val="00B30C75"/>
    <w:rsid w:val="00B34745"/>
    <w:rsid w:val="00B536D9"/>
    <w:rsid w:val="00B65700"/>
    <w:rsid w:val="00B762C7"/>
    <w:rsid w:val="00B84F7C"/>
    <w:rsid w:val="00BA3084"/>
    <w:rsid w:val="00BA6C79"/>
    <w:rsid w:val="00BB619A"/>
    <w:rsid w:val="00BC45B6"/>
    <w:rsid w:val="00BE2D83"/>
    <w:rsid w:val="00BE6CBB"/>
    <w:rsid w:val="00BF3ED5"/>
    <w:rsid w:val="00C1259F"/>
    <w:rsid w:val="00C20F1D"/>
    <w:rsid w:val="00C3384B"/>
    <w:rsid w:val="00C51F14"/>
    <w:rsid w:val="00C57000"/>
    <w:rsid w:val="00C64008"/>
    <w:rsid w:val="00C645E1"/>
    <w:rsid w:val="00C65EAA"/>
    <w:rsid w:val="00C77FCC"/>
    <w:rsid w:val="00C90EDC"/>
    <w:rsid w:val="00C939D6"/>
    <w:rsid w:val="00C959E1"/>
    <w:rsid w:val="00CA699B"/>
    <w:rsid w:val="00CB09F8"/>
    <w:rsid w:val="00CB1483"/>
    <w:rsid w:val="00CC1C48"/>
    <w:rsid w:val="00CC22A1"/>
    <w:rsid w:val="00CD1288"/>
    <w:rsid w:val="00CD2932"/>
    <w:rsid w:val="00CD2A79"/>
    <w:rsid w:val="00CD5BE4"/>
    <w:rsid w:val="00CE0DAE"/>
    <w:rsid w:val="00CE72E8"/>
    <w:rsid w:val="00CF26CE"/>
    <w:rsid w:val="00D233DE"/>
    <w:rsid w:val="00D376F1"/>
    <w:rsid w:val="00D53A5A"/>
    <w:rsid w:val="00D53CC5"/>
    <w:rsid w:val="00D6323B"/>
    <w:rsid w:val="00D678CE"/>
    <w:rsid w:val="00D70F45"/>
    <w:rsid w:val="00D73C28"/>
    <w:rsid w:val="00D750C6"/>
    <w:rsid w:val="00D76CE0"/>
    <w:rsid w:val="00D77504"/>
    <w:rsid w:val="00D87A5C"/>
    <w:rsid w:val="00DA64DF"/>
    <w:rsid w:val="00DB6216"/>
    <w:rsid w:val="00DC0F91"/>
    <w:rsid w:val="00DC14A0"/>
    <w:rsid w:val="00DC2FAB"/>
    <w:rsid w:val="00E0001B"/>
    <w:rsid w:val="00E0672F"/>
    <w:rsid w:val="00E07FC7"/>
    <w:rsid w:val="00E17CBC"/>
    <w:rsid w:val="00E201BF"/>
    <w:rsid w:val="00E3112D"/>
    <w:rsid w:val="00E42228"/>
    <w:rsid w:val="00E46B87"/>
    <w:rsid w:val="00E641AC"/>
    <w:rsid w:val="00E73A4F"/>
    <w:rsid w:val="00E74495"/>
    <w:rsid w:val="00E92BCA"/>
    <w:rsid w:val="00E94839"/>
    <w:rsid w:val="00EB30EF"/>
    <w:rsid w:val="00EC0143"/>
    <w:rsid w:val="00EC3404"/>
    <w:rsid w:val="00EF4B7E"/>
    <w:rsid w:val="00EF7764"/>
    <w:rsid w:val="00F10FB6"/>
    <w:rsid w:val="00F20322"/>
    <w:rsid w:val="00F2201C"/>
    <w:rsid w:val="00F278EC"/>
    <w:rsid w:val="00F44093"/>
    <w:rsid w:val="00F463DF"/>
    <w:rsid w:val="00F74EEC"/>
    <w:rsid w:val="00F83BC4"/>
    <w:rsid w:val="00F90CA5"/>
    <w:rsid w:val="00F95FD7"/>
    <w:rsid w:val="00FA7FB3"/>
    <w:rsid w:val="00FC11A5"/>
    <w:rsid w:val="00FF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basedOn w:val="Fontepargpadro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basedOn w:val="Fontepargpadro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20322"/>
    <w:pPr>
      <w:suppressAutoHyphens/>
    </w:pPr>
    <w:rPr>
      <w:rFonts w:cs="Calibri"/>
      <w:sz w:val="22"/>
      <w:szCs w:val="22"/>
      <w:lang w:eastAsia="ar-SA"/>
    </w:rPr>
  </w:style>
  <w:style w:type="character" w:styleId="Hyperlink">
    <w:name w:val="Hyperlink"/>
    <w:uiPriority w:val="99"/>
    <w:unhideWhenUsed/>
    <w:rsid w:val="00E201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e-sic.al.gov.br" TargetMode="Externa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cy.rocha\Desktop\LUCY\SUCOR\Relat&#243;rio%20Estat&#237;stico%20do%20-%20SIC\Fevereiro-2017\GR&#193;FICOS%20RELAT.%20ESTAT&#205;ST.%20E-SIC-CGE_JANEIRO-20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cy.rocha\Desktop\LUCY\SUCOR\Relat&#243;rio%20Estat&#237;stico%20do%20-%20SIC\Fevereiro-2017\GR&#193;FICOS%20RELAT.%20ESTAT&#205;ST.%20E-SIC-CGE_JANEIRO-201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cy.rocha\Desktop\LUCY\SUCOR\Relat&#243;rio%20Estat&#237;stico%20do%20-%20SIC\Fevereiro-2017\GR&#193;FICOS%20RELAT.%20ESTAT&#205;ST.%20E-SIC-CGE_JANEIRO-201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cy.rocha\Desktop\LUCY\SUCOR\Relat&#243;rio%20Estat&#237;stico%20do%20-%20SIC\Fevereiro-2017\GR&#193;FICOS%20RELAT.%20ESTAT&#205;ST.%20E-SIC-CGE_JANEIRO-201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cy.rocha\Desktop\LUCY\SUCOR\Relat&#243;rio%20Estat&#237;stico%20do%20-%20SIC\Fevereiro-2017\GR&#193;FICOS%20RELAT.%20ESTAT&#205;ST.%20E-SIC-CGE_JANEIRO-2017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cy.rocha\Desktop\LUCY\SUCOR\Relat&#243;rio%20Estat&#237;stico%20do%20-%20SIC\Fevereiro-2017\GR&#193;FICOS%20RELAT.%20ESTAT&#205;ST.%20E-SIC-CGE_JANEIRO-2017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cy.rocha\Desktop\LUCY\SUCOR\Relat&#243;rio%20Estat&#237;stico%20do%20-%20SIC\Fevereiro-2017\GR&#193;FICOS%20RELAT.%20ESTAT&#205;ST.%20E-SIC-CGE_JANEIRO-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plotArea>
      <c:layout/>
      <c:doughnut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PERFIL DOS SOLICITANTE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F4F-4117-B578-93D1CCD4456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Val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Planilha1!$A$2</c:f>
              <c:strCache>
                <c:ptCount val="1"/>
                <c:pt idx="0">
                  <c:v>PESSOA FÍSICA</c:v>
                </c:pt>
              </c:strCache>
            </c:strRef>
          </c:cat>
          <c:val>
            <c:numRef>
              <c:f>Planilha1!$B$2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EDC-4ABE-BAB8-0BEEEBF1F064}"/>
            </c:ext>
          </c:extLst>
        </c:ser>
        <c:dLbls>
          <c:showVal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style val="4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200" b="1">
                <a:solidFill>
                  <a:sysClr val="windowText" lastClr="000000"/>
                </a:solidFill>
              </a:rPr>
              <a:t>PERFIL DOS SOLICITANTES - GÊNERO</a:t>
            </a:r>
          </a:p>
        </c:rich>
      </c:tx>
      <c:layout/>
      <c:spPr>
        <a:noFill/>
        <a:ln>
          <a:noFill/>
        </a:ln>
        <a:effectLst/>
      </c:spPr>
    </c:title>
    <c:plotArea>
      <c:layout/>
      <c:doughnutChart>
        <c:varyColors val="1"/>
        <c:ser>
          <c:idx val="0"/>
          <c:order val="0"/>
          <c:tx>
            <c:strRef>
              <c:f>Planilha1!$B$25</c:f>
              <c:strCache>
                <c:ptCount val="1"/>
                <c:pt idx="0">
                  <c:v>PERFIL DOS SOLICITANTES</c:v>
                </c:pt>
              </c:strCache>
            </c:strRef>
          </c:tx>
          <c:dPt>
            <c:idx val="0"/>
            <c:spPr>
              <a:solidFill>
                <a:schemeClr val="accent2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C6B-4EBF-B60B-539DDC906B85}"/>
              </c:ext>
            </c:extLst>
          </c:dPt>
          <c:dLbls>
            <c:dLbl>
              <c:idx val="0"/>
              <c:layout>
                <c:manualLayout>
                  <c:x val="1.4132060505369004E-2"/>
                  <c:y val="-1.2062430821063281E-4"/>
                </c:manualLayout>
              </c:layout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C6B-4EBF-B60B-539DDC906B85}"/>
                </c:ext>
              </c:extLst>
            </c:dLbl>
            <c:dLbl>
              <c:idx val="1"/>
              <c:layout>
                <c:manualLayout>
                  <c:x val="3.2378392171919501E-4"/>
                  <c:y val="3.0027704870224641E-2"/>
                </c:manualLayout>
              </c:layout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C6B-4EBF-B60B-539DDC906B8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Val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Planilha1!$A$26</c:f>
              <c:strCache>
                <c:ptCount val="1"/>
                <c:pt idx="0">
                  <c:v>MASCULINO</c:v>
                </c:pt>
              </c:strCache>
            </c:strRef>
          </c:cat>
          <c:val>
            <c:numRef>
              <c:f>Planilha1!$B$26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C6B-4EBF-B60B-539DDC906B85}"/>
            </c:ext>
          </c:extLst>
        </c:ser>
        <c:dLbls>
          <c:showVal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923815800377983"/>
          <c:y val="0.86826493274924754"/>
          <c:w val="0.36956302116425238"/>
          <c:h val="8.5475825088272256E-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 rot="0" vert="horz"/>
          <a:lstStyle/>
          <a:p>
            <a:pPr>
              <a:defRPr sz="1200"/>
            </a:pPr>
            <a:r>
              <a:rPr lang="en-US"/>
              <a:t>REGIÃO DE ORIGEM DOS SOLICITANTES - </a:t>
            </a:r>
            <a:r>
              <a:rPr lang="en-US">
                <a:solidFill>
                  <a:srgbClr val="FF0000"/>
                </a:solidFill>
              </a:rPr>
              <a:t>Exemplo de Gráfico</a:t>
            </a:r>
            <a:endParaRPr lang="en-US"/>
          </a:p>
        </c:rich>
      </c:tx>
      <c:layout/>
    </c:title>
    <c:plotArea>
      <c:layout/>
      <c:doughnutChart>
        <c:varyColors val="1"/>
        <c:ser>
          <c:idx val="0"/>
          <c:order val="0"/>
          <c:tx>
            <c:strRef>
              <c:f>Planilha1!$B$42</c:f>
              <c:strCache>
                <c:ptCount val="1"/>
                <c:pt idx="0">
                  <c:v>REGIÃO DE ORIGEM DOS SOLICITANTES</c:v>
                </c:pt>
              </c:strCache>
            </c:strRef>
          </c:tx>
          <c:dLbls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showVal val="1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Planilha1!$A$43:$A$44</c:f>
              <c:strCache>
                <c:ptCount val="2"/>
                <c:pt idx="0">
                  <c:v>Não Informado</c:v>
                </c:pt>
                <c:pt idx="1">
                  <c:v>Taquarana/AL</c:v>
                </c:pt>
              </c:strCache>
            </c:strRef>
          </c:cat>
          <c:val>
            <c:numRef>
              <c:f>Planilha1!$B$43:$B$44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856-41BD-913A-2C0C14BCCC2C}"/>
            </c:ext>
          </c:extLst>
        </c:ser>
        <c:dLbls>
          <c:showVal val="1"/>
        </c:dLbls>
        <c:firstSliceAng val="0"/>
        <c:holeSize val="75"/>
      </c:doughnutChart>
    </c:plotArea>
    <c:legend>
      <c:legendPos val="b"/>
      <c:layout/>
      <c:txPr>
        <a:bodyPr rot="0" vert="horz"/>
        <a:lstStyle/>
        <a:p>
          <a:pPr>
            <a:defRPr/>
          </a:pPr>
          <a:endParaRPr lang="pt-BR"/>
        </a:p>
      </c:txPr>
    </c:legend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plotArea>
      <c:layout/>
      <c:barChart>
        <c:barDir val="bar"/>
        <c:grouping val="clustered"/>
        <c:ser>
          <c:idx val="0"/>
          <c:order val="0"/>
          <c:tx>
            <c:strRef>
              <c:f>Planilha1!$B$67</c:f>
              <c:strCache>
                <c:ptCount val="1"/>
                <c:pt idx="0">
                  <c:v>FAIXA ETÁRIA DOS SOLICITANTES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Planilha1!$A$68:$A$72</c:f>
              <c:strCache>
                <c:ptCount val="5"/>
                <c:pt idx="0">
                  <c:v>ATÉ 20 ANOS </c:v>
                </c:pt>
                <c:pt idx="1">
                  <c:v>21 A 40 ANOS</c:v>
                </c:pt>
                <c:pt idx="2">
                  <c:v>41 A 59 ANOS</c:v>
                </c:pt>
                <c:pt idx="3">
                  <c:v>ACIMA DE 59 ANOS</c:v>
                </c:pt>
                <c:pt idx="4">
                  <c:v>NÃO INFORMOU</c:v>
                </c:pt>
              </c:strCache>
            </c:strRef>
          </c:cat>
          <c:val>
            <c:numRef>
              <c:f>Planilha1!$B$68:$B$72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FEB-42C5-943A-89210D960B4E}"/>
            </c:ext>
          </c:extLst>
        </c:ser>
        <c:dLbls>
          <c:showVal val="1"/>
        </c:dLbls>
        <c:gapWidth val="182"/>
        <c:axId val="145893248"/>
        <c:axId val="145894784"/>
      </c:barChart>
      <c:catAx>
        <c:axId val="145893248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894784"/>
        <c:crosses val="autoZero"/>
        <c:auto val="1"/>
        <c:lblAlgn val="ctr"/>
        <c:lblOffset val="100"/>
      </c:catAx>
      <c:valAx>
        <c:axId val="145894784"/>
        <c:scaling>
          <c:orientation val="minMax"/>
        </c:scaling>
        <c:delete val="1"/>
        <c:axPos val="b"/>
        <c:numFmt formatCode="General" sourceLinked="1"/>
        <c:majorTickMark val="none"/>
        <c:tickLblPos val="none"/>
        <c:crossAx val="145893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plotArea>
      <c:layout/>
      <c:barChart>
        <c:barDir val="bar"/>
        <c:grouping val="clustered"/>
        <c:ser>
          <c:idx val="0"/>
          <c:order val="0"/>
          <c:tx>
            <c:strRef>
              <c:f>Planilha1!$B$90</c:f>
              <c:strCache>
                <c:ptCount val="1"/>
                <c:pt idx="0">
                  <c:v>GRAU DE ESCOLARIDADE DOS SOLICITANTES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Planilha1!$A$91:$A$96</c:f>
              <c:strCache>
                <c:ptCount val="6"/>
                <c:pt idx="0">
                  <c:v>E. FUNDAMENTAL</c:v>
                </c:pt>
                <c:pt idx="1">
                  <c:v>E. MÉDIO</c:v>
                </c:pt>
                <c:pt idx="2">
                  <c:v>E. SUPERIOR</c:v>
                </c:pt>
                <c:pt idx="3">
                  <c:v>PÓS GRADUAÇÃO</c:v>
                </c:pt>
                <c:pt idx="4">
                  <c:v>MESTRADO/DOUTORADO</c:v>
                </c:pt>
                <c:pt idx="5">
                  <c:v>NÃO INFORMOU</c:v>
                </c:pt>
              </c:strCache>
            </c:strRef>
          </c:cat>
          <c:val>
            <c:numRef>
              <c:f>Planilha1!$B$91:$B$96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3E9-46E3-8805-1B46C97F4741}"/>
            </c:ext>
          </c:extLst>
        </c:ser>
        <c:dLbls>
          <c:showVal val="1"/>
        </c:dLbls>
        <c:gapWidth val="182"/>
        <c:axId val="92439296"/>
        <c:axId val="92440832"/>
      </c:barChart>
      <c:catAx>
        <c:axId val="92439296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2440832"/>
        <c:crosses val="autoZero"/>
        <c:auto val="1"/>
        <c:lblAlgn val="ctr"/>
        <c:lblOffset val="100"/>
      </c:catAx>
      <c:valAx>
        <c:axId val="92440832"/>
        <c:scaling>
          <c:orientation val="minMax"/>
        </c:scaling>
        <c:delete val="1"/>
        <c:axPos val="b"/>
        <c:numFmt formatCode="General" sourceLinked="1"/>
        <c:majorTickMark val="none"/>
        <c:tickLblPos val="none"/>
        <c:crossAx val="9243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layout/>
      <c:txPr>
        <a:bodyPr/>
        <a:lstStyle/>
        <a:p>
          <a:pPr>
            <a:defRPr sz="1200"/>
          </a:pPr>
          <a:endParaRPr lang="pt-BR"/>
        </a:p>
      </c:txPr>
    </c:title>
    <c:plotArea>
      <c:layout/>
      <c:barChart>
        <c:barDir val="bar"/>
        <c:grouping val="clustered"/>
        <c:ser>
          <c:idx val="0"/>
          <c:order val="0"/>
          <c:tx>
            <c:strRef>
              <c:f>Planilha1!$B$101</c:f>
              <c:strCache>
                <c:ptCount val="1"/>
                <c:pt idx="0">
                  <c:v>ASSUNTOS MAIS SOLICITADOS PELO SISTEMA E-SIC</c:v>
                </c:pt>
              </c:strCache>
            </c:strRef>
          </c:tx>
          <c:dLbls>
            <c:dLbl>
              <c:idx val="5"/>
              <c:layout>
                <c:manualLayout>
                  <c:x val="-2.3724792408066431E-3"/>
                  <c:y val="0"/>
                </c:manualLayout>
              </c:layout>
              <c:showVal val="1"/>
            </c:dLbl>
            <c:txPr>
              <a:bodyPr/>
              <a:lstStyle/>
              <a:p>
                <a:pPr>
                  <a:defRPr sz="1050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showVal val="1"/>
          </c:dLbls>
          <c:cat>
            <c:strRef>
              <c:f>Planilha1!$A$102:$A$104</c:f>
              <c:strCache>
                <c:ptCount val="3"/>
                <c:pt idx="0">
                  <c:v>PORTAL DA TRANSPARÊNCIA</c:v>
                </c:pt>
                <c:pt idx="1">
                  <c:v>CONTROLE INTERNO</c:v>
                </c:pt>
                <c:pt idx="2">
                  <c:v>OUVIDORIA</c:v>
                </c:pt>
              </c:strCache>
            </c:strRef>
          </c:cat>
          <c:val>
            <c:numRef>
              <c:f>Planilha1!$B$102:$B$104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axId val="130059264"/>
        <c:axId val="130065152"/>
      </c:barChart>
      <c:catAx>
        <c:axId val="130059264"/>
        <c:scaling>
          <c:orientation val="minMax"/>
        </c:scaling>
        <c:axPos val="l"/>
        <c:tickLblPos val="nextTo"/>
        <c:txPr>
          <a:bodyPr/>
          <a:lstStyle/>
          <a:p>
            <a:pPr>
              <a:defRPr sz="1050" b="1">
                <a:solidFill>
                  <a:sysClr val="windowText" lastClr="000000"/>
                </a:solidFill>
              </a:defRPr>
            </a:pPr>
            <a:endParaRPr lang="pt-BR"/>
          </a:p>
        </c:txPr>
        <c:crossAx val="130065152"/>
        <c:crosses val="autoZero"/>
        <c:auto val="1"/>
        <c:lblAlgn val="ctr"/>
        <c:lblOffset val="100"/>
      </c:catAx>
      <c:valAx>
        <c:axId val="130065152"/>
        <c:scaling>
          <c:orientation val="minMax"/>
        </c:scaling>
        <c:delete val="1"/>
        <c:axPos val="b"/>
        <c:numFmt formatCode="General" sourceLinked="1"/>
        <c:tickLblPos val="none"/>
        <c:crossAx val="130059264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layout>
        <c:manualLayout>
          <c:xMode val="edge"/>
          <c:yMode val="edge"/>
          <c:x val="0.14149031002964621"/>
          <c:y val="3.2407407407407544E-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plotArea>
      <c:layout/>
      <c:barChart>
        <c:barDir val="bar"/>
        <c:grouping val="clustered"/>
        <c:ser>
          <c:idx val="0"/>
          <c:order val="0"/>
          <c:tx>
            <c:strRef>
              <c:f>Planilha1!$B$149</c:f>
              <c:strCache>
                <c:ptCount val="1"/>
                <c:pt idx="0">
                  <c:v>PRAZO DE ATENDIMENTO DO SIC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Planilha1!$A$150:$A$155</c:f>
              <c:strCache>
                <c:ptCount val="6"/>
                <c:pt idx="0">
                  <c:v>ATÉ 01 DIA</c:v>
                </c:pt>
                <c:pt idx="1">
                  <c:v>02 A 07 DIAS</c:v>
                </c:pt>
                <c:pt idx="2">
                  <c:v>08 A 13 DIAS</c:v>
                </c:pt>
                <c:pt idx="3">
                  <c:v>14 A 20 DIAS</c:v>
                </c:pt>
                <c:pt idx="4">
                  <c:v>ACIMA DE 20 DIAS</c:v>
                </c:pt>
                <c:pt idx="5">
                  <c:v>EM TRAMITAÇÃO</c:v>
                </c:pt>
              </c:strCache>
            </c:strRef>
          </c:cat>
          <c:val>
            <c:numRef>
              <c:f>Planilha1!$B$150:$B$155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AC7-44F1-BB42-46AB18E5E6FF}"/>
            </c:ext>
          </c:extLst>
        </c:ser>
        <c:dLbls>
          <c:showVal val="1"/>
        </c:dLbls>
        <c:gapWidth val="182"/>
        <c:axId val="130025344"/>
        <c:axId val="130026880"/>
      </c:barChart>
      <c:catAx>
        <c:axId val="130025344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0026880"/>
        <c:crosses val="autoZero"/>
        <c:auto val="1"/>
        <c:lblAlgn val="ctr"/>
        <c:lblOffset val="100"/>
      </c:catAx>
      <c:valAx>
        <c:axId val="130026880"/>
        <c:scaling>
          <c:orientation val="minMax"/>
        </c:scaling>
        <c:delete val="1"/>
        <c:axPos val="b"/>
        <c:numFmt formatCode="General" sourceLinked="1"/>
        <c:majorTickMark val="none"/>
        <c:tickLblPos val="none"/>
        <c:crossAx val="13002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Links>
    <vt:vector size="12" baseType="variant">
      <vt:variant>
        <vt:i4>2228261</vt:i4>
      </vt:variant>
      <vt:variant>
        <vt:i4>3</vt:i4>
      </vt:variant>
      <vt:variant>
        <vt:i4>0</vt:i4>
      </vt:variant>
      <vt:variant>
        <vt:i4>5</vt:i4>
      </vt:variant>
      <vt:variant>
        <vt:lpwstr>http://www.e-sic.al.gov.br/</vt:lpwstr>
      </vt:variant>
      <vt:variant>
        <vt:lpwstr/>
      </vt:variant>
      <vt:variant>
        <vt:i4>2228261</vt:i4>
      </vt:variant>
      <vt:variant>
        <vt:i4>0</vt:i4>
      </vt:variant>
      <vt:variant>
        <vt:i4>0</vt:i4>
      </vt:variant>
      <vt:variant>
        <vt:i4>5</vt:i4>
      </vt:variant>
      <vt:variant>
        <vt:lpwstr>http://www.e-sic.al.gov.br/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fabricia.oliveira</cp:lastModifiedBy>
  <cp:revision>7</cp:revision>
  <dcterms:created xsi:type="dcterms:W3CDTF">2017-03-22T12:52:00Z</dcterms:created>
  <dcterms:modified xsi:type="dcterms:W3CDTF">2017-03-22T13:12:00Z</dcterms:modified>
</cp:coreProperties>
</file>