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22EE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2EE3">
        <w:rPr>
          <w:rFonts w:asciiTheme="minorHAnsi" w:hAnsiTheme="minorHAnsi" w:cstheme="minorHAnsi"/>
          <w:b/>
          <w:bCs/>
        </w:rPr>
        <w:t>PROCESSO</w:t>
      </w:r>
      <w:r w:rsidRPr="00B22EE3">
        <w:rPr>
          <w:rFonts w:asciiTheme="minorHAnsi" w:hAnsiTheme="minorHAnsi" w:cstheme="minorHAnsi"/>
          <w:bCs/>
        </w:rPr>
        <w:t>:</w:t>
      </w:r>
      <w:r w:rsidR="005C738A" w:rsidRPr="00B22EE3">
        <w:rPr>
          <w:rFonts w:asciiTheme="minorHAnsi" w:hAnsiTheme="minorHAnsi" w:cstheme="minorHAnsi"/>
          <w:bCs/>
        </w:rPr>
        <w:t xml:space="preserve"> </w:t>
      </w:r>
      <w:r w:rsidR="00093A3A" w:rsidRPr="00B22EE3">
        <w:rPr>
          <w:rFonts w:asciiTheme="minorHAnsi" w:hAnsiTheme="minorHAnsi" w:cstheme="minorHAnsi"/>
          <w:b/>
          <w:bCs/>
        </w:rPr>
        <w:t>n</w:t>
      </w:r>
      <w:r w:rsidR="005C738A" w:rsidRPr="00B22EE3">
        <w:rPr>
          <w:rFonts w:asciiTheme="minorHAnsi" w:hAnsiTheme="minorHAnsi" w:cstheme="minorHAnsi"/>
          <w:b/>
          <w:bCs/>
        </w:rPr>
        <w:t>º</w:t>
      </w:r>
      <w:r w:rsidR="005C738A" w:rsidRPr="00B22EE3">
        <w:rPr>
          <w:rFonts w:asciiTheme="minorHAnsi" w:hAnsiTheme="minorHAnsi" w:cstheme="minorHAnsi"/>
          <w:bCs/>
        </w:rPr>
        <w:t xml:space="preserve"> </w:t>
      </w:r>
      <w:r w:rsidR="00093A3A" w:rsidRPr="00B22EE3">
        <w:rPr>
          <w:rFonts w:asciiTheme="minorHAnsi" w:hAnsiTheme="minorHAnsi" w:cstheme="minorHAnsi"/>
          <w:bCs/>
        </w:rPr>
        <w:t>1</w:t>
      </w:r>
      <w:r w:rsidR="00EF6E05" w:rsidRPr="00B22EE3">
        <w:rPr>
          <w:rFonts w:asciiTheme="minorHAnsi" w:hAnsiTheme="minorHAnsi" w:cstheme="minorHAnsi"/>
          <w:bCs/>
        </w:rPr>
        <w:t>20</w:t>
      </w:r>
      <w:r w:rsidR="00654BFA" w:rsidRPr="00B22EE3">
        <w:rPr>
          <w:rFonts w:asciiTheme="minorHAnsi" w:hAnsiTheme="minorHAnsi" w:cstheme="minorHAnsi"/>
          <w:bCs/>
        </w:rPr>
        <w:t>6</w:t>
      </w:r>
      <w:r w:rsidR="005C738A" w:rsidRPr="00B22EE3">
        <w:rPr>
          <w:rFonts w:asciiTheme="minorHAnsi" w:hAnsiTheme="minorHAnsi" w:cstheme="minorHAnsi"/>
          <w:bCs/>
        </w:rPr>
        <w:t>-</w:t>
      </w:r>
      <w:r w:rsidR="00806271" w:rsidRPr="00B22EE3">
        <w:rPr>
          <w:rFonts w:asciiTheme="minorHAnsi" w:hAnsiTheme="minorHAnsi" w:cstheme="minorHAnsi"/>
          <w:bCs/>
        </w:rPr>
        <w:t>002</w:t>
      </w:r>
      <w:r w:rsidR="00654BFA" w:rsidRPr="00B22EE3">
        <w:rPr>
          <w:rFonts w:asciiTheme="minorHAnsi" w:hAnsiTheme="minorHAnsi" w:cstheme="minorHAnsi"/>
          <w:bCs/>
        </w:rPr>
        <w:t>843</w:t>
      </w:r>
      <w:r w:rsidR="00226ED4" w:rsidRPr="00B22EE3">
        <w:rPr>
          <w:rFonts w:asciiTheme="minorHAnsi" w:hAnsiTheme="minorHAnsi" w:cstheme="minorHAnsi"/>
          <w:bCs/>
        </w:rPr>
        <w:t>/</w:t>
      </w:r>
      <w:r w:rsidR="005C738A" w:rsidRPr="00B22EE3">
        <w:rPr>
          <w:rFonts w:asciiTheme="minorHAnsi" w:hAnsiTheme="minorHAnsi" w:cstheme="minorHAnsi"/>
          <w:bCs/>
        </w:rPr>
        <w:t>201</w:t>
      </w:r>
      <w:r w:rsidR="00806271" w:rsidRPr="00B22EE3">
        <w:rPr>
          <w:rFonts w:asciiTheme="minorHAnsi" w:hAnsiTheme="minorHAnsi" w:cstheme="minorHAnsi"/>
          <w:bCs/>
        </w:rPr>
        <w:t>7</w:t>
      </w:r>
    </w:p>
    <w:p w:rsidR="00475A79" w:rsidRPr="00B22EE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2EE3">
        <w:rPr>
          <w:rFonts w:asciiTheme="minorHAnsi" w:hAnsiTheme="minorHAnsi" w:cstheme="minorHAnsi"/>
          <w:b/>
          <w:bCs/>
        </w:rPr>
        <w:t>INTERESSADO:</w:t>
      </w:r>
      <w:r w:rsidR="00C85959" w:rsidRPr="00B22EE3">
        <w:rPr>
          <w:rFonts w:asciiTheme="minorHAnsi" w:hAnsiTheme="minorHAnsi" w:cstheme="minorHAnsi"/>
          <w:b/>
          <w:bCs/>
        </w:rPr>
        <w:t xml:space="preserve"> </w:t>
      </w:r>
      <w:r w:rsidR="00806271" w:rsidRPr="00B22EE3">
        <w:rPr>
          <w:rFonts w:asciiTheme="minorHAnsi" w:hAnsiTheme="minorHAnsi" w:cstheme="minorHAnsi"/>
          <w:bCs/>
        </w:rPr>
        <w:t>M.A DOS ANJOS COMÉRCIO E SERVIÇOS DE INFORMÁTICA LTDA. - ME</w:t>
      </w:r>
    </w:p>
    <w:p w:rsidR="00EF6E05" w:rsidRPr="00B22EE3" w:rsidRDefault="00EF6E05" w:rsidP="00093A3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B22EE3">
        <w:rPr>
          <w:rFonts w:asciiTheme="minorHAnsi" w:hAnsiTheme="minorHAnsi" w:cstheme="minorHAnsi"/>
          <w:b/>
          <w:bCs/>
        </w:rPr>
        <w:t>ASSUNTO</w:t>
      </w:r>
      <w:r w:rsidR="005C738A" w:rsidRPr="00B22EE3">
        <w:rPr>
          <w:rFonts w:asciiTheme="minorHAnsi" w:hAnsiTheme="minorHAnsi" w:cstheme="minorHAnsi"/>
          <w:b/>
          <w:bCs/>
        </w:rPr>
        <w:t>:</w:t>
      </w:r>
      <w:r w:rsidR="00681C0E" w:rsidRPr="00B22EE3">
        <w:rPr>
          <w:rFonts w:asciiTheme="minorHAnsi" w:hAnsiTheme="minorHAnsi" w:cstheme="minorHAnsi"/>
          <w:bCs/>
        </w:rPr>
        <w:t xml:space="preserve"> </w:t>
      </w:r>
      <w:r w:rsidR="00806271" w:rsidRPr="00B22EE3">
        <w:rPr>
          <w:rFonts w:asciiTheme="minorHAnsi" w:hAnsiTheme="minorHAnsi" w:cstheme="minorHAnsi"/>
          <w:bCs/>
        </w:rPr>
        <w:t>RECARGA DE TONNER</w:t>
      </w:r>
      <w:r w:rsidR="00160AD3" w:rsidRPr="00B22EE3">
        <w:rPr>
          <w:rFonts w:asciiTheme="minorHAnsi" w:hAnsiTheme="minorHAnsi" w:cstheme="minorHAnsi"/>
          <w:bCs/>
        </w:rPr>
        <w:t>.</w:t>
      </w:r>
    </w:p>
    <w:p w:rsidR="00296284" w:rsidRPr="00B22EE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E4C89" w:rsidRDefault="005C738A" w:rsidP="00BE4C8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bCs/>
        </w:rPr>
      </w:pPr>
      <w:r w:rsidRPr="00B22EE3">
        <w:rPr>
          <w:rFonts w:asciiTheme="minorHAnsi" w:hAnsiTheme="minorHAnsi" w:cstheme="minorHAnsi"/>
        </w:rPr>
        <w:t xml:space="preserve">Trata-se de </w:t>
      </w:r>
      <w:r w:rsidRPr="00B22EE3">
        <w:rPr>
          <w:rFonts w:asciiTheme="minorHAnsi" w:hAnsiTheme="minorHAnsi" w:cstheme="minorHAnsi"/>
          <w:b/>
        </w:rPr>
        <w:t xml:space="preserve">Processo Administrativo nº </w:t>
      </w:r>
      <w:r w:rsidR="00654BFA" w:rsidRPr="00B22EE3">
        <w:rPr>
          <w:rFonts w:asciiTheme="minorHAnsi" w:hAnsiTheme="minorHAnsi" w:cstheme="minorHAnsi"/>
          <w:b/>
          <w:bCs/>
        </w:rPr>
        <w:t>1206-005843/2016</w:t>
      </w:r>
      <w:r w:rsidR="00733DFE" w:rsidRPr="00B22EE3">
        <w:rPr>
          <w:rFonts w:asciiTheme="minorHAnsi" w:hAnsiTheme="minorHAnsi" w:cstheme="minorHAnsi"/>
        </w:rPr>
        <w:t>, em 0</w:t>
      </w:r>
      <w:r w:rsidR="00475A79" w:rsidRPr="00B22EE3">
        <w:rPr>
          <w:rFonts w:asciiTheme="minorHAnsi" w:hAnsiTheme="minorHAnsi" w:cstheme="minorHAnsi"/>
        </w:rPr>
        <w:t>1</w:t>
      </w:r>
      <w:r w:rsidRPr="00B22EE3">
        <w:rPr>
          <w:rFonts w:asciiTheme="minorHAnsi" w:hAnsiTheme="minorHAnsi" w:cstheme="minorHAnsi"/>
        </w:rPr>
        <w:t xml:space="preserve"> (</w:t>
      </w:r>
      <w:r w:rsidR="00475A79" w:rsidRPr="00B22EE3">
        <w:rPr>
          <w:rFonts w:asciiTheme="minorHAnsi" w:hAnsiTheme="minorHAnsi" w:cstheme="minorHAnsi"/>
        </w:rPr>
        <w:t>um</w:t>
      </w:r>
      <w:r w:rsidR="00226ED4" w:rsidRPr="00B22EE3">
        <w:rPr>
          <w:rFonts w:asciiTheme="minorHAnsi" w:hAnsiTheme="minorHAnsi" w:cstheme="minorHAnsi"/>
        </w:rPr>
        <w:t>)</w:t>
      </w:r>
      <w:r w:rsidRPr="00B22EE3">
        <w:rPr>
          <w:rFonts w:asciiTheme="minorHAnsi" w:hAnsiTheme="minorHAnsi" w:cstheme="minorHAnsi"/>
        </w:rPr>
        <w:t xml:space="preserve"> volume, com </w:t>
      </w:r>
      <w:r w:rsidR="00806271" w:rsidRPr="00B22EE3">
        <w:rPr>
          <w:rFonts w:asciiTheme="minorHAnsi" w:hAnsiTheme="minorHAnsi" w:cstheme="minorHAnsi"/>
        </w:rPr>
        <w:t>147</w:t>
      </w:r>
      <w:r w:rsidR="00DE72A7" w:rsidRPr="00B22EE3">
        <w:rPr>
          <w:rFonts w:asciiTheme="minorHAnsi" w:hAnsiTheme="minorHAnsi" w:cstheme="minorHAnsi"/>
        </w:rPr>
        <w:t xml:space="preserve"> </w:t>
      </w:r>
      <w:r w:rsidR="00733DFE" w:rsidRPr="00B22EE3">
        <w:rPr>
          <w:rFonts w:asciiTheme="minorHAnsi" w:hAnsiTheme="minorHAnsi" w:cstheme="minorHAnsi"/>
        </w:rPr>
        <w:t>(</w:t>
      </w:r>
      <w:r w:rsidR="00806271" w:rsidRPr="00B22EE3">
        <w:rPr>
          <w:rFonts w:asciiTheme="minorHAnsi" w:hAnsiTheme="minorHAnsi" w:cstheme="minorHAnsi"/>
        </w:rPr>
        <w:t>cento e quarenta e sete</w:t>
      </w:r>
      <w:r w:rsidR="004C6574" w:rsidRPr="00B22EE3">
        <w:rPr>
          <w:rFonts w:asciiTheme="minorHAnsi" w:hAnsiTheme="minorHAnsi" w:cstheme="minorHAnsi"/>
        </w:rPr>
        <w:t>)</w:t>
      </w:r>
      <w:r w:rsidRPr="00B22EE3">
        <w:rPr>
          <w:rFonts w:asciiTheme="minorHAnsi" w:hAnsiTheme="minorHAnsi" w:cstheme="minorHAnsi"/>
        </w:rPr>
        <w:t xml:space="preserve"> fls.</w:t>
      </w:r>
      <w:r w:rsidR="00C85959" w:rsidRPr="00B22EE3">
        <w:rPr>
          <w:rFonts w:asciiTheme="minorHAnsi" w:hAnsiTheme="minorHAnsi" w:cstheme="minorHAnsi"/>
        </w:rPr>
        <w:t xml:space="preserve">, </w:t>
      </w:r>
      <w:r w:rsidR="002170BB" w:rsidRPr="00B22EE3">
        <w:rPr>
          <w:rFonts w:asciiTheme="minorHAnsi" w:hAnsiTheme="minorHAnsi" w:cstheme="minorHAnsi"/>
        </w:rPr>
        <w:t xml:space="preserve">que </w:t>
      </w:r>
      <w:r w:rsidR="00E96A71" w:rsidRPr="00B22EE3">
        <w:rPr>
          <w:rFonts w:asciiTheme="minorHAnsi" w:hAnsiTheme="minorHAnsi" w:cstheme="minorHAnsi"/>
        </w:rPr>
        <w:t>versa sobre</w:t>
      </w:r>
      <w:r w:rsidR="002170BB" w:rsidRPr="00B22EE3">
        <w:rPr>
          <w:rFonts w:asciiTheme="minorHAnsi" w:hAnsiTheme="minorHAnsi" w:cstheme="minorHAnsi"/>
        </w:rPr>
        <w:t xml:space="preserve"> </w:t>
      </w:r>
      <w:r w:rsidR="00BC7D60" w:rsidRPr="00B22EE3">
        <w:rPr>
          <w:rFonts w:asciiTheme="minorHAnsi" w:hAnsiTheme="minorHAnsi" w:cstheme="minorHAnsi"/>
        </w:rPr>
        <w:t xml:space="preserve">a solicitação de </w:t>
      </w:r>
      <w:r w:rsidR="00EF6E05" w:rsidRPr="00B22EE3">
        <w:rPr>
          <w:rFonts w:asciiTheme="minorHAnsi" w:hAnsiTheme="minorHAnsi" w:cstheme="minorHAnsi"/>
        </w:rPr>
        <w:t xml:space="preserve">pagamento </w:t>
      </w:r>
      <w:r w:rsidR="00806271" w:rsidRPr="00B22EE3">
        <w:rPr>
          <w:rFonts w:asciiTheme="minorHAnsi" w:hAnsiTheme="minorHAnsi" w:cstheme="minorHAnsi"/>
        </w:rPr>
        <w:t>de</w:t>
      </w:r>
      <w:r w:rsidR="00EF6E05" w:rsidRPr="00B22EE3">
        <w:rPr>
          <w:rFonts w:asciiTheme="minorHAnsi" w:hAnsiTheme="minorHAnsi" w:cstheme="minorHAnsi"/>
        </w:rPr>
        <w:t xml:space="preserve"> </w:t>
      </w:r>
      <w:r w:rsidR="0016211D" w:rsidRPr="00B22EE3">
        <w:rPr>
          <w:rFonts w:asciiTheme="minorHAnsi" w:hAnsiTheme="minorHAnsi" w:cstheme="minorHAnsi"/>
        </w:rPr>
        <w:t>aquisição</w:t>
      </w:r>
      <w:r w:rsidR="00806271" w:rsidRPr="00B22EE3">
        <w:rPr>
          <w:rFonts w:asciiTheme="minorHAnsi" w:hAnsiTheme="minorHAnsi" w:cstheme="minorHAnsi"/>
        </w:rPr>
        <w:t xml:space="preserve"> de serviços de recarg</w:t>
      </w:r>
      <w:r w:rsidR="00700947" w:rsidRPr="00B22EE3">
        <w:rPr>
          <w:rFonts w:asciiTheme="minorHAnsi" w:hAnsiTheme="minorHAnsi" w:cstheme="minorHAnsi"/>
        </w:rPr>
        <w:t xml:space="preserve">a de </w:t>
      </w:r>
      <w:proofErr w:type="spellStart"/>
      <w:r w:rsidR="00700947" w:rsidRPr="00B22EE3">
        <w:rPr>
          <w:rFonts w:asciiTheme="minorHAnsi" w:hAnsiTheme="minorHAnsi" w:cstheme="minorHAnsi"/>
        </w:rPr>
        <w:t>toners</w:t>
      </w:r>
      <w:proofErr w:type="spellEnd"/>
      <w:r w:rsidR="00700947" w:rsidRPr="00B22EE3">
        <w:rPr>
          <w:rFonts w:asciiTheme="minorHAnsi" w:hAnsiTheme="minorHAnsi" w:cstheme="minorHAnsi"/>
        </w:rPr>
        <w:t xml:space="preserve">, 31 (trinta e uma) </w:t>
      </w:r>
      <w:r w:rsidR="00806271" w:rsidRPr="00B22EE3">
        <w:rPr>
          <w:rFonts w:asciiTheme="minorHAnsi" w:hAnsiTheme="minorHAnsi" w:cstheme="minorHAnsi"/>
        </w:rPr>
        <w:t xml:space="preserve">recargas de </w:t>
      </w:r>
      <w:proofErr w:type="spellStart"/>
      <w:r w:rsidR="00806271" w:rsidRPr="00B22EE3">
        <w:rPr>
          <w:rFonts w:asciiTheme="minorHAnsi" w:hAnsiTheme="minorHAnsi" w:cstheme="minorHAnsi"/>
        </w:rPr>
        <w:t>to</w:t>
      </w:r>
      <w:r w:rsidR="00BE4C89">
        <w:rPr>
          <w:rFonts w:asciiTheme="minorHAnsi" w:hAnsiTheme="minorHAnsi" w:cstheme="minorHAnsi"/>
        </w:rPr>
        <w:t>n</w:t>
      </w:r>
      <w:r w:rsidR="00806271" w:rsidRPr="00B22EE3">
        <w:rPr>
          <w:rFonts w:asciiTheme="minorHAnsi" w:hAnsiTheme="minorHAnsi" w:cstheme="minorHAnsi"/>
        </w:rPr>
        <w:t>er</w:t>
      </w:r>
      <w:proofErr w:type="spellEnd"/>
      <w:r w:rsidR="00806271" w:rsidRPr="00B22EE3">
        <w:rPr>
          <w:rFonts w:asciiTheme="minorHAnsi" w:hAnsiTheme="minorHAnsi" w:cstheme="minorHAnsi"/>
        </w:rPr>
        <w:t xml:space="preserve"> HP 85ª, 43 (quarenta e três) recargas de </w:t>
      </w:r>
      <w:proofErr w:type="spellStart"/>
      <w:r w:rsidR="00806271" w:rsidRPr="00B22EE3">
        <w:rPr>
          <w:rFonts w:asciiTheme="minorHAnsi" w:hAnsiTheme="minorHAnsi" w:cstheme="minorHAnsi"/>
        </w:rPr>
        <w:t>to</w:t>
      </w:r>
      <w:r w:rsidR="00BE4C89">
        <w:rPr>
          <w:rFonts w:asciiTheme="minorHAnsi" w:hAnsiTheme="minorHAnsi" w:cstheme="minorHAnsi"/>
        </w:rPr>
        <w:t>n</w:t>
      </w:r>
      <w:r w:rsidR="00806271" w:rsidRPr="00B22EE3">
        <w:rPr>
          <w:rFonts w:asciiTheme="minorHAnsi" w:hAnsiTheme="minorHAnsi" w:cstheme="minorHAnsi"/>
        </w:rPr>
        <w:t>er</w:t>
      </w:r>
      <w:proofErr w:type="spellEnd"/>
      <w:r w:rsidR="00806271" w:rsidRPr="00B22EE3">
        <w:rPr>
          <w:rFonts w:asciiTheme="minorHAnsi" w:hAnsiTheme="minorHAnsi" w:cstheme="minorHAnsi"/>
        </w:rPr>
        <w:t xml:space="preserve"> Brother TN 620-808, 26</w:t>
      </w:r>
      <w:r w:rsidR="00926439" w:rsidRPr="00B22EE3">
        <w:rPr>
          <w:rFonts w:asciiTheme="minorHAnsi" w:hAnsiTheme="minorHAnsi" w:cstheme="minorHAnsi"/>
        </w:rPr>
        <w:t xml:space="preserve"> (vinte e seis) recargas de </w:t>
      </w:r>
      <w:proofErr w:type="spellStart"/>
      <w:r w:rsidR="00926439" w:rsidRPr="00B22EE3">
        <w:rPr>
          <w:rFonts w:asciiTheme="minorHAnsi" w:hAnsiTheme="minorHAnsi" w:cstheme="minorHAnsi"/>
        </w:rPr>
        <w:t>to</w:t>
      </w:r>
      <w:r w:rsidR="00BE4C89">
        <w:rPr>
          <w:rFonts w:asciiTheme="minorHAnsi" w:hAnsiTheme="minorHAnsi" w:cstheme="minorHAnsi"/>
        </w:rPr>
        <w:t>n</w:t>
      </w:r>
      <w:r w:rsidR="00926439" w:rsidRPr="00B22EE3">
        <w:rPr>
          <w:rFonts w:asciiTheme="minorHAnsi" w:hAnsiTheme="minorHAnsi" w:cstheme="minorHAnsi"/>
        </w:rPr>
        <w:t>er</w:t>
      </w:r>
      <w:proofErr w:type="spellEnd"/>
      <w:r w:rsidR="00926439" w:rsidRPr="00B22EE3">
        <w:rPr>
          <w:rFonts w:asciiTheme="minorHAnsi" w:hAnsiTheme="minorHAnsi" w:cstheme="minorHAnsi"/>
        </w:rPr>
        <w:t xml:space="preserve"> </w:t>
      </w:r>
      <w:proofErr w:type="spellStart"/>
      <w:r w:rsidR="00926439" w:rsidRPr="00B22EE3">
        <w:rPr>
          <w:rFonts w:asciiTheme="minorHAnsi" w:hAnsiTheme="minorHAnsi" w:cstheme="minorHAnsi"/>
        </w:rPr>
        <w:t>Okidata</w:t>
      </w:r>
      <w:proofErr w:type="spellEnd"/>
      <w:r w:rsidR="00926439" w:rsidRPr="00B22EE3">
        <w:rPr>
          <w:rFonts w:asciiTheme="minorHAnsi" w:hAnsiTheme="minorHAnsi" w:cstheme="minorHAnsi"/>
        </w:rPr>
        <w:t xml:space="preserve"> B430 e 31 (trinta e um) recargas de </w:t>
      </w:r>
      <w:proofErr w:type="spellStart"/>
      <w:r w:rsidR="00926439" w:rsidRPr="00B22EE3">
        <w:rPr>
          <w:rFonts w:asciiTheme="minorHAnsi" w:hAnsiTheme="minorHAnsi" w:cstheme="minorHAnsi"/>
        </w:rPr>
        <w:t>to</w:t>
      </w:r>
      <w:r w:rsidR="00BE4C89">
        <w:rPr>
          <w:rFonts w:asciiTheme="minorHAnsi" w:hAnsiTheme="minorHAnsi" w:cstheme="minorHAnsi"/>
        </w:rPr>
        <w:t>n</w:t>
      </w:r>
      <w:r w:rsidR="00926439" w:rsidRPr="00B22EE3">
        <w:rPr>
          <w:rFonts w:asciiTheme="minorHAnsi" w:hAnsiTheme="minorHAnsi" w:cstheme="minorHAnsi"/>
        </w:rPr>
        <w:t>er</w:t>
      </w:r>
      <w:proofErr w:type="spellEnd"/>
      <w:r w:rsidR="00926439" w:rsidRPr="00B22EE3">
        <w:rPr>
          <w:rFonts w:asciiTheme="minorHAnsi" w:hAnsiTheme="minorHAnsi" w:cstheme="minorHAnsi"/>
        </w:rPr>
        <w:t xml:space="preserve"> Xerox 3315, com o objetivo de suprir as necessidades da PMAL, não há disponibilidade em ata de registro de preço</w:t>
      </w:r>
      <w:r w:rsidR="00700947" w:rsidRPr="00B22EE3">
        <w:rPr>
          <w:rFonts w:asciiTheme="minorHAnsi" w:hAnsiTheme="minorHAnsi" w:cstheme="minorHAnsi"/>
        </w:rPr>
        <w:t xml:space="preserve">. </w:t>
      </w:r>
    </w:p>
    <w:p w:rsidR="00700947" w:rsidRPr="00BE4C89" w:rsidRDefault="00700947" w:rsidP="00BE4C8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bCs/>
        </w:rPr>
      </w:pPr>
      <w:r w:rsidRPr="00B22EE3">
        <w:rPr>
          <w:rFonts w:cs="Calibri"/>
        </w:rPr>
        <w:t xml:space="preserve">Os autos foram encaminhados a esta </w:t>
      </w:r>
      <w:r w:rsidRPr="00B22EE3">
        <w:rPr>
          <w:rFonts w:cs="Calibri"/>
          <w:b/>
        </w:rPr>
        <w:t>Controladoria Geral do Estado – CGE</w:t>
      </w:r>
      <w:r w:rsidRPr="00B22EE3">
        <w:rPr>
          <w:rFonts w:cs="Calibri"/>
        </w:rPr>
        <w:t xml:space="preserve"> para análise e </w:t>
      </w:r>
      <w:r w:rsidR="00BE4C89">
        <w:rPr>
          <w:rFonts w:cs="Calibri"/>
        </w:rPr>
        <w:t>p</w:t>
      </w:r>
      <w:r w:rsidRPr="00B22EE3">
        <w:rPr>
          <w:rFonts w:cs="Calibri"/>
        </w:rPr>
        <w:t>arecer contábil conclusivo, atendendo ao que determina a legislação vigente, especialmente as Leis nº 4.320/1964 e 8.666/1993. Atendo-se à disciplina estabelecida pela legislação vigente, confere-se que o presente Processo Administrativo foi instruído como segue:</w:t>
      </w:r>
    </w:p>
    <w:p w:rsidR="00700947" w:rsidRPr="00B22EE3" w:rsidRDefault="00943D69" w:rsidP="00192BF0">
      <w:pPr>
        <w:pStyle w:val="PargrafodaLista"/>
        <w:numPr>
          <w:ilvl w:val="0"/>
          <w:numId w:val="13"/>
        </w:numPr>
        <w:spacing w:after="0" w:line="360" w:lineRule="auto"/>
        <w:rPr>
          <w:rFonts w:cs="Calibri"/>
        </w:rPr>
      </w:pPr>
      <w:r w:rsidRPr="00B22EE3">
        <w:rPr>
          <w:rFonts w:cs="Calibri"/>
        </w:rPr>
        <w:t xml:space="preserve">À </w:t>
      </w:r>
      <w:r w:rsidR="00192BF0" w:rsidRPr="00B22EE3">
        <w:rPr>
          <w:rFonts w:cs="Calibri"/>
        </w:rPr>
        <w:t>fl.</w:t>
      </w:r>
      <w:r w:rsidR="00BE4C89">
        <w:rPr>
          <w:rFonts w:cs="Calibri"/>
        </w:rPr>
        <w:t xml:space="preserve"> </w:t>
      </w:r>
      <w:r w:rsidR="00192BF0" w:rsidRPr="00B22EE3">
        <w:rPr>
          <w:rFonts w:cs="Calibri"/>
        </w:rPr>
        <w:t>134</w:t>
      </w:r>
      <w:r w:rsidRPr="00B22EE3">
        <w:rPr>
          <w:rFonts w:cs="Calibri"/>
        </w:rPr>
        <w:t>, consta</w:t>
      </w:r>
      <w:r w:rsidR="00BE4C89">
        <w:rPr>
          <w:rFonts w:cs="Calibri"/>
        </w:rPr>
        <w:t>ta-se</w:t>
      </w:r>
      <w:r w:rsidRPr="00B22EE3">
        <w:rPr>
          <w:rFonts w:cs="Calibri"/>
        </w:rPr>
        <w:t>, nota fiscal de serviços nº 3266, datada de 23/01/2018, no valor de R$270,00 (duzent</w:t>
      </w:r>
      <w:r w:rsidR="00192BF0" w:rsidRPr="00B22EE3">
        <w:rPr>
          <w:rFonts w:cs="Calibri"/>
        </w:rPr>
        <w:t xml:space="preserve">os e setenta reais), </w:t>
      </w:r>
      <w:r w:rsidRPr="00B22EE3">
        <w:rPr>
          <w:rFonts w:cs="Calibri"/>
        </w:rPr>
        <w:t>referente</w:t>
      </w:r>
      <w:r w:rsidR="00192BF0" w:rsidRPr="00B22EE3">
        <w:rPr>
          <w:rFonts w:cs="Calibri"/>
        </w:rPr>
        <w:t xml:space="preserve"> a</w:t>
      </w:r>
      <w:r w:rsidRPr="00B22EE3">
        <w:rPr>
          <w:rFonts w:cs="Calibri"/>
        </w:rPr>
        <w:t xml:space="preserve"> serviços de recarga de </w:t>
      </w:r>
      <w:proofErr w:type="spellStart"/>
      <w:r w:rsidRPr="00B22EE3">
        <w:rPr>
          <w:rFonts w:cs="Calibri"/>
        </w:rPr>
        <w:t>toner</w:t>
      </w:r>
      <w:proofErr w:type="spellEnd"/>
      <w:r w:rsidRPr="00B22EE3">
        <w:rPr>
          <w:rFonts w:cs="Calibri"/>
        </w:rPr>
        <w:t xml:space="preserve"> HP 85ª, </w:t>
      </w:r>
      <w:proofErr w:type="spellStart"/>
      <w:r w:rsidRPr="00B22EE3">
        <w:rPr>
          <w:rFonts w:cs="Calibri"/>
        </w:rPr>
        <w:t>to</w:t>
      </w:r>
      <w:r w:rsidR="00BE4C89">
        <w:rPr>
          <w:rFonts w:cs="Calibri"/>
        </w:rPr>
        <w:t>n</w:t>
      </w:r>
      <w:r w:rsidRPr="00B22EE3">
        <w:rPr>
          <w:rFonts w:cs="Calibri"/>
        </w:rPr>
        <w:t>er</w:t>
      </w:r>
      <w:proofErr w:type="spellEnd"/>
      <w:r w:rsidRPr="00B22EE3">
        <w:rPr>
          <w:rFonts w:cs="Calibri"/>
        </w:rPr>
        <w:t xml:space="preserve"> Brother TN620 e cartucho OKIDATA B430</w:t>
      </w:r>
      <w:r w:rsidR="00192BF0" w:rsidRPr="00B22EE3">
        <w:rPr>
          <w:rFonts w:cs="Calibri"/>
        </w:rPr>
        <w:t>, devidamente atestada</w:t>
      </w:r>
      <w:r w:rsidRPr="00B22EE3">
        <w:rPr>
          <w:rFonts w:cs="Calibri"/>
        </w:rPr>
        <w:t>.</w:t>
      </w:r>
    </w:p>
    <w:p w:rsidR="00F946EB" w:rsidRPr="00B22EE3" w:rsidRDefault="00F946EB" w:rsidP="00F946E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B22EE3">
        <w:rPr>
          <w:rFonts w:asciiTheme="minorHAnsi" w:hAnsiTheme="minorHAnsi" w:cstheme="minorHAnsi"/>
        </w:rPr>
        <w:t>Às fls. 13</w:t>
      </w:r>
      <w:r w:rsidR="00943D69" w:rsidRPr="00B22EE3">
        <w:rPr>
          <w:rFonts w:asciiTheme="minorHAnsi" w:hAnsiTheme="minorHAnsi" w:cstheme="minorHAnsi"/>
        </w:rPr>
        <w:t>5</w:t>
      </w:r>
      <w:r w:rsidRPr="00B22EE3">
        <w:rPr>
          <w:rFonts w:asciiTheme="minorHAnsi" w:hAnsiTheme="minorHAnsi" w:cstheme="minorHAnsi"/>
        </w:rPr>
        <w:t>/</w:t>
      </w:r>
      <w:r w:rsidR="00192BF0" w:rsidRPr="00B22EE3">
        <w:rPr>
          <w:rFonts w:asciiTheme="minorHAnsi" w:hAnsiTheme="minorHAnsi" w:cstheme="minorHAnsi"/>
        </w:rPr>
        <w:t>138</w:t>
      </w:r>
      <w:r w:rsidR="00A212F9" w:rsidRPr="00B22EE3">
        <w:rPr>
          <w:rFonts w:asciiTheme="minorHAnsi" w:hAnsiTheme="minorHAnsi" w:cstheme="minorHAnsi"/>
        </w:rPr>
        <w:t>, Constata-se</w:t>
      </w:r>
      <w:r w:rsidRPr="00B22EE3">
        <w:rPr>
          <w:rFonts w:asciiTheme="minorHAnsi" w:hAnsiTheme="minorHAnsi" w:cstheme="minorHAnsi"/>
        </w:rPr>
        <w:t xml:space="preserve"> Certidões de Regularidade Fiscal da empresa</w:t>
      </w:r>
      <w:r w:rsidRPr="00B22EE3">
        <w:rPr>
          <w:rFonts w:asciiTheme="minorHAnsi" w:hAnsiTheme="minorHAnsi" w:cstheme="minorHAnsi"/>
          <w:b/>
        </w:rPr>
        <w:t xml:space="preserve"> </w:t>
      </w:r>
      <w:r w:rsidRPr="00B22EE3">
        <w:rPr>
          <w:rFonts w:asciiTheme="minorHAnsi" w:hAnsiTheme="minorHAnsi" w:cstheme="minorHAnsi"/>
          <w:b/>
          <w:bCs/>
        </w:rPr>
        <w:t>M.A DOS ANJOS COMÉRCIO E SERVIÇOS DE INFORMÁTICA LTDA. – ME, CNPJ nº 10.840.082/0001-36</w:t>
      </w:r>
      <w:r w:rsidRPr="00B22EE3">
        <w:rPr>
          <w:rFonts w:asciiTheme="minorHAnsi" w:hAnsiTheme="minorHAnsi" w:cstheme="minorHAnsi"/>
        </w:rPr>
        <w:t xml:space="preserve">, </w:t>
      </w:r>
      <w:r w:rsidR="00943D69" w:rsidRPr="00B22EE3">
        <w:rPr>
          <w:rFonts w:asciiTheme="minorHAnsi" w:hAnsiTheme="minorHAnsi" w:cstheme="minorHAnsi"/>
        </w:rPr>
        <w:t xml:space="preserve">algumas </w:t>
      </w:r>
      <w:r w:rsidRPr="00B22EE3">
        <w:rPr>
          <w:rFonts w:asciiTheme="minorHAnsi" w:hAnsiTheme="minorHAnsi" w:cstheme="minorHAnsi"/>
        </w:rPr>
        <w:t xml:space="preserve">vencidas. </w:t>
      </w:r>
    </w:p>
    <w:p w:rsidR="00192BF0" w:rsidRPr="00B22EE3" w:rsidRDefault="00192BF0" w:rsidP="00F946E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B22EE3">
        <w:rPr>
          <w:rFonts w:cs="Calibri"/>
        </w:rPr>
        <w:t>À fl.</w:t>
      </w:r>
      <w:r w:rsidR="00BE4C89">
        <w:rPr>
          <w:rFonts w:cs="Calibri"/>
        </w:rPr>
        <w:t xml:space="preserve"> </w:t>
      </w:r>
      <w:r w:rsidRPr="00B22EE3">
        <w:rPr>
          <w:rFonts w:cs="Calibri"/>
        </w:rPr>
        <w:t>139, verifica-se despacho nº 279/2018, da Gerente de Contabilidade, datado de 13/03/2018, solicitando informação de dotação orçamentária em encargos de exercícios encerrados e despacho do Superintendente de Orçamento e Finanças da PMAL, datado de 13/03/2018, encaminhando a 4ª Seção do EMG, para dotação orçamentária e nota de reserva no exercício de 2018 no valor de R$270,00 (duzentos e setenta reais).</w:t>
      </w:r>
    </w:p>
    <w:p w:rsidR="00192BF0" w:rsidRPr="00B22EE3" w:rsidRDefault="00192BF0" w:rsidP="00F946E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B22EE3">
        <w:rPr>
          <w:rFonts w:cs="Calibri"/>
        </w:rPr>
        <w:t>À fl.</w:t>
      </w:r>
      <w:r w:rsidR="00BE4C89">
        <w:rPr>
          <w:rFonts w:cs="Calibri"/>
        </w:rPr>
        <w:t xml:space="preserve"> </w:t>
      </w:r>
      <w:r w:rsidRPr="00B22EE3">
        <w:rPr>
          <w:rFonts w:cs="Calibri"/>
        </w:rPr>
        <w:t xml:space="preserve">140, </w:t>
      </w:r>
      <w:r w:rsidR="00BE4C89">
        <w:rPr>
          <w:rFonts w:cs="Calibri"/>
        </w:rPr>
        <w:t>o</w:t>
      </w:r>
      <w:r w:rsidRPr="00B22EE3">
        <w:rPr>
          <w:rFonts w:cs="Calibri"/>
        </w:rPr>
        <w:t>bserva-se despacho nº 191/2018 – PM/4,</w:t>
      </w:r>
      <w:r w:rsidR="00740213" w:rsidRPr="00B22EE3">
        <w:rPr>
          <w:rFonts w:cs="Calibri"/>
        </w:rPr>
        <w:t xml:space="preserve"> datado de 05/04/2018,</w:t>
      </w:r>
      <w:r w:rsidRPr="00B22EE3">
        <w:rPr>
          <w:rFonts w:cs="Calibri"/>
        </w:rPr>
        <w:t xml:space="preserve"> informando a existência de dotação orçamentária e encaminhando a Diretoria Financeira para verificar a disponibilidade financeira</w:t>
      </w:r>
      <w:r w:rsidR="00740213" w:rsidRPr="00B22EE3">
        <w:rPr>
          <w:rFonts w:cs="Calibri"/>
        </w:rPr>
        <w:t>.</w:t>
      </w:r>
    </w:p>
    <w:p w:rsidR="00B141CE" w:rsidRPr="00B22EE3" w:rsidRDefault="00B141CE" w:rsidP="00F946E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B22EE3">
        <w:rPr>
          <w:rFonts w:cs="Calibri"/>
        </w:rPr>
        <w:t>À fl.</w:t>
      </w:r>
      <w:r w:rsidR="00BE4C89">
        <w:rPr>
          <w:rFonts w:cs="Calibri"/>
        </w:rPr>
        <w:t xml:space="preserve"> </w:t>
      </w:r>
      <w:r w:rsidRPr="00B22EE3">
        <w:rPr>
          <w:rFonts w:cs="Calibri"/>
        </w:rPr>
        <w:t>146, consta</w:t>
      </w:r>
      <w:r w:rsidR="00BE4C89">
        <w:rPr>
          <w:rFonts w:cs="Calibri"/>
        </w:rPr>
        <w:t>ta-se</w:t>
      </w:r>
      <w:r w:rsidRPr="00B22EE3">
        <w:rPr>
          <w:rFonts w:cs="Calibri"/>
        </w:rPr>
        <w:t xml:space="preserve"> despacho, datado de 05/04/2018, do Comandante Geral da PMAL, encaminhando a Gerência de Contabilidade para providências.</w:t>
      </w:r>
    </w:p>
    <w:p w:rsidR="00B141CE" w:rsidRPr="00B22EE3" w:rsidRDefault="00B141CE" w:rsidP="00B141CE">
      <w:pPr>
        <w:numPr>
          <w:ilvl w:val="0"/>
          <w:numId w:val="13"/>
        </w:numPr>
        <w:spacing w:after="0" w:line="360" w:lineRule="auto"/>
        <w:jc w:val="both"/>
        <w:rPr>
          <w:rFonts w:cs="Calibri"/>
        </w:rPr>
      </w:pPr>
      <w:r w:rsidRPr="00B22EE3">
        <w:rPr>
          <w:rFonts w:cs="Calibri"/>
        </w:rPr>
        <w:t xml:space="preserve">Às fls. 142/144 - Verifica-se cópia do DESPACHO PGE-PLIC-CD Nº 2590/2017, datado de 05/09/2017, da Procuradoria de Licitações, Contratos e Convênios, aprovando o </w:t>
      </w:r>
      <w:r w:rsidRPr="00B22EE3">
        <w:rPr>
          <w:rFonts w:cs="Calibri"/>
        </w:rPr>
        <w:lastRenderedPageBreak/>
        <w:t xml:space="preserve">DESPACHO PGE/PLIC Nº 2341/2017 e encaminhando ao Procurador Geral a nota técnica para aprovação, objetivando ser seguida pelos órgãos nos demais processos que tratem de pagamento por indenização uniformização de jurisprudência administrativa. </w:t>
      </w:r>
    </w:p>
    <w:p w:rsidR="00B141CE" w:rsidRPr="00B22EE3" w:rsidRDefault="00B141CE" w:rsidP="00B141CE">
      <w:pPr>
        <w:numPr>
          <w:ilvl w:val="0"/>
          <w:numId w:val="13"/>
        </w:numPr>
        <w:spacing w:after="0" w:line="360" w:lineRule="auto"/>
        <w:ind w:left="1208" w:hanging="357"/>
        <w:jc w:val="both"/>
        <w:rPr>
          <w:rFonts w:cs="Calibri"/>
        </w:rPr>
      </w:pPr>
      <w:r w:rsidRPr="00B22EE3">
        <w:rPr>
          <w:rFonts w:cs="Calibri"/>
        </w:rPr>
        <w:t>À fl.</w:t>
      </w:r>
      <w:r w:rsidR="00BE4C89">
        <w:rPr>
          <w:rFonts w:cs="Calibri"/>
        </w:rPr>
        <w:t xml:space="preserve"> </w:t>
      </w:r>
      <w:r w:rsidRPr="00B22EE3">
        <w:rPr>
          <w:rFonts w:cs="Calibri"/>
        </w:rPr>
        <w:t xml:space="preserve">145, </w:t>
      </w:r>
      <w:r w:rsidR="00BE4C89">
        <w:rPr>
          <w:rFonts w:cs="Calibri"/>
        </w:rPr>
        <w:t>o</w:t>
      </w:r>
      <w:r w:rsidRPr="00B22EE3">
        <w:rPr>
          <w:rFonts w:cs="Calibri"/>
        </w:rPr>
        <w:t xml:space="preserve">bserva-se lista de ordem bancarias com os pagamentos realizados a empresa em 2017, no valor total de 7.250,00 (sete mil duzentos e </w:t>
      </w:r>
      <w:r w:rsidR="00BE4C89" w:rsidRPr="00B22EE3">
        <w:rPr>
          <w:rFonts w:cs="Calibri"/>
        </w:rPr>
        <w:t>cinqüenta</w:t>
      </w:r>
      <w:r w:rsidRPr="00B22EE3">
        <w:rPr>
          <w:rFonts w:cs="Calibri"/>
        </w:rPr>
        <w:t xml:space="preserve"> reais) do contrato encerrado em dezembro/2017, restando receber R$750,00 (setecentos e </w:t>
      </w:r>
      <w:r w:rsidR="00BE4C89" w:rsidRPr="00B22EE3">
        <w:rPr>
          <w:rFonts w:cs="Calibri"/>
        </w:rPr>
        <w:t>cinqüenta</w:t>
      </w:r>
      <w:r w:rsidRPr="00B22EE3">
        <w:rPr>
          <w:rFonts w:cs="Calibri"/>
        </w:rPr>
        <w:t xml:space="preserve"> reais) e a nota fiscal nº 3266, datada de 23/01/2018 no valor de R$ 270,00 (duzentos e setenta reais).</w:t>
      </w:r>
    </w:p>
    <w:p w:rsidR="00943D69" w:rsidRPr="00B22EE3" w:rsidRDefault="00943D69" w:rsidP="00B141CE">
      <w:pPr>
        <w:pStyle w:val="PargrafodaLista"/>
        <w:numPr>
          <w:ilvl w:val="0"/>
          <w:numId w:val="13"/>
        </w:numPr>
        <w:spacing w:before="0" w:after="0" w:line="360" w:lineRule="auto"/>
        <w:ind w:left="1208" w:hanging="357"/>
        <w:rPr>
          <w:rFonts w:cs="Calibri"/>
        </w:rPr>
      </w:pPr>
      <w:r w:rsidRPr="00B22EE3">
        <w:rPr>
          <w:rFonts w:cs="Calibri"/>
        </w:rPr>
        <w:t>À fl.</w:t>
      </w:r>
      <w:r w:rsidR="00BE4C89">
        <w:rPr>
          <w:rFonts w:cs="Calibri"/>
        </w:rPr>
        <w:t xml:space="preserve"> </w:t>
      </w:r>
      <w:r w:rsidRPr="00B22EE3">
        <w:rPr>
          <w:rFonts w:cs="Calibri"/>
        </w:rPr>
        <w:t>146</w:t>
      </w:r>
      <w:r w:rsidR="00B141CE" w:rsidRPr="00B22EE3">
        <w:rPr>
          <w:rFonts w:cs="Calibri"/>
        </w:rPr>
        <w:t xml:space="preserve">, </w:t>
      </w:r>
      <w:r w:rsidR="00BE4C89">
        <w:rPr>
          <w:rFonts w:cs="Calibri"/>
        </w:rPr>
        <w:t>c</w:t>
      </w:r>
      <w:r w:rsidRPr="00B22EE3">
        <w:rPr>
          <w:rFonts w:cs="Calibri"/>
        </w:rPr>
        <w:t>onsta despacho nº 499/2018, do Superintendente de Orçamento e Finanças da PMAL, datado de 12/04/2018, solicitando autorização ao Comandante Geral da PMAL para empenho, liquidação e pagamento da despesa com recarga de cartuchos</w:t>
      </w:r>
      <w:r w:rsidR="00B141CE" w:rsidRPr="00B22EE3">
        <w:rPr>
          <w:rFonts w:cs="Calibri"/>
        </w:rPr>
        <w:t xml:space="preserve"> e </w:t>
      </w:r>
      <w:r w:rsidRPr="00B22EE3">
        <w:rPr>
          <w:rFonts w:cs="Calibri"/>
        </w:rPr>
        <w:t>despacho, datado de 12/04/2018, do Comandante Geral da PMAL,</w:t>
      </w:r>
      <w:proofErr w:type="gramStart"/>
      <w:r w:rsidRPr="00B22EE3">
        <w:rPr>
          <w:rFonts w:cs="Calibri"/>
        </w:rPr>
        <w:t xml:space="preserve"> </w:t>
      </w:r>
      <w:r w:rsidRPr="00B22EE3">
        <w:rPr>
          <w:rFonts w:asciiTheme="minorHAnsi" w:hAnsiTheme="minorHAnsi" w:cstheme="minorHAnsi"/>
        </w:rPr>
        <w:t xml:space="preserve"> </w:t>
      </w:r>
      <w:proofErr w:type="gramEnd"/>
      <w:r w:rsidRPr="00B22EE3">
        <w:rPr>
          <w:rFonts w:asciiTheme="minorHAnsi" w:hAnsiTheme="minorHAnsi" w:cstheme="minorHAnsi"/>
        </w:rPr>
        <w:t xml:space="preserve">reconhecendo que a dívida é </w:t>
      </w:r>
      <w:r w:rsidR="00BE4C89" w:rsidRPr="00B22EE3">
        <w:rPr>
          <w:rFonts w:asciiTheme="minorHAnsi" w:hAnsiTheme="minorHAnsi" w:cstheme="minorHAnsi"/>
        </w:rPr>
        <w:t>exeqüível</w:t>
      </w:r>
      <w:r w:rsidRPr="00B22EE3">
        <w:rPr>
          <w:rFonts w:asciiTheme="minorHAnsi" w:hAnsiTheme="minorHAnsi" w:cstheme="minorHAnsi"/>
        </w:rPr>
        <w:t xml:space="preserve"> na execução orçamentária e financeira para o seu exercício vigente e que seu impacto não prejudicará o funcionamento das atividades até o final do exercício sem a necessidade de aumento na dotação disponível, conforme estabelece art.</w:t>
      </w:r>
      <w:r w:rsidR="00BE4C89">
        <w:rPr>
          <w:rFonts w:asciiTheme="minorHAnsi" w:hAnsiTheme="minorHAnsi" w:cstheme="minorHAnsi"/>
        </w:rPr>
        <w:t xml:space="preserve"> </w:t>
      </w:r>
      <w:r w:rsidRPr="00B22EE3">
        <w:rPr>
          <w:rFonts w:asciiTheme="minorHAnsi" w:hAnsiTheme="minorHAnsi" w:cstheme="minorHAnsi"/>
        </w:rPr>
        <w:t>57 do Decreto Estadual nº 57.404/2018</w:t>
      </w:r>
      <w:r w:rsidR="00BE4C89">
        <w:rPr>
          <w:rFonts w:asciiTheme="minorHAnsi" w:hAnsiTheme="minorHAnsi" w:cstheme="minorHAnsi"/>
        </w:rPr>
        <w:t>. Q</w:t>
      </w:r>
      <w:r w:rsidRPr="00B22EE3">
        <w:rPr>
          <w:rFonts w:asciiTheme="minorHAnsi" w:hAnsiTheme="minorHAnsi" w:cstheme="minorHAnsi"/>
        </w:rPr>
        <w:t xml:space="preserve">uanto </w:t>
      </w:r>
      <w:proofErr w:type="gramStart"/>
      <w:r w:rsidRPr="00B22EE3">
        <w:rPr>
          <w:rFonts w:asciiTheme="minorHAnsi" w:hAnsiTheme="minorHAnsi" w:cstheme="minorHAnsi"/>
        </w:rPr>
        <w:t>a</w:t>
      </w:r>
      <w:proofErr w:type="gramEnd"/>
      <w:r w:rsidRPr="00B22EE3">
        <w:rPr>
          <w:rFonts w:asciiTheme="minorHAnsi" w:hAnsiTheme="minorHAnsi" w:cstheme="minorHAnsi"/>
        </w:rPr>
        <w:t xml:space="preserve"> </w:t>
      </w:r>
      <w:r w:rsidR="00BE4C89">
        <w:rPr>
          <w:rFonts w:asciiTheme="minorHAnsi" w:hAnsiTheme="minorHAnsi" w:cstheme="minorHAnsi"/>
        </w:rPr>
        <w:t xml:space="preserve">justificativa das </w:t>
      </w:r>
      <w:r w:rsidRPr="00B22EE3">
        <w:rPr>
          <w:rFonts w:asciiTheme="minorHAnsi" w:hAnsiTheme="minorHAnsi" w:cstheme="minorHAnsi"/>
        </w:rPr>
        <w:t>causa</w:t>
      </w:r>
      <w:r w:rsidR="00BE4C89">
        <w:rPr>
          <w:rFonts w:asciiTheme="minorHAnsi" w:hAnsiTheme="minorHAnsi" w:cstheme="minorHAnsi"/>
        </w:rPr>
        <w:t>s</w:t>
      </w:r>
      <w:r w:rsidRPr="00B22EE3">
        <w:rPr>
          <w:rFonts w:asciiTheme="minorHAnsi" w:hAnsiTheme="minorHAnsi" w:cstheme="minorHAnsi"/>
        </w:rPr>
        <w:t xml:space="preserve"> que levaram ao não pagamento da divida,  </w:t>
      </w:r>
      <w:r w:rsidR="00BE4C89">
        <w:rPr>
          <w:rFonts w:asciiTheme="minorHAnsi" w:hAnsiTheme="minorHAnsi" w:cstheme="minorHAnsi"/>
        </w:rPr>
        <w:t xml:space="preserve">salienta que foi </w:t>
      </w:r>
      <w:r w:rsidRPr="00B22EE3">
        <w:rPr>
          <w:rFonts w:asciiTheme="minorHAnsi" w:hAnsiTheme="minorHAnsi" w:cstheme="minorHAnsi"/>
        </w:rPr>
        <w:t>porque a nota fiscal só chegou a Diretoria de Finanças em 06/02/2018, conforme atesto fl.</w:t>
      </w:r>
      <w:r w:rsidR="00BE4C89">
        <w:rPr>
          <w:rFonts w:asciiTheme="minorHAnsi" w:hAnsiTheme="minorHAnsi" w:cstheme="minorHAnsi"/>
        </w:rPr>
        <w:t xml:space="preserve"> </w:t>
      </w:r>
      <w:r w:rsidRPr="00B22EE3">
        <w:rPr>
          <w:rFonts w:asciiTheme="minorHAnsi" w:hAnsiTheme="minorHAnsi" w:cstheme="minorHAnsi"/>
        </w:rPr>
        <w:t>134.</w:t>
      </w:r>
    </w:p>
    <w:p w:rsidR="00943D69" w:rsidRPr="00B22EE3" w:rsidRDefault="00943D69" w:rsidP="00943D69">
      <w:pPr>
        <w:spacing w:after="0" w:line="360" w:lineRule="auto"/>
        <w:ind w:firstLine="708"/>
        <w:jc w:val="both"/>
        <w:rPr>
          <w:rFonts w:cs="Calibri"/>
          <w:bCs/>
        </w:rPr>
      </w:pPr>
      <w:r w:rsidRPr="00B22EE3">
        <w:rPr>
          <w:rFonts w:cs="Calibri"/>
        </w:rPr>
        <w:t xml:space="preserve">Feitas as considerações PRELIMINARES acima expostas, passamos a analisar os aspectos que merecem relevo na aferição da </w:t>
      </w:r>
      <w:r w:rsidRPr="00B22EE3">
        <w:rPr>
          <w:rFonts w:cs="Calibri"/>
          <w:i/>
        </w:rPr>
        <w:t xml:space="preserve">“análise e emissão de parecer técnico”, </w:t>
      </w:r>
      <w:r w:rsidRPr="00B22EE3">
        <w:rPr>
          <w:rFonts w:cs="Calibri"/>
        </w:rPr>
        <w:t xml:space="preserve">conforme requerido pelo Gabinete da Controladora Geral. </w:t>
      </w:r>
      <w:r w:rsidRPr="00B22EE3">
        <w:rPr>
          <w:rFonts w:cs="Calibri"/>
          <w:bCs/>
        </w:rPr>
        <w:t>No</w:t>
      </w:r>
      <w:r w:rsidRPr="00B22EE3">
        <w:rPr>
          <w:rStyle w:val="Forte"/>
          <w:rFonts w:cs="Calibri"/>
          <w:b w:val="0"/>
        </w:rPr>
        <w:t xml:space="preserve"> que diz respeito ao cumprimento das fases da despesa pública, explicitado na Lei Federal nº 4.320/64, d</w:t>
      </w:r>
      <w:r w:rsidRPr="00B22EE3">
        <w:rPr>
          <w:rFonts w:cs="Calibri"/>
          <w:bCs/>
        </w:rPr>
        <w:t xml:space="preserve">escreve-se a seguir o resultado do exame efetuado no referido processo: </w:t>
      </w:r>
    </w:p>
    <w:p w:rsidR="00943D69" w:rsidRPr="00B22EE3" w:rsidRDefault="00943D69" w:rsidP="00B141CE">
      <w:pPr>
        <w:pStyle w:val="SemEspaamento"/>
        <w:numPr>
          <w:ilvl w:val="0"/>
          <w:numId w:val="26"/>
        </w:numPr>
        <w:spacing w:line="360" w:lineRule="auto"/>
        <w:jc w:val="both"/>
      </w:pPr>
      <w:r w:rsidRPr="00B22EE3">
        <w:rPr>
          <w:b/>
        </w:rPr>
        <w:t>DA NOTA DE EMPENHO</w:t>
      </w:r>
      <w:r w:rsidRPr="00B22EE3">
        <w:t xml:space="preserve"> - Observa-se que não foi anexado aos autos a Nota de Empenho</w:t>
      </w:r>
      <w:r w:rsidR="00B141CE" w:rsidRPr="00B22EE3">
        <w:t xml:space="preserve"> no valor de R$270,00 (duzentos e setenta reais)</w:t>
      </w:r>
      <w:r w:rsidRPr="00B22EE3">
        <w:t>.</w:t>
      </w:r>
    </w:p>
    <w:p w:rsidR="00943D69" w:rsidRPr="00B22EE3" w:rsidRDefault="00943D69" w:rsidP="00943D69">
      <w:pPr>
        <w:spacing w:after="0" w:line="360" w:lineRule="auto"/>
        <w:ind w:firstLine="709"/>
        <w:jc w:val="both"/>
        <w:rPr>
          <w:rFonts w:cs="Calibri"/>
        </w:rPr>
      </w:pPr>
      <w:r w:rsidRPr="00B22EE3">
        <w:rPr>
          <w:rFonts w:cs="Calibri"/>
        </w:rPr>
        <w:t xml:space="preserve">De toda a explanação e detalhamento dos autos, contidos no </w:t>
      </w:r>
      <w:r w:rsidRPr="00B22EE3">
        <w:rPr>
          <w:rFonts w:cs="Calibri"/>
          <w:b/>
        </w:rPr>
        <w:t>“Exame dos Autos”</w:t>
      </w:r>
      <w:r w:rsidRPr="00B22EE3">
        <w:rPr>
          <w:rFonts w:cs="Calibri"/>
        </w:rPr>
        <w:t xml:space="preserve"> do presente parecer e considerando a urgência que circunstancia a constatação, trazemos à baila as seguintes considerações, quais sejam:</w:t>
      </w:r>
    </w:p>
    <w:p w:rsidR="00943D69" w:rsidRPr="00B22EE3" w:rsidRDefault="00A13940" w:rsidP="00B141CE">
      <w:pPr>
        <w:pStyle w:val="PargrafodaLista"/>
        <w:suppressAutoHyphens/>
        <w:spacing w:before="0" w:after="0" w:line="360" w:lineRule="auto"/>
        <w:ind w:left="1134"/>
        <w:rPr>
          <w:rFonts w:cs="Calibri"/>
          <w:b/>
          <w:u w:val="single"/>
        </w:rPr>
      </w:pPr>
      <w:r w:rsidRPr="00B22EE3">
        <w:rPr>
          <w:rFonts w:cs="Calibri"/>
          <w:b/>
          <w:u w:val="single"/>
        </w:rPr>
        <w:t xml:space="preserve">I - </w:t>
      </w:r>
      <w:r w:rsidR="00943D69" w:rsidRPr="00B22EE3">
        <w:rPr>
          <w:rFonts w:cs="Calibri"/>
          <w:b/>
          <w:u w:val="single"/>
        </w:rPr>
        <w:t>DA NOTA DE EMPENHO</w:t>
      </w:r>
      <w:r w:rsidR="00943D69" w:rsidRPr="00B22EE3">
        <w:rPr>
          <w:rFonts w:cs="Calibri"/>
        </w:rPr>
        <w:t xml:space="preserve"> -</w:t>
      </w:r>
      <w:r w:rsidR="00943D69" w:rsidRPr="00B22EE3">
        <w:rPr>
          <w:rFonts w:cs="Calibri"/>
          <w:b/>
        </w:rPr>
        <w:t xml:space="preserve"> </w:t>
      </w:r>
      <w:r w:rsidR="00943D69" w:rsidRPr="00B22EE3">
        <w:rPr>
          <w:rFonts w:cs="Calibri"/>
        </w:rPr>
        <w:t>Que o órgão realize a emissão da Nota de Empenho e Liquidação no valor de</w:t>
      </w:r>
      <w:r w:rsidR="00943D69" w:rsidRPr="00B22EE3">
        <w:rPr>
          <w:rFonts w:cs="Calibri"/>
          <w:b/>
        </w:rPr>
        <w:t xml:space="preserve"> </w:t>
      </w:r>
      <w:r w:rsidRPr="00B22EE3">
        <w:t xml:space="preserve">no valor de </w:t>
      </w:r>
      <w:r w:rsidRPr="00B22EE3">
        <w:rPr>
          <w:b/>
        </w:rPr>
        <w:t>R$270,00 (duzentos e setenta reais)</w:t>
      </w:r>
      <w:r w:rsidR="00943D69" w:rsidRPr="00B22EE3">
        <w:rPr>
          <w:rFonts w:cs="Calibri"/>
        </w:rPr>
        <w:t>.</w:t>
      </w:r>
    </w:p>
    <w:p w:rsidR="00943D69" w:rsidRPr="00B22EE3" w:rsidRDefault="00A13940" w:rsidP="00A13940">
      <w:pPr>
        <w:pStyle w:val="PargrafodaLista"/>
        <w:suppressAutoHyphens/>
        <w:spacing w:before="0" w:after="0" w:line="360" w:lineRule="auto"/>
        <w:ind w:firstLine="414"/>
        <w:rPr>
          <w:rFonts w:cs="Calibri"/>
        </w:rPr>
      </w:pPr>
      <w:r w:rsidRPr="00B22EE3">
        <w:rPr>
          <w:rFonts w:cs="Calibri"/>
          <w:b/>
          <w:u w:val="single"/>
        </w:rPr>
        <w:t xml:space="preserve">II - </w:t>
      </w:r>
      <w:r w:rsidR="00943D69" w:rsidRPr="00B22EE3">
        <w:rPr>
          <w:rFonts w:cs="Calibri"/>
          <w:b/>
          <w:u w:val="single"/>
        </w:rPr>
        <w:t>DAS CERTIDÕES</w:t>
      </w:r>
      <w:r w:rsidR="00943D69" w:rsidRPr="00B22EE3">
        <w:rPr>
          <w:rFonts w:cs="Calibri"/>
          <w:b/>
        </w:rPr>
        <w:t xml:space="preserve"> </w:t>
      </w:r>
      <w:r w:rsidR="00943D69" w:rsidRPr="00B22EE3">
        <w:rPr>
          <w:rFonts w:cs="Calibri"/>
        </w:rPr>
        <w:t>– Quando do pagamento, anexar aos autos Certidões de Regularidade Fiscal atualizadas.</w:t>
      </w:r>
    </w:p>
    <w:p w:rsidR="00943D69" w:rsidRPr="00B22EE3" w:rsidRDefault="00943D69" w:rsidP="00943D69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cs="Calibri"/>
        </w:rPr>
      </w:pPr>
      <w:r w:rsidRPr="00B22EE3">
        <w:rPr>
          <w:rFonts w:cs="Calibri"/>
        </w:rPr>
        <w:lastRenderedPageBreak/>
        <w:t xml:space="preserve">Encaminhem-se os autos ao gabinete da Controladora Geral do Estado para conhecimento da análise apresentada e providências, sugerindo a devolução dos autos ao Órgão de origem, para a solução das pendências processuais </w:t>
      </w:r>
      <w:r w:rsidR="00A13940" w:rsidRPr="00B22EE3">
        <w:rPr>
          <w:rFonts w:cs="Calibri"/>
        </w:rPr>
        <w:t>apontadas nos</w:t>
      </w:r>
      <w:r w:rsidRPr="00B22EE3">
        <w:rPr>
          <w:rFonts w:cs="Calibri"/>
        </w:rPr>
        <w:t xml:space="preserve"> </w:t>
      </w:r>
      <w:r w:rsidR="00A13940" w:rsidRPr="00B22EE3">
        <w:rPr>
          <w:rFonts w:cs="Calibri"/>
        </w:rPr>
        <w:t>itens</w:t>
      </w:r>
      <w:r w:rsidRPr="00B22EE3">
        <w:rPr>
          <w:rFonts w:cs="Calibri"/>
        </w:rPr>
        <w:t xml:space="preserve"> </w:t>
      </w:r>
      <w:r w:rsidRPr="00B22EE3">
        <w:rPr>
          <w:rFonts w:cs="Calibri"/>
          <w:b/>
        </w:rPr>
        <w:t>“</w:t>
      </w:r>
      <w:r w:rsidR="00A13940" w:rsidRPr="00B22EE3">
        <w:rPr>
          <w:rFonts w:cs="Calibri"/>
          <w:b/>
        </w:rPr>
        <w:t>I</w:t>
      </w:r>
      <w:r w:rsidRPr="00B22EE3">
        <w:rPr>
          <w:rFonts w:cs="Calibri"/>
          <w:b/>
        </w:rPr>
        <w:t>”</w:t>
      </w:r>
      <w:r w:rsidRPr="00B22EE3">
        <w:rPr>
          <w:rFonts w:cs="Calibri"/>
        </w:rPr>
        <w:t xml:space="preserve"> a </w:t>
      </w:r>
      <w:r w:rsidRPr="00B22EE3">
        <w:rPr>
          <w:rFonts w:cs="Calibri"/>
          <w:b/>
        </w:rPr>
        <w:t>“</w:t>
      </w:r>
      <w:r w:rsidR="00A13940" w:rsidRPr="00B22EE3">
        <w:rPr>
          <w:rFonts w:cs="Calibri"/>
          <w:b/>
        </w:rPr>
        <w:t>II</w:t>
      </w:r>
      <w:r w:rsidRPr="00B22EE3">
        <w:rPr>
          <w:rFonts w:cs="Calibri"/>
          <w:b/>
        </w:rPr>
        <w:t>”</w:t>
      </w:r>
      <w:r w:rsidRPr="00B22EE3">
        <w:rPr>
          <w:rFonts w:cs="Calibri"/>
        </w:rPr>
        <w:t>.</w:t>
      </w:r>
      <w:r w:rsidRPr="00B22EE3">
        <w:rPr>
          <w:rFonts w:cs="Calibri"/>
          <w:b/>
        </w:rPr>
        <w:t xml:space="preserve">  </w:t>
      </w:r>
      <w:r w:rsidRPr="00B22EE3">
        <w:rPr>
          <w:rFonts w:cs="Calibri"/>
        </w:rPr>
        <w:t>Em ato contínuo, que seja realizado o pagamento a empresa</w:t>
      </w:r>
      <w:r w:rsidR="00A13940" w:rsidRPr="00B22EE3">
        <w:rPr>
          <w:rFonts w:cs="Calibri"/>
        </w:rPr>
        <w:t xml:space="preserve"> </w:t>
      </w:r>
      <w:r w:rsidR="00A13940" w:rsidRPr="00B22EE3">
        <w:rPr>
          <w:rFonts w:asciiTheme="minorHAnsi" w:hAnsiTheme="minorHAnsi" w:cstheme="minorHAnsi"/>
          <w:b/>
          <w:bCs/>
        </w:rPr>
        <w:t>M.A DOS ANJOS COMÉRCIO E SERVIÇOS DE INFORMÁTICA LTDA. – ME, CNPJ nº 10.840.082/0001-36</w:t>
      </w:r>
      <w:r w:rsidRPr="00B22EE3">
        <w:rPr>
          <w:rFonts w:cs="Calibri"/>
        </w:rPr>
        <w:t xml:space="preserve"> no valor de </w:t>
      </w:r>
      <w:r w:rsidR="00A13940" w:rsidRPr="00B22EE3">
        <w:rPr>
          <w:b/>
        </w:rPr>
        <w:t>R$270,00 (duzentos e setenta reais)</w:t>
      </w:r>
      <w:r w:rsidRPr="00B22EE3">
        <w:rPr>
          <w:rFonts w:cs="Calibri"/>
        </w:rPr>
        <w:t xml:space="preserve">, referente </w:t>
      </w:r>
      <w:proofErr w:type="gramStart"/>
      <w:r w:rsidRPr="00B22EE3">
        <w:rPr>
          <w:rFonts w:cs="Calibri"/>
        </w:rPr>
        <w:t>à</w:t>
      </w:r>
      <w:proofErr w:type="gramEnd"/>
      <w:r w:rsidRPr="00B22EE3">
        <w:rPr>
          <w:rFonts w:cs="Calibri"/>
        </w:rPr>
        <w:t xml:space="preserve"> </w:t>
      </w:r>
      <w:r w:rsidR="00A13940" w:rsidRPr="00B22EE3">
        <w:rPr>
          <w:rFonts w:asciiTheme="minorHAnsi" w:hAnsiTheme="minorHAnsi" w:cstheme="minorHAnsi"/>
        </w:rPr>
        <w:t xml:space="preserve">serviços de recarga de </w:t>
      </w:r>
      <w:proofErr w:type="spellStart"/>
      <w:r w:rsidR="00A13940" w:rsidRPr="00B22EE3">
        <w:rPr>
          <w:rFonts w:asciiTheme="minorHAnsi" w:hAnsiTheme="minorHAnsi" w:cstheme="minorHAnsi"/>
        </w:rPr>
        <w:t>to</w:t>
      </w:r>
      <w:r w:rsidR="00BE4C89">
        <w:rPr>
          <w:rFonts w:asciiTheme="minorHAnsi" w:hAnsiTheme="minorHAnsi" w:cstheme="minorHAnsi"/>
        </w:rPr>
        <w:t>n</w:t>
      </w:r>
      <w:r w:rsidR="00A13940" w:rsidRPr="00B22EE3">
        <w:rPr>
          <w:rFonts w:asciiTheme="minorHAnsi" w:hAnsiTheme="minorHAnsi" w:cstheme="minorHAnsi"/>
        </w:rPr>
        <w:t>ers</w:t>
      </w:r>
      <w:proofErr w:type="spellEnd"/>
      <w:r w:rsidRPr="00B22EE3">
        <w:rPr>
          <w:rFonts w:cs="Calibri"/>
        </w:rPr>
        <w:t>.</w:t>
      </w:r>
    </w:p>
    <w:p w:rsidR="00943D69" w:rsidRPr="00B22EE3" w:rsidRDefault="00943D69" w:rsidP="00943D69">
      <w:pPr>
        <w:spacing w:after="0" w:line="360" w:lineRule="auto"/>
        <w:jc w:val="center"/>
        <w:rPr>
          <w:rFonts w:cs="Calibri"/>
          <w:bCs/>
        </w:rPr>
      </w:pPr>
    </w:p>
    <w:p w:rsidR="00943D69" w:rsidRPr="00B22EE3" w:rsidRDefault="00A13940" w:rsidP="00943D69">
      <w:pPr>
        <w:tabs>
          <w:tab w:val="left" w:pos="3402"/>
        </w:tabs>
        <w:spacing w:after="0" w:line="360" w:lineRule="auto"/>
        <w:jc w:val="center"/>
        <w:rPr>
          <w:rFonts w:cs="Calibri"/>
          <w:bCs/>
        </w:rPr>
      </w:pPr>
      <w:r w:rsidRPr="00B22EE3">
        <w:rPr>
          <w:rFonts w:cs="Calibri"/>
          <w:bCs/>
        </w:rPr>
        <w:t xml:space="preserve">Maceió, </w:t>
      </w:r>
      <w:r w:rsidR="00BE4C89">
        <w:rPr>
          <w:rFonts w:cs="Calibri"/>
          <w:bCs/>
        </w:rPr>
        <w:t>22</w:t>
      </w:r>
      <w:r w:rsidR="00943D69" w:rsidRPr="00B22EE3">
        <w:rPr>
          <w:rFonts w:cs="Calibri"/>
          <w:bCs/>
        </w:rPr>
        <w:t xml:space="preserve"> de junho de 2018.</w:t>
      </w:r>
    </w:p>
    <w:p w:rsidR="00943D69" w:rsidRPr="00B22EE3" w:rsidRDefault="00943D69" w:rsidP="00943D69">
      <w:pPr>
        <w:spacing w:after="0" w:line="360" w:lineRule="auto"/>
        <w:rPr>
          <w:rFonts w:cs="Calibri"/>
          <w:bCs/>
        </w:rPr>
      </w:pPr>
    </w:p>
    <w:p w:rsidR="00943D69" w:rsidRPr="00B22EE3" w:rsidRDefault="00943D69" w:rsidP="00943D69">
      <w:pPr>
        <w:spacing w:after="0" w:line="240" w:lineRule="auto"/>
        <w:jc w:val="center"/>
        <w:rPr>
          <w:rFonts w:cs="Calibri"/>
          <w:lang w:eastAsia="ar-SA"/>
        </w:rPr>
      </w:pPr>
      <w:r w:rsidRPr="00B22EE3">
        <w:rPr>
          <w:rFonts w:cs="Calibri"/>
          <w:lang w:eastAsia="ar-SA"/>
        </w:rPr>
        <w:t>Cleonice Ferreira de Carvalho</w:t>
      </w:r>
    </w:p>
    <w:p w:rsidR="00943D69" w:rsidRPr="00B22EE3" w:rsidRDefault="00943D69" w:rsidP="00943D69">
      <w:pPr>
        <w:spacing w:after="0" w:line="240" w:lineRule="auto"/>
        <w:jc w:val="center"/>
        <w:rPr>
          <w:rFonts w:cs="Calibri"/>
          <w:b/>
        </w:rPr>
      </w:pPr>
      <w:r w:rsidRPr="00B22EE3">
        <w:rPr>
          <w:rFonts w:cs="Calibri"/>
          <w:b/>
        </w:rPr>
        <w:t>Assessor de Controle Interno/ Matrícula nº 95-7</w:t>
      </w:r>
    </w:p>
    <w:p w:rsidR="00943D69" w:rsidRPr="00B22EE3" w:rsidRDefault="00943D69" w:rsidP="00943D69">
      <w:pPr>
        <w:spacing w:after="0" w:line="360" w:lineRule="auto"/>
        <w:jc w:val="both"/>
        <w:rPr>
          <w:rFonts w:cs="Calibri"/>
        </w:rPr>
      </w:pPr>
      <w:r w:rsidRPr="00B22EE3">
        <w:rPr>
          <w:rFonts w:cs="Calibri"/>
        </w:rPr>
        <w:t>Acolho o Parecer.</w:t>
      </w:r>
    </w:p>
    <w:p w:rsidR="00943D69" w:rsidRPr="00B22EE3" w:rsidRDefault="00943D69" w:rsidP="00943D69">
      <w:pPr>
        <w:spacing w:after="0" w:line="360" w:lineRule="auto"/>
        <w:jc w:val="both"/>
        <w:rPr>
          <w:rFonts w:cs="Calibri"/>
        </w:rPr>
      </w:pPr>
      <w:r w:rsidRPr="00B22EE3">
        <w:rPr>
          <w:rFonts w:cs="Calibri"/>
        </w:rPr>
        <w:t>À superior consideração.</w:t>
      </w:r>
    </w:p>
    <w:p w:rsidR="00943D69" w:rsidRPr="00B22EE3" w:rsidRDefault="00943D69" w:rsidP="00943D69">
      <w:pPr>
        <w:spacing w:after="0" w:line="360" w:lineRule="auto"/>
        <w:jc w:val="both"/>
        <w:rPr>
          <w:rFonts w:cs="Calibri"/>
          <w:bCs/>
        </w:rPr>
      </w:pPr>
    </w:p>
    <w:p w:rsidR="00943D69" w:rsidRPr="00B22EE3" w:rsidRDefault="00943D69" w:rsidP="00943D69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22EE3">
        <w:rPr>
          <w:rFonts w:cs="Calibri"/>
        </w:rPr>
        <w:t xml:space="preserve">Adriana Andrade Araújo </w:t>
      </w:r>
    </w:p>
    <w:p w:rsidR="00943D69" w:rsidRPr="00B22EE3" w:rsidRDefault="00943D69" w:rsidP="00943D69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22EE3">
        <w:rPr>
          <w:rFonts w:cs="Calibri"/>
          <w:b/>
        </w:rPr>
        <w:t>Superintendente de Auditagem - Matrícula n° 113-9</w:t>
      </w:r>
    </w:p>
    <w:p w:rsidR="00BA113A" w:rsidRPr="00B22EE3" w:rsidRDefault="00BA113A" w:rsidP="00943D6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sectPr w:rsidR="00BA113A" w:rsidRPr="00B22EE3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F92" w:rsidRDefault="007C7F92" w:rsidP="003068B9">
      <w:pPr>
        <w:spacing w:after="0" w:line="240" w:lineRule="auto"/>
      </w:pPr>
      <w:r>
        <w:separator/>
      </w:r>
    </w:p>
  </w:endnote>
  <w:endnote w:type="continuationSeparator" w:id="1">
    <w:p w:rsidR="007C7F92" w:rsidRDefault="007C7F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F92" w:rsidRDefault="007C7F92" w:rsidP="003068B9">
      <w:pPr>
        <w:spacing w:after="0" w:line="240" w:lineRule="auto"/>
      </w:pPr>
      <w:r>
        <w:separator/>
      </w:r>
    </w:p>
  </w:footnote>
  <w:footnote w:type="continuationSeparator" w:id="1">
    <w:p w:rsidR="007C7F92" w:rsidRDefault="007C7F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266ECD" w:rsidTr="00BE4C89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6ECD" w:rsidRDefault="00266ECD" w:rsidP="009911B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6ECD" w:rsidRDefault="00266ECD" w:rsidP="009911B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6ECD" w:rsidRDefault="00266ECD" w:rsidP="009911B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068B9" w:rsidRDefault="00A818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2656B"/>
    <w:multiLevelType w:val="hybridMultilevel"/>
    <w:tmpl w:val="854635F4"/>
    <w:lvl w:ilvl="0" w:tplc="C416FA8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180051"/>
    <w:multiLevelType w:val="hybridMultilevel"/>
    <w:tmpl w:val="851E4A32"/>
    <w:lvl w:ilvl="0" w:tplc="9F0884D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735569"/>
    <w:multiLevelType w:val="hybridMultilevel"/>
    <w:tmpl w:val="E4A4FA1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AC6086"/>
    <w:multiLevelType w:val="hybridMultilevel"/>
    <w:tmpl w:val="6B923774"/>
    <w:lvl w:ilvl="0" w:tplc="CCE615FC">
      <w:start w:val="1"/>
      <w:numFmt w:val="lowerLetter"/>
      <w:lvlText w:val="%1)"/>
      <w:lvlJc w:val="left"/>
      <w:pPr>
        <w:ind w:left="1211" w:hanging="360"/>
      </w:pPr>
      <w:rPr>
        <w:rFonts w:ascii="Calibri" w:eastAsia="Calibri" w:hAnsi="Calibri" w:cs="Calibr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94F13"/>
    <w:multiLevelType w:val="hybridMultilevel"/>
    <w:tmpl w:val="9C10A4FA"/>
    <w:lvl w:ilvl="0" w:tplc="7B2013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70A8D"/>
    <w:multiLevelType w:val="hybridMultilevel"/>
    <w:tmpl w:val="B428E030"/>
    <w:lvl w:ilvl="0" w:tplc="4C5E1B8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D387359"/>
    <w:multiLevelType w:val="hybridMultilevel"/>
    <w:tmpl w:val="F9747886"/>
    <w:lvl w:ilvl="0" w:tplc="4424AF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6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23"/>
  </w:num>
  <w:num w:numId="12">
    <w:abstractNumId w:val="19"/>
  </w:num>
  <w:num w:numId="13">
    <w:abstractNumId w:val="13"/>
  </w:num>
  <w:num w:numId="14">
    <w:abstractNumId w:val="8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  <w:num w:numId="22">
    <w:abstractNumId w:val="17"/>
  </w:num>
  <w:num w:numId="23">
    <w:abstractNumId w:val="12"/>
  </w:num>
  <w:num w:numId="24">
    <w:abstractNumId w:val="21"/>
  </w:num>
  <w:num w:numId="25">
    <w:abstractNumId w:val="3"/>
  </w:num>
  <w:num w:numId="26">
    <w:abstractNumId w:val="11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3A3A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419E"/>
    <w:rsid w:val="00141F50"/>
    <w:rsid w:val="00145C5D"/>
    <w:rsid w:val="0014708F"/>
    <w:rsid w:val="00150A2D"/>
    <w:rsid w:val="00154292"/>
    <w:rsid w:val="001543AF"/>
    <w:rsid w:val="00160277"/>
    <w:rsid w:val="00160726"/>
    <w:rsid w:val="00160AD3"/>
    <w:rsid w:val="0016211D"/>
    <w:rsid w:val="00162B5F"/>
    <w:rsid w:val="00171D25"/>
    <w:rsid w:val="00171D7D"/>
    <w:rsid w:val="0017659C"/>
    <w:rsid w:val="0018283D"/>
    <w:rsid w:val="001860A7"/>
    <w:rsid w:val="00187DA9"/>
    <w:rsid w:val="001920FC"/>
    <w:rsid w:val="00192BF0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3A9B"/>
    <w:rsid w:val="00236468"/>
    <w:rsid w:val="002378CE"/>
    <w:rsid w:val="00250A6E"/>
    <w:rsid w:val="00257E46"/>
    <w:rsid w:val="00261F0D"/>
    <w:rsid w:val="00262D74"/>
    <w:rsid w:val="00264554"/>
    <w:rsid w:val="00266ECD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5CD3"/>
    <w:rsid w:val="00296284"/>
    <w:rsid w:val="002976B7"/>
    <w:rsid w:val="002A4A2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AFE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54E1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82A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2ECC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AEA"/>
    <w:rsid w:val="006362CE"/>
    <w:rsid w:val="00637792"/>
    <w:rsid w:val="0064178C"/>
    <w:rsid w:val="00645C6E"/>
    <w:rsid w:val="0064762C"/>
    <w:rsid w:val="00650065"/>
    <w:rsid w:val="006525F5"/>
    <w:rsid w:val="0065493D"/>
    <w:rsid w:val="00654BFA"/>
    <w:rsid w:val="00657D92"/>
    <w:rsid w:val="00664169"/>
    <w:rsid w:val="0067094A"/>
    <w:rsid w:val="00670AFD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5EE2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0947"/>
    <w:rsid w:val="007021DB"/>
    <w:rsid w:val="00711F91"/>
    <w:rsid w:val="00715B1E"/>
    <w:rsid w:val="007225CB"/>
    <w:rsid w:val="0072495F"/>
    <w:rsid w:val="00733DFE"/>
    <w:rsid w:val="00740213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C4FFC"/>
    <w:rsid w:val="007C7F92"/>
    <w:rsid w:val="007D3308"/>
    <w:rsid w:val="007E1617"/>
    <w:rsid w:val="007E6BF2"/>
    <w:rsid w:val="007F365F"/>
    <w:rsid w:val="0080011E"/>
    <w:rsid w:val="00803BA3"/>
    <w:rsid w:val="00806264"/>
    <w:rsid w:val="00806271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6439"/>
    <w:rsid w:val="009275B1"/>
    <w:rsid w:val="00927643"/>
    <w:rsid w:val="00934338"/>
    <w:rsid w:val="009344C3"/>
    <w:rsid w:val="00943AC7"/>
    <w:rsid w:val="00943D69"/>
    <w:rsid w:val="00960CB5"/>
    <w:rsid w:val="00961DB8"/>
    <w:rsid w:val="009629C8"/>
    <w:rsid w:val="009677C2"/>
    <w:rsid w:val="00971377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366F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3940"/>
    <w:rsid w:val="00A16649"/>
    <w:rsid w:val="00A203F3"/>
    <w:rsid w:val="00A212F9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1815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9C3"/>
    <w:rsid w:val="00AB4BF4"/>
    <w:rsid w:val="00AC07FE"/>
    <w:rsid w:val="00AC5E41"/>
    <w:rsid w:val="00AD1569"/>
    <w:rsid w:val="00AD2DBD"/>
    <w:rsid w:val="00AD397C"/>
    <w:rsid w:val="00AF4AC9"/>
    <w:rsid w:val="00B1029F"/>
    <w:rsid w:val="00B11B7D"/>
    <w:rsid w:val="00B12135"/>
    <w:rsid w:val="00B141CE"/>
    <w:rsid w:val="00B14AD1"/>
    <w:rsid w:val="00B15BEC"/>
    <w:rsid w:val="00B20F06"/>
    <w:rsid w:val="00B22EE3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67119"/>
    <w:rsid w:val="00B73E4F"/>
    <w:rsid w:val="00B76170"/>
    <w:rsid w:val="00B77A4C"/>
    <w:rsid w:val="00B81394"/>
    <w:rsid w:val="00B858D5"/>
    <w:rsid w:val="00B9202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4C89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61A5"/>
    <w:rsid w:val="00CF124B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04E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37DD8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1FF3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46EB"/>
    <w:rsid w:val="00F95854"/>
    <w:rsid w:val="00FA0A94"/>
    <w:rsid w:val="00FA1DB9"/>
    <w:rsid w:val="00FA1E5B"/>
    <w:rsid w:val="00FA45FA"/>
    <w:rsid w:val="00FA7FB3"/>
    <w:rsid w:val="00FB2725"/>
    <w:rsid w:val="00FC7CF5"/>
    <w:rsid w:val="00FD042B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AFA6-2F0C-41E0-9278-6CE87F72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850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2017-12-21T15:13:00Z</cp:lastPrinted>
  <dcterms:created xsi:type="dcterms:W3CDTF">2018-07-03T20:15:00Z</dcterms:created>
  <dcterms:modified xsi:type="dcterms:W3CDTF">2018-07-03T20:20:00Z</dcterms:modified>
</cp:coreProperties>
</file>