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8D" w:rsidRPr="004E360C" w:rsidRDefault="004F65C1" w:rsidP="00284D8D">
      <w:pPr>
        <w:spacing w:after="0"/>
        <w:ind w:left="1418" w:hanging="1418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  <w:b/>
        </w:rPr>
        <w:t xml:space="preserve">Processo nº: </w:t>
      </w:r>
      <w:r w:rsidR="00284D8D" w:rsidRPr="004E360C">
        <w:rPr>
          <w:rFonts w:asciiTheme="minorHAnsi" w:hAnsiTheme="minorHAnsi" w:cstheme="minorHAnsi"/>
          <w:b/>
        </w:rPr>
        <w:t>1</w:t>
      </w:r>
      <w:r w:rsidRPr="004E360C">
        <w:rPr>
          <w:rFonts w:asciiTheme="minorHAnsi" w:hAnsiTheme="minorHAnsi" w:cstheme="minorHAnsi"/>
          <w:b/>
        </w:rPr>
        <w:t>400</w:t>
      </w:r>
      <w:r w:rsidR="00284D8D" w:rsidRPr="004E360C">
        <w:rPr>
          <w:rFonts w:asciiTheme="minorHAnsi" w:hAnsiTheme="minorHAnsi" w:cstheme="minorHAnsi"/>
          <w:b/>
        </w:rPr>
        <w:t>-</w:t>
      </w:r>
      <w:r w:rsidRPr="004E360C">
        <w:rPr>
          <w:rFonts w:asciiTheme="minorHAnsi" w:hAnsiTheme="minorHAnsi" w:cstheme="minorHAnsi"/>
          <w:b/>
        </w:rPr>
        <w:t>001272</w:t>
      </w:r>
      <w:r w:rsidR="00284D8D" w:rsidRPr="004E360C">
        <w:rPr>
          <w:rFonts w:asciiTheme="minorHAnsi" w:hAnsiTheme="minorHAnsi" w:cstheme="minorHAnsi"/>
          <w:b/>
        </w:rPr>
        <w:t xml:space="preserve">/2014 </w:t>
      </w:r>
    </w:p>
    <w:p w:rsidR="00284D8D" w:rsidRPr="004E360C" w:rsidRDefault="00284D8D" w:rsidP="00284D8D">
      <w:pPr>
        <w:spacing w:after="0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  <w:b/>
        </w:rPr>
        <w:t>Interessado</w:t>
      </w:r>
      <w:r w:rsidR="004F65C1" w:rsidRPr="004E360C">
        <w:rPr>
          <w:rFonts w:asciiTheme="minorHAnsi" w:hAnsiTheme="minorHAnsi" w:cstheme="minorHAnsi"/>
        </w:rPr>
        <w:t>: Robson Gomes Araújo da Silva</w:t>
      </w:r>
    </w:p>
    <w:p w:rsidR="00284D8D" w:rsidRPr="004E360C" w:rsidRDefault="004F65C1" w:rsidP="00284D8D">
      <w:pPr>
        <w:spacing w:after="0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  <w:b/>
        </w:rPr>
        <w:t>Assunto</w:t>
      </w:r>
      <w:r w:rsidR="00284D8D" w:rsidRPr="004E360C">
        <w:rPr>
          <w:rFonts w:asciiTheme="minorHAnsi" w:hAnsiTheme="minorHAnsi" w:cstheme="minorHAnsi"/>
          <w:b/>
        </w:rPr>
        <w:t>:</w:t>
      </w:r>
      <w:r w:rsidRPr="004E360C">
        <w:rPr>
          <w:rFonts w:asciiTheme="minorHAnsi" w:hAnsiTheme="minorHAnsi" w:cstheme="minorHAnsi"/>
        </w:rPr>
        <w:t xml:space="preserve"> Cancelamento Contribuição Ipaseal</w:t>
      </w:r>
    </w:p>
    <w:p w:rsidR="00284D8D" w:rsidRPr="004E360C" w:rsidRDefault="004F65C1" w:rsidP="00284D8D">
      <w:pPr>
        <w:tabs>
          <w:tab w:val="left" w:pos="8647"/>
        </w:tabs>
        <w:spacing w:after="0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  <w:b/>
        </w:rPr>
        <w:t>Detalhes</w:t>
      </w:r>
      <w:r w:rsidRPr="004E360C">
        <w:rPr>
          <w:rFonts w:asciiTheme="minorHAnsi" w:hAnsiTheme="minorHAnsi" w:cstheme="minorHAnsi"/>
        </w:rPr>
        <w:t>: Requer o cancelamento da contribuição previdenciária-IPASEAL</w:t>
      </w:r>
      <w:r w:rsidR="00284D8D" w:rsidRPr="004E360C">
        <w:rPr>
          <w:rFonts w:asciiTheme="minorHAnsi" w:hAnsiTheme="minorHAnsi" w:cstheme="minorHAnsi"/>
        </w:rPr>
        <w:t>.</w:t>
      </w:r>
    </w:p>
    <w:p w:rsidR="00284D8D" w:rsidRPr="004E360C" w:rsidRDefault="00284D8D" w:rsidP="004E360C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4E360C">
        <w:rPr>
          <w:rFonts w:asciiTheme="minorHAnsi" w:hAnsiTheme="minorHAnsi" w:cstheme="minorHAnsi"/>
          <w:b/>
          <w:u w:val="single"/>
        </w:rPr>
        <w:t>1 – DOS FATOS</w:t>
      </w:r>
    </w:p>
    <w:p w:rsidR="00284D8D" w:rsidRPr="004E360C" w:rsidRDefault="00284D8D" w:rsidP="004E360C">
      <w:pPr>
        <w:spacing w:before="240" w:after="0"/>
        <w:ind w:firstLine="851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 xml:space="preserve">Trata-se de solicitação para </w:t>
      </w:r>
      <w:r w:rsidR="003310E8" w:rsidRPr="004E360C">
        <w:rPr>
          <w:rFonts w:asciiTheme="minorHAnsi" w:hAnsiTheme="minorHAnsi" w:cstheme="minorHAnsi"/>
        </w:rPr>
        <w:t>cancelamento da contribuição previdenciária</w:t>
      </w:r>
      <w:r w:rsidR="00D97477" w:rsidRPr="004E360C">
        <w:rPr>
          <w:rFonts w:asciiTheme="minorHAnsi" w:hAnsiTheme="minorHAnsi" w:cstheme="minorHAnsi"/>
        </w:rPr>
        <w:t>-IPASEAL, pelo</w:t>
      </w:r>
      <w:r w:rsidRPr="004E360C">
        <w:rPr>
          <w:rFonts w:asciiTheme="minorHAnsi" w:hAnsiTheme="minorHAnsi" w:cstheme="minorHAnsi"/>
        </w:rPr>
        <w:t xml:space="preserve"> Servidor </w:t>
      </w:r>
      <w:r w:rsidR="003310E8" w:rsidRPr="004E360C">
        <w:rPr>
          <w:rFonts w:asciiTheme="minorHAnsi" w:hAnsiTheme="minorHAnsi" w:cstheme="minorHAnsi"/>
        </w:rPr>
        <w:t>Robson Gomes Araújo da Silva</w:t>
      </w:r>
      <w:r w:rsidR="00D97477" w:rsidRPr="004E360C">
        <w:rPr>
          <w:rFonts w:asciiTheme="minorHAnsi" w:hAnsiTheme="minorHAnsi" w:cstheme="minorHAnsi"/>
        </w:rPr>
        <w:t>, Engenheiro Agrônomo, matrícula nº 17.823-3,</w:t>
      </w:r>
      <w:r w:rsidR="003310E8" w:rsidRPr="004E360C">
        <w:rPr>
          <w:rFonts w:asciiTheme="minorHAnsi" w:hAnsiTheme="minorHAnsi" w:cstheme="minorHAnsi"/>
        </w:rPr>
        <w:t xml:space="preserve"> </w:t>
      </w:r>
      <w:r w:rsidRPr="004E360C">
        <w:rPr>
          <w:rFonts w:asciiTheme="minorHAnsi" w:hAnsiTheme="minorHAnsi" w:cstheme="minorHAnsi"/>
        </w:rPr>
        <w:t>d</w:t>
      </w:r>
      <w:r w:rsidR="00D97477" w:rsidRPr="004E360C">
        <w:rPr>
          <w:rFonts w:asciiTheme="minorHAnsi" w:hAnsiTheme="minorHAnsi" w:cstheme="minorHAnsi"/>
        </w:rPr>
        <w:t>a Secretaria de Agricultura com exercício no Instituto do Meio Ambiente</w:t>
      </w:r>
      <w:r w:rsidRPr="004E360C">
        <w:rPr>
          <w:rFonts w:asciiTheme="minorHAnsi" w:hAnsiTheme="minorHAnsi" w:cstheme="minorHAnsi"/>
        </w:rPr>
        <w:t>,</w:t>
      </w:r>
      <w:r w:rsidR="00D97477" w:rsidRPr="004E360C">
        <w:rPr>
          <w:rFonts w:asciiTheme="minorHAnsi" w:hAnsiTheme="minorHAnsi" w:cstheme="minorHAnsi"/>
        </w:rPr>
        <w:t xml:space="preserve"> na forma prevista do art. 3º, no seu Parágrafo 1º, da Emenda Constitucional nº 41, de 31 de dezembro de 2003,</w:t>
      </w:r>
      <w:r w:rsidRPr="004E360C">
        <w:rPr>
          <w:rFonts w:asciiTheme="minorHAnsi" w:hAnsiTheme="minorHAnsi" w:cstheme="minorHAnsi"/>
        </w:rPr>
        <w:t xml:space="preserve"> em conformidade com solicitação as fls. 02.</w:t>
      </w:r>
    </w:p>
    <w:p w:rsidR="00284D8D" w:rsidRPr="004E360C" w:rsidRDefault="00284D8D" w:rsidP="004E360C">
      <w:pPr>
        <w:spacing w:after="0" w:line="240" w:lineRule="auto"/>
        <w:ind w:firstLine="851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 xml:space="preserve">Os autos foram encaminhados a esta Controladoria Geral do Estado – CGE para análise final e parecer contábil conclusivo acerca da procedência ou não do </w:t>
      </w:r>
      <w:r w:rsidR="00D97477" w:rsidRPr="004E360C">
        <w:rPr>
          <w:rFonts w:asciiTheme="minorHAnsi" w:hAnsiTheme="minorHAnsi" w:cstheme="minorHAnsi"/>
        </w:rPr>
        <w:t>ato</w:t>
      </w:r>
      <w:r w:rsidRPr="004E360C">
        <w:rPr>
          <w:rFonts w:asciiTheme="minorHAnsi" w:hAnsiTheme="minorHAnsi" w:cstheme="minorHAnsi"/>
        </w:rPr>
        <w:t xml:space="preserve"> pleiteado pelo servidor em tela, atendendo ao que determina o Decreto nº 4.190/2009 (art. 3º, IV) e alterações posteriores dadas pelo Decreto nº 15.857/2011 e Decreto nº 47.891, de 06 de abril de 2016.</w:t>
      </w:r>
    </w:p>
    <w:p w:rsidR="00284D8D" w:rsidRPr="004E360C" w:rsidRDefault="00284D8D" w:rsidP="004E360C">
      <w:pPr>
        <w:spacing w:after="0" w:line="24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</w:p>
    <w:p w:rsidR="00284D8D" w:rsidRPr="004E360C" w:rsidRDefault="00284D8D" w:rsidP="004E360C">
      <w:pPr>
        <w:spacing w:after="0" w:line="24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4E360C">
        <w:rPr>
          <w:rFonts w:asciiTheme="minorHAnsi" w:hAnsiTheme="minorHAnsi" w:cstheme="minorHAnsi"/>
          <w:b/>
          <w:u w:val="single"/>
        </w:rPr>
        <w:t>2 – DO MÉRITO</w:t>
      </w:r>
    </w:p>
    <w:p w:rsidR="00284D8D" w:rsidRPr="004E360C" w:rsidRDefault="00284D8D" w:rsidP="004E360C">
      <w:pPr>
        <w:spacing w:after="0" w:line="240" w:lineRule="auto"/>
        <w:ind w:firstLine="851"/>
        <w:jc w:val="both"/>
        <w:rPr>
          <w:rFonts w:asciiTheme="minorHAnsi" w:hAnsiTheme="minorHAnsi" w:cstheme="minorHAnsi"/>
        </w:rPr>
      </w:pPr>
    </w:p>
    <w:p w:rsidR="00284D8D" w:rsidRPr="004E360C" w:rsidRDefault="00284D8D" w:rsidP="004E360C">
      <w:pPr>
        <w:spacing w:after="0" w:line="240" w:lineRule="auto"/>
        <w:ind w:firstLine="851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do Decreto nº 4.190/2009 e alterações posteriores dadas pelo Decreto nº 15.857/2011 e Decreto nº 47.891, de 06 de abril de 2016, composto de toda a documentação que possibilita a análise do feito. </w:t>
      </w:r>
    </w:p>
    <w:p w:rsidR="00284D8D" w:rsidRPr="004E360C" w:rsidRDefault="00284D8D" w:rsidP="004E360C">
      <w:pPr>
        <w:spacing w:after="0"/>
        <w:ind w:firstLine="851"/>
        <w:jc w:val="both"/>
        <w:rPr>
          <w:rFonts w:asciiTheme="minorHAnsi" w:hAnsiTheme="minorHAnsi" w:cstheme="minorHAnsi"/>
        </w:rPr>
      </w:pPr>
    </w:p>
    <w:p w:rsidR="00284D8D" w:rsidRPr="004E360C" w:rsidRDefault="00284D8D" w:rsidP="004E360C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 xml:space="preserve">A juntada de </w:t>
      </w:r>
      <w:r w:rsidR="00612D23" w:rsidRPr="004E360C">
        <w:rPr>
          <w:rFonts w:asciiTheme="minorHAnsi" w:hAnsiTheme="minorHAnsi" w:cstheme="minorHAnsi"/>
        </w:rPr>
        <w:t>DESPACHO JURÍDICO PGE/PA-CD</w:t>
      </w:r>
      <w:r w:rsidR="00E23D3E" w:rsidRPr="004E360C">
        <w:rPr>
          <w:rFonts w:asciiTheme="minorHAnsi" w:hAnsiTheme="minorHAnsi" w:cstheme="minorHAnsi"/>
        </w:rPr>
        <w:t>-</w:t>
      </w:r>
      <w:r w:rsidR="00612D23" w:rsidRPr="004E360C">
        <w:rPr>
          <w:rFonts w:asciiTheme="minorHAnsi" w:hAnsiTheme="minorHAnsi" w:cstheme="minorHAnsi"/>
        </w:rPr>
        <w:t>5014</w:t>
      </w:r>
      <w:r w:rsidR="00E23D3E" w:rsidRPr="004E360C">
        <w:rPr>
          <w:rFonts w:asciiTheme="minorHAnsi" w:hAnsiTheme="minorHAnsi" w:cstheme="minorHAnsi"/>
        </w:rPr>
        <w:t>/2015</w:t>
      </w:r>
      <w:r w:rsidRPr="004E360C">
        <w:rPr>
          <w:rFonts w:asciiTheme="minorHAnsi" w:hAnsiTheme="minorHAnsi" w:cstheme="minorHAnsi"/>
        </w:rPr>
        <w:t xml:space="preserve">, emitido em </w:t>
      </w:r>
      <w:r w:rsidR="00612D23" w:rsidRPr="004E360C">
        <w:rPr>
          <w:rFonts w:asciiTheme="minorHAnsi" w:hAnsiTheme="minorHAnsi" w:cstheme="minorHAnsi"/>
        </w:rPr>
        <w:t>16/12/2015</w:t>
      </w:r>
      <w:r w:rsidRPr="004E360C">
        <w:rPr>
          <w:rFonts w:asciiTheme="minorHAnsi" w:hAnsiTheme="minorHAnsi" w:cstheme="minorHAnsi"/>
        </w:rPr>
        <w:t xml:space="preserve">, </w:t>
      </w:r>
      <w:r w:rsidR="00612D23" w:rsidRPr="004E360C">
        <w:rPr>
          <w:rFonts w:asciiTheme="minorHAnsi" w:hAnsiTheme="minorHAnsi" w:cstheme="minorHAnsi"/>
        </w:rPr>
        <w:t xml:space="preserve">pelo Subcoordenador da Procuradoria Administrativa, Alexandre Oliveira Lamenha Lins, </w:t>
      </w:r>
      <w:r w:rsidRPr="004E360C">
        <w:rPr>
          <w:rFonts w:asciiTheme="minorHAnsi" w:hAnsiTheme="minorHAnsi" w:cstheme="minorHAnsi"/>
        </w:rPr>
        <w:t>deferindo em favor d</w:t>
      </w:r>
      <w:r w:rsidR="00612D23" w:rsidRPr="004E360C">
        <w:rPr>
          <w:rFonts w:asciiTheme="minorHAnsi" w:hAnsiTheme="minorHAnsi" w:cstheme="minorHAnsi"/>
        </w:rPr>
        <w:t>o Servidor Robson Gomes Araújo da Silva, Engenheiro Agrônomo, matrícula nº 17.823-3, da Secretaria de Agricultura</w:t>
      </w:r>
      <w:r w:rsidRPr="004E360C">
        <w:rPr>
          <w:rFonts w:asciiTheme="minorHAnsi" w:hAnsiTheme="minorHAnsi" w:cstheme="minorHAnsi"/>
        </w:rPr>
        <w:t xml:space="preserve">, </w:t>
      </w:r>
      <w:r w:rsidR="00612D23" w:rsidRPr="004E360C">
        <w:rPr>
          <w:rFonts w:asciiTheme="minorHAnsi" w:hAnsiTheme="minorHAnsi" w:cstheme="minorHAnsi"/>
        </w:rPr>
        <w:t>o Abono de Permanência, com fundamento no artigo 2º, Parágrafo 5º da Emenda Constitucional nº 41/2003</w:t>
      </w:r>
      <w:r w:rsidRPr="004E360C">
        <w:rPr>
          <w:rFonts w:asciiTheme="minorHAnsi" w:hAnsiTheme="minorHAnsi" w:cstheme="minorHAnsi"/>
        </w:rPr>
        <w:t>, fls. 16/19</w:t>
      </w:r>
      <w:r w:rsidR="005D4B3C" w:rsidRPr="004E360C">
        <w:rPr>
          <w:rFonts w:asciiTheme="minorHAnsi" w:hAnsiTheme="minorHAnsi" w:cstheme="minorHAnsi"/>
        </w:rPr>
        <w:t>, fls.115</w:t>
      </w:r>
      <w:r w:rsidRPr="004E360C">
        <w:rPr>
          <w:rFonts w:asciiTheme="minorHAnsi" w:hAnsiTheme="minorHAnsi" w:cstheme="minorHAnsi"/>
        </w:rPr>
        <w:t>.</w:t>
      </w:r>
    </w:p>
    <w:p w:rsidR="00284D8D" w:rsidRPr="004E360C" w:rsidRDefault="00284D8D" w:rsidP="004E360C">
      <w:pPr>
        <w:spacing w:after="0"/>
        <w:ind w:firstLine="851"/>
        <w:jc w:val="both"/>
        <w:rPr>
          <w:rFonts w:asciiTheme="minorHAnsi" w:hAnsiTheme="minorHAnsi" w:cstheme="minorHAnsi"/>
        </w:rPr>
      </w:pPr>
    </w:p>
    <w:p w:rsidR="00284D8D" w:rsidRPr="004E360C" w:rsidRDefault="00284D8D" w:rsidP="004E360C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 xml:space="preserve">Inclusive, em relação à verificação da exação dos cálculos providenciada pela </w:t>
      </w:r>
      <w:r w:rsidR="009B067C" w:rsidRPr="004E360C">
        <w:rPr>
          <w:rFonts w:asciiTheme="minorHAnsi" w:hAnsiTheme="minorHAnsi" w:cstheme="minorHAnsi"/>
          <w:b/>
        </w:rPr>
        <w:t>Supervisora de Apoio ao Processo da Folha de Pagamento, Maria Virgínia Braga de Góes</w:t>
      </w:r>
      <w:r w:rsidRPr="004E360C">
        <w:rPr>
          <w:rFonts w:asciiTheme="minorHAnsi" w:hAnsiTheme="minorHAnsi" w:cstheme="minorHAnsi"/>
        </w:rPr>
        <w:t xml:space="preserve"> da </w:t>
      </w:r>
      <w:r w:rsidRPr="004E360C">
        <w:rPr>
          <w:rFonts w:asciiTheme="minorHAnsi" w:hAnsiTheme="minorHAnsi" w:cstheme="minorHAnsi"/>
          <w:b/>
        </w:rPr>
        <w:t>SEPLAG</w:t>
      </w:r>
      <w:r w:rsidRPr="004E360C">
        <w:rPr>
          <w:rFonts w:asciiTheme="minorHAnsi" w:hAnsiTheme="minorHAnsi" w:cstheme="minorHAnsi"/>
        </w:rPr>
        <w:t>, (fls.</w:t>
      </w:r>
      <w:r w:rsidR="009B067C" w:rsidRPr="004E360C">
        <w:rPr>
          <w:rFonts w:asciiTheme="minorHAnsi" w:hAnsiTheme="minorHAnsi" w:cstheme="minorHAnsi"/>
        </w:rPr>
        <w:t>128/129), em 18</w:t>
      </w:r>
      <w:r w:rsidRPr="004E360C">
        <w:rPr>
          <w:rFonts w:asciiTheme="minorHAnsi" w:hAnsiTheme="minorHAnsi" w:cstheme="minorHAnsi"/>
        </w:rPr>
        <w:t xml:space="preserve"> de </w:t>
      </w:r>
      <w:r w:rsidR="009B067C" w:rsidRPr="004E360C">
        <w:rPr>
          <w:rFonts w:asciiTheme="minorHAnsi" w:hAnsiTheme="minorHAnsi" w:cstheme="minorHAnsi"/>
        </w:rPr>
        <w:t>maio de 2016</w:t>
      </w:r>
      <w:r w:rsidRPr="004E360C">
        <w:rPr>
          <w:rFonts w:asciiTheme="minorHAnsi" w:hAnsiTheme="minorHAnsi" w:cstheme="minorHAnsi"/>
        </w:rPr>
        <w:t xml:space="preserve">, a mesma foi efetuada com presteza. </w:t>
      </w:r>
    </w:p>
    <w:p w:rsidR="00284D8D" w:rsidRPr="004E360C" w:rsidRDefault="00284D8D" w:rsidP="004E360C">
      <w:pPr>
        <w:spacing w:after="0"/>
        <w:ind w:firstLine="851"/>
        <w:jc w:val="both"/>
        <w:rPr>
          <w:rFonts w:asciiTheme="minorHAnsi" w:hAnsiTheme="minorHAnsi" w:cstheme="minorHAnsi"/>
          <w:color w:val="FF0000"/>
        </w:rPr>
      </w:pPr>
      <w:r w:rsidRPr="004E360C">
        <w:rPr>
          <w:rFonts w:asciiTheme="minorHAnsi" w:hAnsiTheme="minorHAnsi" w:cstheme="minorHAnsi"/>
          <w:color w:val="FF0000"/>
        </w:rPr>
        <w:t xml:space="preserve">  </w:t>
      </w:r>
    </w:p>
    <w:p w:rsidR="00284D8D" w:rsidRPr="004E360C" w:rsidRDefault="00284D8D" w:rsidP="004E360C">
      <w:pPr>
        <w:spacing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4E360C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284D8D" w:rsidRPr="004E360C" w:rsidRDefault="00284D8D" w:rsidP="004E360C">
      <w:pPr>
        <w:spacing w:before="240" w:after="0"/>
        <w:ind w:firstLine="851"/>
        <w:jc w:val="both"/>
        <w:rPr>
          <w:rFonts w:asciiTheme="minorHAnsi" w:hAnsiTheme="minorHAnsi" w:cstheme="minorHAnsi"/>
          <w:color w:val="FF0000"/>
        </w:rPr>
      </w:pPr>
      <w:r w:rsidRPr="004E360C">
        <w:rPr>
          <w:rFonts w:asciiTheme="minorHAnsi" w:hAnsiTheme="minorHAnsi" w:cstheme="minorHAnsi"/>
        </w:rPr>
        <w:t xml:space="preserve">O período a ser considerado é de </w:t>
      </w:r>
      <w:r w:rsidR="009B067C" w:rsidRPr="004E360C">
        <w:rPr>
          <w:rFonts w:asciiTheme="minorHAnsi" w:hAnsiTheme="minorHAnsi" w:cstheme="minorHAnsi"/>
        </w:rPr>
        <w:t>agosto/2014 à dezembro/2015</w:t>
      </w:r>
      <w:r w:rsidRPr="004E360C">
        <w:rPr>
          <w:rFonts w:asciiTheme="minorHAnsi" w:hAnsiTheme="minorHAnsi" w:cstheme="minorHAnsi"/>
        </w:rPr>
        <w:t xml:space="preserve">, conforme despacho emitido pela </w:t>
      </w:r>
      <w:r w:rsidR="009B067C" w:rsidRPr="004E360C">
        <w:rPr>
          <w:rFonts w:asciiTheme="minorHAnsi" w:hAnsiTheme="minorHAnsi" w:cstheme="minorHAnsi"/>
          <w:b/>
        </w:rPr>
        <w:t>Supervisora de Apoio ao Processo da Folha de Pagamento, Maria Virgínia Braga de Góes</w:t>
      </w:r>
      <w:r w:rsidR="009B067C" w:rsidRPr="004E360C">
        <w:rPr>
          <w:rFonts w:asciiTheme="minorHAnsi" w:hAnsiTheme="minorHAnsi" w:cstheme="minorHAnsi"/>
        </w:rPr>
        <w:t xml:space="preserve"> da </w:t>
      </w:r>
      <w:r w:rsidR="009B067C" w:rsidRPr="004E360C">
        <w:rPr>
          <w:rFonts w:asciiTheme="minorHAnsi" w:hAnsiTheme="minorHAnsi" w:cstheme="minorHAnsi"/>
          <w:b/>
        </w:rPr>
        <w:t>SEPLAG</w:t>
      </w:r>
      <w:r w:rsidR="009B067C" w:rsidRPr="004E360C">
        <w:rPr>
          <w:rFonts w:asciiTheme="minorHAnsi" w:hAnsiTheme="minorHAnsi" w:cstheme="minorHAnsi"/>
        </w:rPr>
        <w:t>, (fls.128/129), em 18 de maio de 2016</w:t>
      </w:r>
      <w:r w:rsidRPr="004E360C">
        <w:rPr>
          <w:rFonts w:asciiTheme="minorHAnsi" w:hAnsiTheme="minorHAnsi" w:cstheme="minorHAnsi"/>
          <w:color w:val="FF0000"/>
        </w:rPr>
        <w:t>.</w:t>
      </w:r>
    </w:p>
    <w:p w:rsidR="00284D8D" w:rsidRPr="004E360C" w:rsidRDefault="00284D8D" w:rsidP="004E360C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4E360C">
        <w:rPr>
          <w:rFonts w:asciiTheme="minorHAnsi" w:hAnsiTheme="minorHAnsi" w:cstheme="minorHAnsi"/>
          <w:color w:val="FF0000"/>
        </w:rPr>
        <w:t xml:space="preserve">. </w:t>
      </w:r>
      <w:r w:rsidRPr="004E360C">
        <w:rPr>
          <w:rFonts w:asciiTheme="minorHAnsi" w:hAnsiTheme="minorHAnsi" w:cstheme="minorHAnsi"/>
          <w:b/>
          <w:u w:val="single"/>
        </w:rPr>
        <w:t>2.2 – DO VALOR TOTAL A RECEBER</w:t>
      </w:r>
    </w:p>
    <w:p w:rsidR="00284D8D" w:rsidRPr="004E360C" w:rsidRDefault="00284D8D" w:rsidP="004E360C">
      <w:pPr>
        <w:spacing w:before="240" w:after="0"/>
        <w:ind w:firstLine="851"/>
        <w:jc w:val="both"/>
        <w:rPr>
          <w:rFonts w:asciiTheme="minorHAnsi" w:hAnsiTheme="minorHAnsi" w:cstheme="minorHAnsi"/>
          <w:b/>
        </w:rPr>
      </w:pPr>
      <w:r w:rsidRPr="004E360C">
        <w:rPr>
          <w:rFonts w:asciiTheme="minorHAnsi" w:hAnsiTheme="minorHAnsi" w:cstheme="minorHAnsi"/>
        </w:rPr>
        <w:t xml:space="preserve">Diante das informações apresentadas, </w:t>
      </w:r>
      <w:r w:rsidR="009B067C" w:rsidRPr="004E360C">
        <w:rPr>
          <w:rFonts w:asciiTheme="minorHAnsi" w:hAnsiTheme="minorHAnsi" w:cstheme="minorHAnsi"/>
        </w:rPr>
        <w:t>o</w:t>
      </w:r>
      <w:r w:rsidRPr="004E360C">
        <w:rPr>
          <w:rFonts w:asciiTheme="minorHAnsi" w:hAnsiTheme="minorHAnsi" w:cstheme="minorHAnsi"/>
        </w:rPr>
        <w:t xml:space="preserve"> servidor</w:t>
      </w:r>
      <w:r w:rsidR="009B067C" w:rsidRPr="004E360C">
        <w:rPr>
          <w:rFonts w:asciiTheme="minorHAnsi" w:hAnsiTheme="minorHAnsi" w:cstheme="minorHAnsi"/>
        </w:rPr>
        <w:t xml:space="preserve"> interessado</w:t>
      </w:r>
      <w:r w:rsidRPr="004E360C">
        <w:rPr>
          <w:rFonts w:asciiTheme="minorHAnsi" w:hAnsiTheme="minorHAnsi" w:cstheme="minorHAnsi"/>
        </w:rPr>
        <w:t xml:space="preserve"> faz jus ao recebimento total de </w:t>
      </w:r>
      <w:r w:rsidRPr="004E360C">
        <w:rPr>
          <w:rFonts w:asciiTheme="minorHAnsi" w:hAnsiTheme="minorHAnsi" w:cstheme="minorHAnsi"/>
          <w:b/>
        </w:rPr>
        <w:t xml:space="preserve">R$ </w:t>
      </w:r>
      <w:r w:rsidR="009B067C" w:rsidRPr="004E360C">
        <w:rPr>
          <w:rFonts w:asciiTheme="minorHAnsi" w:hAnsiTheme="minorHAnsi" w:cstheme="minorHAnsi"/>
          <w:b/>
        </w:rPr>
        <w:t>11.248,11</w:t>
      </w:r>
      <w:r w:rsidRPr="004E360C">
        <w:rPr>
          <w:rFonts w:asciiTheme="minorHAnsi" w:hAnsiTheme="minorHAnsi" w:cstheme="minorHAnsi"/>
          <w:b/>
        </w:rPr>
        <w:t xml:space="preserve"> </w:t>
      </w:r>
      <w:r w:rsidRPr="004E360C">
        <w:rPr>
          <w:rFonts w:asciiTheme="minorHAnsi" w:hAnsiTheme="minorHAnsi" w:cstheme="minorHAnsi"/>
        </w:rPr>
        <w:t>(</w:t>
      </w:r>
      <w:r w:rsidR="009B067C" w:rsidRPr="004E360C">
        <w:rPr>
          <w:rFonts w:asciiTheme="minorHAnsi" w:hAnsiTheme="minorHAnsi" w:cstheme="minorHAnsi"/>
        </w:rPr>
        <w:t>onze mil, duzentos e quarenta e oito reais e onze centavos</w:t>
      </w:r>
      <w:r w:rsidRPr="004E360C">
        <w:rPr>
          <w:rFonts w:asciiTheme="minorHAnsi" w:hAnsiTheme="minorHAnsi" w:cstheme="minorHAnsi"/>
        </w:rPr>
        <w:t>).</w:t>
      </w:r>
    </w:p>
    <w:p w:rsidR="004E360C" w:rsidRDefault="004E360C" w:rsidP="004E360C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</w:p>
    <w:p w:rsidR="00284D8D" w:rsidRPr="004E360C" w:rsidRDefault="00284D8D" w:rsidP="004E360C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4E360C">
        <w:rPr>
          <w:rFonts w:asciiTheme="minorHAnsi" w:hAnsiTheme="minorHAnsi" w:cstheme="minorHAnsi"/>
          <w:b/>
          <w:u w:val="single"/>
        </w:rPr>
        <w:lastRenderedPageBreak/>
        <w:t>2.3 – DA DOTAÇÃO ORÇAMENTÁRIA</w:t>
      </w:r>
    </w:p>
    <w:p w:rsidR="00284D8D" w:rsidRPr="004E360C" w:rsidRDefault="00284D8D" w:rsidP="004E360C">
      <w:pPr>
        <w:spacing w:before="240" w:after="0"/>
        <w:ind w:firstLine="851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>Consta dotação orçamentária nos auto de 201</w:t>
      </w:r>
      <w:r w:rsidR="00931703">
        <w:rPr>
          <w:rFonts w:asciiTheme="minorHAnsi" w:hAnsiTheme="minorHAnsi" w:cstheme="minorHAnsi"/>
        </w:rPr>
        <w:t>7</w:t>
      </w:r>
      <w:r w:rsidRPr="004E360C">
        <w:rPr>
          <w:rFonts w:asciiTheme="minorHAnsi" w:hAnsiTheme="minorHAnsi" w:cstheme="minorHAnsi"/>
        </w:rPr>
        <w:t xml:space="preserve">, fls. </w:t>
      </w:r>
      <w:r w:rsidR="009B067C" w:rsidRPr="004E360C">
        <w:rPr>
          <w:rFonts w:asciiTheme="minorHAnsi" w:hAnsiTheme="minorHAnsi" w:cstheme="minorHAnsi"/>
        </w:rPr>
        <w:t>1</w:t>
      </w:r>
      <w:r w:rsidR="00931703">
        <w:rPr>
          <w:rFonts w:asciiTheme="minorHAnsi" w:hAnsiTheme="minorHAnsi" w:cstheme="minorHAnsi"/>
        </w:rPr>
        <w:t>40</w:t>
      </w:r>
      <w:r w:rsidRPr="004E360C">
        <w:rPr>
          <w:rFonts w:asciiTheme="minorHAnsi" w:hAnsiTheme="minorHAnsi" w:cstheme="minorHAnsi"/>
        </w:rPr>
        <w:t xml:space="preserve">. </w:t>
      </w:r>
      <w:r w:rsidR="00931703">
        <w:rPr>
          <w:rFonts w:asciiTheme="minorHAnsi" w:hAnsiTheme="minorHAnsi" w:cstheme="minorHAnsi"/>
        </w:rPr>
        <w:t>I</w:t>
      </w:r>
      <w:r w:rsidRPr="004E360C">
        <w:rPr>
          <w:rFonts w:asciiTheme="minorHAnsi" w:hAnsiTheme="minorHAnsi" w:cstheme="minorHAnsi"/>
        </w:rPr>
        <w:t>nforma</w:t>
      </w:r>
      <w:r w:rsidR="00931703">
        <w:rPr>
          <w:rFonts w:asciiTheme="minorHAnsi" w:hAnsiTheme="minorHAnsi" w:cstheme="minorHAnsi"/>
        </w:rPr>
        <w:t>ndo</w:t>
      </w:r>
      <w:r w:rsidRPr="004E360C">
        <w:rPr>
          <w:rFonts w:asciiTheme="minorHAnsi" w:hAnsiTheme="minorHAnsi" w:cstheme="minorHAnsi"/>
        </w:rPr>
        <w:t xml:space="preserve"> a dotação orçamentária atualizada, para pagamento do valor devido.</w:t>
      </w:r>
    </w:p>
    <w:p w:rsidR="00284D8D" w:rsidRPr="004E360C" w:rsidRDefault="00284D8D" w:rsidP="004E360C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4E360C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284D8D" w:rsidRPr="004E360C" w:rsidRDefault="00284D8D" w:rsidP="00931703">
      <w:pPr>
        <w:spacing w:before="240" w:after="0"/>
        <w:ind w:firstLine="851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4E360C">
        <w:rPr>
          <w:rFonts w:asciiTheme="minorHAnsi" w:hAnsiTheme="minorHAnsi" w:cstheme="minorHAnsi"/>
          <w:b/>
        </w:rPr>
        <w:t xml:space="preserve"> </w:t>
      </w:r>
      <w:r w:rsidRPr="004E360C">
        <w:rPr>
          <w:rFonts w:asciiTheme="minorHAnsi" w:hAnsiTheme="minorHAnsi" w:cstheme="minorHAnsi"/>
        </w:rPr>
        <w:t xml:space="preserve">para </w:t>
      </w:r>
      <w:r w:rsidR="009B067C" w:rsidRPr="004E360C">
        <w:rPr>
          <w:rFonts w:asciiTheme="minorHAnsi" w:hAnsiTheme="minorHAnsi" w:cstheme="minorHAnsi"/>
        </w:rPr>
        <w:t>o Servidor Robson Gomes Araújo da Silva, Engenheiro Agrônomo, matrícula nº 17.823-3</w:t>
      </w:r>
      <w:r w:rsidRPr="004E360C">
        <w:rPr>
          <w:rFonts w:asciiTheme="minorHAnsi" w:hAnsiTheme="minorHAnsi" w:cstheme="minorHAnsi"/>
        </w:rPr>
        <w:t>,</w:t>
      </w:r>
      <w:r w:rsidRPr="004E360C">
        <w:rPr>
          <w:rFonts w:asciiTheme="minorHAnsi" w:hAnsiTheme="minorHAnsi" w:cstheme="minorHAnsi"/>
          <w:b/>
        </w:rPr>
        <w:t xml:space="preserve"> </w:t>
      </w:r>
      <w:r w:rsidRPr="004E360C">
        <w:rPr>
          <w:rFonts w:asciiTheme="minorHAnsi" w:hAnsiTheme="minorHAnsi" w:cstheme="minorHAnsi"/>
        </w:rPr>
        <w:t>no valor de</w:t>
      </w:r>
      <w:r w:rsidRPr="004E360C">
        <w:rPr>
          <w:rFonts w:asciiTheme="minorHAnsi" w:hAnsiTheme="minorHAnsi" w:cstheme="minorHAnsi"/>
          <w:b/>
        </w:rPr>
        <w:t xml:space="preserve"> </w:t>
      </w:r>
      <w:r w:rsidR="009B067C" w:rsidRPr="004E360C">
        <w:rPr>
          <w:rFonts w:asciiTheme="minorHAnsi" w:hAnsiTheme="minorHAnsi" w:cstheme="minorHAnsi"/>
          <w:b/>
        </w:rPr>
        <w:t xml:space="preserve">R$ 11.248,11 </w:t>
      </w:r>
      <w:r w:rsidR="009B067C" w:rsidRPr="004E360C">
        <w:rPr>
          <w:rFonts w:asciiTheme="minorHAnsi" w:hAnsiTheme="minorHAnsi" w:cstheme="minorHAnsi"/>
        </w:rPr>
        <w:t>(onze mil, duzentos e quarenta e oito reais e onze centavos)</w:t>
      </w:r>
      <w:r w:rsidRPr="004E360C">
        <w:rPr>
          <w:rFonts w:asciiTheme="minorHAnsi" w:hAnsiTheme="minorHAnsi" w:cstheme="minorHAnsi"/>
        </w:rPr>
        <w:t xml:space="preserve">, correspondente a </w:t>
      </w:r>
      <w:r w:rsidR="009B067C" w:rsidRPr="004E360C">
        <w:rPr>
          <w:rFonts w:asciiTheme="minorHAnsi" w:hAnsiTheme="minorHAnsi" w:cstheme="minorHAnsi"/>
        </w:rPr>
        <w:t>valores do Abono de Permanência</w:t>
      </w:r>
      <w:r w:rsidRPr="004E360C">
        <w:rPr>
          <w:rFonts w:asciiTheme="minorHAnsi" w:hAnsiTheme="minorHAnsi" w:cstheme="minorHAnsi"/>
        </w:rPr>
        <w:t>.</w:t>
      </w:r>
      <w:r w:rsidR="00931703">
        <w:rPr>
          <w:rFonts w:asciiTheme="minorHAnsi" w:hAnsiTheme="minorHAnsi" w:cstheme="minorHAnsi"/>
        </w:rPr>
        <w:t xml:space="preserve"> S</w:t>
      </w:r>
      <w:r w:rsidRPr="004E360C">
        <w:rPr>
          <w:rFonts w:asciiTheme="minorHAnsi" w:hAnsiTheme="minorHAnsi" w:cstheme="minorHAnsi"/>
        </w:rPr>
        <w:t>ugerimos o envio dos autos a</w:t>
      </w:r>
      <w:r w:rsidR="009B067C" w:rsidRPr="004E360C">
        <w:rPr>
          <w:rFonts w:asciiTheme="minorHAnsi" w:hAnsiTheme="minorHAnsi" w:cstheme="minorHAnsi"/>
        </w:rPr>
        <w:t xml:space="preserve"> </w:t>
      </w:r>
      <w:r w:rsidRPr="004E360C">
        <w:rPr>
          <w:rFonts w:asciiTheme="minorHAnsi" w:hAnsiTheme="minorHAnsi" w:cstheme="minorHAnsi"/>
        </w:rPr>
        <w:t>SEPLAG para providenciar pagamento.</w:t>
      </w:r>
    </w:p>
    <w:p w:rsidR="00284D8D" w:rsidRPr="00931703" w:rsidRDefault="00284D8D" w:rsidP="004E360C">
      <w:pPr>
        <w:spacing w:after="0"/>
        <w:ind w:firstLine="851"/>
        <w:jc w:val="both"/>
        <w:rPr>
          <w:rFonts w:asciiTheme="minorHAnsi" w:hAnsiTheme="minorHAnsi" w:cstheme="minorHAnsi"/>
          <w:sz w:val="16"/>
          <w:szCs w:val="16"/>
        </w:rPr>
      </w:pPr>
    </w:p>
    <w:p w:rsidR="00284D8D" w:rsidRPr="004E360C" w:rsidRDefault="00284D8D" w:rsidP="004E360C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 xml:space="preserve">Isto posto, evoluímos os autos ao Gabinete da </w:t>
      </w:r>
      <w:r w:rsidRPr="004E360C">
        <w:rPr>
          <w:rFonts w:asciiTheme="minorHAnsi" w:hAnsiTheme="minorHAnsi" w:cstheme="minorHAnsi"/>
          <w:b/>
        </w:rPr>
        <w:t>Controladora Geral do Estado</w:t>
      </w:r>
      <w:r w:rsidRPr="004E360C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284D8D" w:rsidRPr="004E360C" w:rsidRDefault="00284D8D" w:rsidP="00284D8D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284D8D" w:rsidRPr="004E360C" w:rsidRDefault="00284D8D" w:rsidP="00284D8D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>Maceió</w:t>
      </w:r>
      <w:r w:rsidR="004E360C" w:rsidRPr="004E360C">
        <w:rPr>
          <w:rFonts w:asciiTheme="minorHAnsi" w:hAnsiTheme="minorHAnsi" w:cstheme="minorHAnsi"/>
        </w:rPr>
        <w:t>/</w:t>
      </w:r>
      <w:r w:rsidRPr="004E360C">
        <w:rPr>
          <w:rFonts w:asciiTheme="minorHAnsi" w:hAnsiTheme="minorHAnsi" w:cstheme="minorHAnsi"/>
        </w:rPr>
        <w:t xml:space="preserve"> AL, </w:t>
      </w:r>
      <w:r w:rsidR="00232C04" w:rsidRPr="004E360C">
        <w:rPr>
          <w:rFonts w:asciiTheme="minorHAnsi" w:hAnsiTheme="minorHAnsi" w:cstheme="minorHAnsi"/>
        </w:rPr>
        <w:t>06</w:t>
      </w:r>
      <w:r w:rsidRPr="004E360C">
        <w:rPr>
          <w:rFonts w:asciiTheme="minorHAnsi" w:hAnsiTheme="minorHAnsi" w:cstheme="minorHAnsi"/>
        </w:rPr>
        <w:t xml:space="preserve"> de </w:t>
      </w:r>
      <w:r w:rsidR="00232C04" w:rsidRPr="004E360C">
        <w:rPr>
          <w:rFonts w:asciiTheme="minorHAnsi" w:hAnsiTheme="minorHAnsi" w:cstheme="minorHAnsi"/>
        </w:rPr>
        <w:t>junho</w:t>
      </w:r>
      <w:r w:rsidRPr="004E360C">
        <w:rPr>
          <w:rFonts w:asciiTheme="minorHAnsi" w:hAnsiTheme="minorHAnsi" w:cstheme="minorHAnsi"/>
        </w:rPr>
        <w:t xml:space="preserve"> de 201</w:t>
      </w:r>
      <w:r w:rsidR="00232C04" w:rsidRPr="004E360C">
        <w:rPr>
          <w:rFonts w:asciiTheme="minorHAnsi" w:hAnsiTheme="minorHAnsi" w:cstheme="minorHAnsi"/>
        </w:rPr>
        <w:t>7</w:t>
      </w:r>
      <w:r w:rsidRPr="004E360C">
        <w:rPr>
          <w:rFonts w:asciiTheme="minorHAnsi" w:hAnsiTheme="minorHAnsi" w:cstheme="minorHAnsi"/>
        </w:rPr>
        <w:t>.</w:t>
      </w:r>
    </w:p>
    <w:p w:rsidR="00284D8D" w:rsidRPr="004E360C" w:rsidRDefault="00284D8D" w:rsidP="00284D8D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FF0000"/>
        </w:rPr>
      </w:pPr>
    </w:p>
    <w:p w:rsidR="004E360C" w:rsidRPr="004E360C" w:rsidRDefault="004E360C" w:rsidP="004E360C">
      <w:pPr>
        <w:spacing w:after="0" w:line="240" w:lineRule="auto"/>
        <w:ind w:left="1418" w:hanging="1418"/>
        <w:jc w:val="center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>Hertz Rodrigues Lima</w:t>
      </w:r>
    </w:p>
    <w:p w:rsidR="004E360C" w:rsidRPr="004E360C" w:rsidRDefault="004E360C" w:rsidP="004E360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E360C">
        <w:rPr>
          <w:rFonts w:asciiTheme="minorHAnsi" w:hAnsiTheme="minorHAnsi" w:cstheme="minorHAnsi"/>
          <w:b/>
        </w:rPr>
        <w:t>Assessor de Controle Interno/Matrícula nº 29.871/9</w:t>
      </w:r>
    </w:p>
    <w:p w:rsidR="004E360C" w:rsidRPr="004E360C" w:rsidRDefault="004E360C" w:rsidP="004E360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E360C" w:rsidRPr="004E360C" w:rsidRDefault="004E360C" w:rsidP="004E360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>De acordo:</w:t>
      </w:r>
    </w:p>
    <w:p w:rsidR="004E360C" w:rsidRPr="004E360C" w:rsidRDefault="004E360C" w:rsidP="004E360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E360C">
        <w:rPr>
          <w:rFonts w:asciiTheme="minorHAnsi" w:hAnsiTheme="minorHAnsi" w:cstheme="minorHAnsi"/>
        </w:rPr>
        <w:t xml:space="preserve">Adriana Andrade Araújo </w:t>
      </w:r>
    </w:p>
    <w:p w:rsidR="004E360C" w:rsidRPr="004E360C" w:rsidRDefault="004E360C" w:rsidP="004E360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E360C">
        <w:rPr>
          <w:rFonts w:asciiTheme="minorHAnsi" w:hAnsiTheme="minorHAnsi" w:cstheme="minorHAnsi"/>
          <w:b/>
        </w:rPr>
        <w:t>Superintendente de Auditagem - Matrícula n° 113-9</w:t>
      </w:r>
    </w:p>
    <w:p w:rsidR="004E360C" w:rsidRPr="0006787B" w:rsidRDefault="004E360C" w:rsidP="004E360C">
      <w:pPr>
        <w:rPr>
          <w:szCs w:val="20"/>
        </w:rPr>
      </w:pPr>
    </w:p>
    <w:p w:rsidR="00284D8D" w:rsidRPr="00B43601" w:rsidRDefault="00284D8D" w:rsidP="00284D8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</w:rPr>
      </w:pPr>
    </w:p>
    <w:sectPr w:rsidR="00284D8D" w:rsidRPr="00B4360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91B" w:rsidRDefault="0064391B" w:rsidP="003068B9">
      <w:pPr>
        <w:spacing w:after="0" w:line="240" w:lineRule="auto"/>
      </w:pPr>
      <w:r>
        <w:separator/>
      </w:r>
    </w:p>
  </w:endnote>
  <w:endnote w:type="continuationSeparator" w:id="1">
    <w:p w:rsidR="0064391B" w:rsidRDefault="006439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91B" w:rsidRDefault="0064391B" w:rsidP="003068B9">
      <w:pPr>
        <w:spacing w:after="0" w:line="240" w:lineRule="auto"/>
      </w:pPr>
      <w:r>
        <w:separator/>
      </w:r>
    </w:p>
  </w:footnote>
  <w:footnote w:type="continuationSeparator" w:id="1">
    <w:p w:rsidR="0064391B" w:rsidRDefault="006439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D37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2C04"/>
    <w:rsid w:val="00236468"/>
    <w:rsid w:val="002410D5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4D8D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10E8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31C9"/>
    <w:rsid w:val="003C67EF"/>
    <w:rsid w:val="003D0B72"/>
    <w:rsid w:val="003D3769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50F0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360C"/>
    <w:rsid w:val="004E6167"/>
    <w:rsid w:val="004E707A"/>
    <w:rsid w:val="004E71AB"/>
    <w:rsid w:val="004E755E"/>
    <w:rsid w:val="004F08BC"/>
    <w:rsid w:val="004F0DA0"/>
    <w:rsid w:val="004F65C1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4B3C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D23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391B"/>
    <w:rsid w:val="00645C6E"/>
    <w:rsid w:val="00650065"/>
    <w:rsid w:val="006525F5"/>
    <w:rsid w:val="0065493D"/>
    <w:rsid w:val="00657D92"/>
    <w:rsid w:val="00664169"/>
    <w:rsid w:val="0067094A"/>
    <w:rsid w:val="00672377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4C71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B7744"/>
    <w:rsid w:val="008C2FA4"/>
    <w:rsid w:val="008C3A77"/>
    <w:rsid w:val="008C4E51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170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067C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2B48"/>
    <w:rsid w:val="00B403C1"/>
    <w:rsid w:val="00B43601"/>
    <w:rsid w:val="00B441F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2BC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30495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2CC8"/>
    <w:rsid w:val="00D36104"/>
    <w:rsid w:val="00D4337B"/>
    <w:rsid w:val="00D46C3C"/>
    <w:rsid w:val="00D51D6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477"/>
    <w:rsid w:val="00D975CD"/>
    <w:rsid w:val="00DA1ECD"/>
    <w:rsid w:val="00DA4DBB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1221"/>
    <w:rsid w:val="00E157ED"/>
    <w:rsid w:val="00E159E7"/>
    <w:rsid w:val="00E15B06"/>
    <w:rsid w:val="00E23D3E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3C9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524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2017-06-06T12:45:00Z</cp:lastPrinted>
  <dcterms:created xsi:type="dcterms:W3CDTF">2017-06-05T15:27:00Z</dcterms:created>
  <dcterms:modified xsi:type="dcterms:W3CDTF">2017-06-06T12:48:00Z</dcterms:modified>
</cp:coreProperties>
</file>