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5B" w:rsidRPr="003B7741" w:rsidRDefault="00CB115B" w:rsidP="00CB115B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 </w:t>
      </w:r>
      <w:r>
        <w:rPr>
          <w:rFonts w:cs="Calibri"/>
        </w:rPr>
        <w:t>1400-002155/2015</w:t>
      </w:r>
    </w:p>
    <w:p w:rsidR="00CB115B" w:rsidRPr="003B7741" w:rsidRDefault="00CB115B" w:rsidP="00CB115B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LIDUINA MARIA CALHEIROS DE ALENCAR</w:t>
      </w:r>
    </w:p>
    <w:p w:rsidR="00CB115B" w:rsidRPr="003B7741" w:rsidRDefault="00CB115B" w:rsidP="00CB115B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 w:rsidRPr="003B7741">
        <w:rPr>
          <w:rFonts w:cs="Calibri"/>
        </w:rPr>
        <w:t xml:space="preserve">: </w:t>
      </w:r>
      <w:r>
        <w:rPr>
          <w:rFonts w:cs="Calibri"/>
        </w:rPr>
        <w:t>MUDANÇA DE CLASSE</w:t>
      </w:r>
    </w:p>
    <w:p w:rsidR="00CB115B" w:rsidRPr="00165DF6" w:rsidRDefault="00CB115B" w:rsidP="00CB115B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  <w:sz w:val="14"/>
        </w:rPr>
      </w:pP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>
        <w:rPr>
          <w:rFonts w:cs="Calibri"/>
        </w:rPr>
        <w:t>2000-001231</w:t>
      </w:r>
      <w:r w:rsidRPr="003B7741">
        <w:rPr>
          <w:rFonts w:cs="Calibri"/>
        </w:rPr>
        <w:t>/20</w:t>
      </w:r>
      <w:r>
        <w:rPr>
          <w:rFonts w:cs="Calibri"/>
        </w:rPr>
        <w:t>15</w:t>
      </w:r>
      <w:r w:rsidRPr="003B7741">
        <w:rPr>
          <w:rFonts w:cs="Calibri"/>
        </w:rPr>
        <w:t xml:space="preserve">, em volume único, com </w:t>
      </w:r>
      <w:r>
        <w:rPr>
          <w:rFonts w:cs="Calibri"/>
        </w:rPr>
        <w:t xml:space="preserve">84 fls., referente </w:t>
      </w:r>
      <w:r w:rsidRPr="003B7741">
        <w:rPr>
          <w:rFonts w:cs="Calibri"/>
        </w:rPr>
        <w:t xml:space="preserve">à solicitação de </w:t>
      </w:r>
      <w:r>
        <w:rPr>
          <w:rFonts w:cs="Calibri"/>
        </w:rPr>
        <w:t>Progressão Horizontal B para C</w:t>
      </w:r>
      <w:r w:rsidRPr="003B7741">
        <w:rPr>
          <w:rFonts w:cs="Calibri"/>
        </w:rPr>
        <w:t xml:space="preserve">, de interesse do servidor </w:t>
      </w:r>
      <w:proofErr w:type="spellStart"/>
      <w:r>
        <w:rPr>
          <w:rFonts w:cs="Calibri"/>
        </w:rPr>
        <w:t>Liduina</w:t>
      </w:r>
      <w:proofErr w:type="spellEnd"/>
      <w:r>
        <w:rPr>
          <w:rFonts w:cs="Calibri"/>
        </w:rPr>
        <w:t xml:space="preserve"> Maria Calheiros de Alencar, </w:t>
      </w:r>
      <w:r w:rsidRPr="008E43CE">
        <w:rPr>
          <w:rFonts w:cs="Calibri"/>
        </w:rPr>
        <w:t>em</w:t>
      </w:r>
      <w:r>
        <w:rPr>
          <w:rFonts w:cs="Calibri"/>
        </w:rPr>
        <w:t xml:space="preserve"> conformidade com a Lei nº 6.396 de 1º de agosto de 2003 e alterada pela Lei nº 6.711 de 04/04/2006 (f</w:t>
      </w:r>
      <w:r w:rsidRPr="003B7741">
        <w:rPr>
          <w:rFonts w:cs="Calibri"/>
        </w:rPr>
        <w:t>l. 02).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>
        <w:rPr>
          <w:rFonts w:cs="Calibri"/>
        </w:rPr>
        <w:t xml:space="preserve">a </w:t>
      </w:r>
      <w:r>
        <w:rPr>
          <w:rFonts w:cs="Calibri"/>
          <w:b/>
        </w:rPr>
        <w:t xml:space="preserve">SESAU </w:t>
      </w:r>
      <w:r w:rsidRPr="003B7741">
        <w:rPr>
          <w:rFonts w:cs="Calibri"/>
        </w:rPr>
        <w:t>(fl</w:t>
      </w:r>
      <w:r>
        <w:rPr>
          <w:rFonts w:cs="Calibri"/>
        </w:rPr>
        <w:t>. 74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(fls. </w:t>
      </w:r>
      <w:r>
        <w:rPr>
          <w:rFonts w:cs="Calibri"/>
        </w:rPr>
        <w:t>81/82</w:t>
      </w:r>
      <w:r w:rsidRPr="003B7741">
        <w:rPr>
          <w:rFonts w:cs="Calibri"/>
        </w:rPr>
        <w:t>), em atendimento ao que determina o Decreto Estadual nº 4.190, de 1º de outubro de 2009 e alterações posteriores.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CB115B" w:rsidRPr="003B7741" w:rsidRDefault="00CB115B" w:rsidP="00CB115B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CB115B" w:rsidRPr="003B7741" w:rsidRDefault="00CB115B" w:rsidP="00CB115B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(fls. </w:t>
      </w:r>
      <w:r>
        <w:rPr>
          <w:rFonts w:cs="Calibri"/>
        </w:rPr>
        <w:t>81/82</w:t>
      </w:r>
      <w:r w:rsidRPr="003B7741">
        <w:rPr>
          <w:rFonts w:cs="Calibri"/>
        </w:rPr>
        <w:t>).</w:t>
      </w:r>
    </w:p>
    <w:p w:rsidR="00CB115B" w:rsidRPr="003B7741" w:rsidRDefault="00CB115B" w:rsidP="00CB115B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CB115B" w:rsidRPr="003B7741" w:rsidRDefault="00CB115B" w:rsidP="00CB115B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 xml:space="preserve">O período a ser considerado é de </w:t>
      </w:r>
      <w:r>
        <w:rPr>
          <w:rFonts w:cs="Calibri"/>
        </w:rPr>
        <w:t>10/10/2016 a 31/10/2017</w:t>
      </w:r>
      <w:r w:rsidRPr="003B7741">
        <w:rPr>
          <w:rFonts w:cs="Calibri"/>
        </w:rPr>
        <w:t>,</w:t>
      </w:r>
      <w:r>
        <w:rPr>
          <w:rFonts w:cs="Calibri"/>
        </w:rPr>
        <w:t xml:space="preserve"> incluindo 13º salário de 2016 e 1/3 férias de 2016, conforme despacho e planilha</w:t>
      </w:r>
      <w:r w:rsidRPr="003B7741">
        <w:rPr>
          <w:rFonts w:cs="Calibri"/>
        </w:rPr>
        <w:t xml:space="preserve"> da </w:t>
      </w:r>
      <w:r w:rsidRPr="003B7741">
        <w:rPr>
          <w:rFonts w:cs="Calibri"/>
          <w:b/>
        </w:rPr>
        <w:t xml:space="preserve">SEPLAG </w:t>
      </w:r>
      <w:r w:rsidRPr="003B7741">
        <w:rPr>
          <w:rFonts w:cs="Calibri"/>
        </w:rPr>
        <w:t xml:space="preserve">(fls. </w:t>
      </w:r>
      <w:r>
        <w:rPr>
          <w:rFonts w:cs="Calibri"/>
        </w:rPr>
        <w:t>81/82</w:t>
      </w:r>
      <w:r w:rsidRPr="003B7741">
        <w:rPr>
          <w:rFonts w:cs="Calibri"/>
        </w:rPr>
        <w:t xml:space="preserve">). 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CB115B" w:rsidRPr="003B7741" w:rsidRDefault="00CB115B" w:rsidP="00CB115B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das informações apresentadas e da análise realizada, o servidor faz jus ao recebimento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6.777,60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seis mil setecentos e setenta e sete reais e sessenta centavos</w:t>
      </w:r>
      <w:r w:rsidRPr="003B7741">
        <w:rPr>
          <w:rFonts w:cs="Calibri"/>
          <w:b/>
        </w:rPr>
        <w:t>)</w:t>
      </w:r>
      <w:r w:rsidRPr="00146EF1">
        <w:rPr>
          <w:rFonts w:cs="Calibri"/>
        </w:rPr>
        <w:t xml:space="preserve">, </w:t>
      </w:r>
      <w:r w:rsidRPr="003B7741">
        <w:rPr>
          <w:rFonts w:cs="Calibri"/>
        </w:rPr>
        <w:t xml:space="preserve">conforme planilha de cálculos à fl. </w:t>
      </w:r>
      <w:r>
        <w:rPr>
          <w:rFonts w:cs="Calibri"/>
        </w:rPr>
        <w:t>82</w:t>
      </w:r>
      <w:r w:rsidRPr="003B7741">
        <w:rPr>
          <w:rFonts w:cs="Calibri"/>
        </w:rPr>
        <w:t>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CB115B" w:rsidRPr="00FB53EE" w:rsidRDefault="00CB115B" w:rsidP="00CB115B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 xml:space="preserve">Verifica-se que foi acostada aos autos a </w:t>
      </w:r>
      <w:r w:rsidRPr="003B7741">
        <w:rPr>
          <w:rFonts w:cs="Calibri"/>
        </w:rPr>
        <w:t>informa</w:t>
      </w:r>
      <w:r>
        <w:rPr>
          <w:rFonts w:cs="Calibri"/>
        </w:rPr>
        <w:t>ção da dotação orçamentária</w:t>
      </w:r>
      <w:r w:rsidRPr="003B7741">
        <w:rPr>
          <w:rFonts w:cs="Calibri"/>
        </w:rPr>
        <w:t xml:space="preserve">. </w:t>
      </w:r>
      <w:r w:rsidRPr="00FB53EE">
        <w:rPr>
          <w:rFonts w:cs="Calibri"/>
        </w:rPr>
        <w:t>Ressaltamos a necessid</w:t>
      </w:r>
      <w:r>
        <w:rPr>
          <w:rFonts w:cs="Calibri"/>
        </w:rPr>
        <w:t xml:space="preserve">ade de constar </w:t>
      </w:r>
      <w:r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CB115B" w:rsidRDefault="00CB115B" w:rsidP="00CB115B">
      <w:pPr>
        <w:spacing w:after="0" w:line="360" w:lineRule="auto"/>
        <w:jc w:val="both"/>
        <w:rPr>
          <w:rFonts w:cs="Calibri"/>
        </w:rPr>
      </w:pPr>
    </w:p>
    <w:p w:rsidR="00CB115B" w:rsidRDefault="00CB115B" w:rsidP="00CB115B">
      <w:pPr>
        <w:spacing w:after="0" w:line="360" w:lineRule="auto"/>
        <w:jc w:val="both"/>
        <w:rPr>
          <w:rFonts w:cs="Calibri"/>
          <w:b/>
          <w:sz w:val="14"/>
          <w:u w:val="single"/>
        </w:rPr>
      </w:pP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lastRenderedPageBreak/>
        <w:t xml:space="preserve">3 – CONCLUSÃO 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6.777,60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seis mil setecentos e setenta e sete reais e sessenta centavos</w:t>
      </w:r>
      <w:r w:rsidRPr="003B7741">
        <w:rPr>
          <w:rFonts w:cs="Calibri"/>
          <w:b/>
        </w:rPr>
        <w:t>)</w:t>
      </w:r>
      <w:r w:rsidRPr="00146EF1">
        <w:rPr>
          <w:rFonts w:cs="Calibri"/>
        </w:rPr>
        <w:t>,</w:t>
      </w:r>
      <w:r w:rsidRPr="003B7741">
        <w:rPr>
          <w:rFonts w:cs="Calibri"/>
        </w:rPr>
        <w:t xml:space="preserve"> devidos a </w:t>
      </w:r>
      <w:proofErr w:type="spellStart"/>
      <w:r>
        <w:rPr>
          <w:rFonts w:cs="Calibri"/>
        </w:rPr>
        <w:t>Liduina</w:t>
      </w:r>
      <w:proofErr w:type="spellEnd"/>
      <w:r>
        <w:rPr>
          <w:rFonts w:cs="Calibri"/>
        </w:rPr>
        <w:t xml:space="preserve"> Maria Calheiros de Alencar</w:t>
      </w:r>
      <w:r w:rsidRPr="003B7741">
        <w:rPr>
          <w:rFonts w:cs="Calibri"/>
        </w:rPr>
        <w:t>, relativo</w:t>
      </w:r>
      <w:r>
        <w:rPr>
          <w:rFonts w:cs="Calibri"/>
        </w:rPr>
        <w:t xml:space="preserve"> a abono permanência, d</w:t>
      </w:r>
      <w:r w:rsidRPr="003B7741">
        <w:rPr>
          <w:rFonts w:cs="Calibri"/>
        </w:rPr>
        <w:t>o período</w:t>
      </w:r>
      <w:proofErr w:type="gramStart"/>
      <w:r w:rsidRPr="003B7741">
        <w:rPr>
          <w:rFonts w:cs="Calibri"/>
        </w:rPr>
        <w:t xml:space="preserve">  </w:t>
      </w:r>
      <w:proofErr w:type="gramEnd"/>
      <w:r w:rsidRPr="003B7741">
        <w:rPr>
          <w:rFonts w:cs="Calibri"/>
        </w:rPr>
        <w:t xml:space="preserve">de </w:t>
      </w:r>
      <w:r>
        <w:rPr>
          <w:rFonts w:cs="Calibri"/>
        </w:rPr>
        <w:t>10/10/2016 a 31/10/2017</w:t>
      </w:r>
      <w:r w:rsidRPr="003B7741">
        <w:rPr>
          <w:rFonts w:cs="Calibri"/>
        </w:rPr>
        <w:t>,</w:t>
      </w:r>
      <w:r>
        <w:rPr>
          <w:rFonts w:cs="Calibri"/>
        </w:rPr>
        <w:t xml:space="preserve"> incluindo 13º salário de 2016 e 1/3 férias de 2016.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 w:rsidRPr="001C4811">
        <w:rPr>
          <w:rFonts w:cs="Calibri"/>
          <w:b/>
        </w:rPr>
        <w:t>PC</w:t>
      </w:r>
      <w:r w:rsidRPr="003B7741">
        <w:rPr>
          <w:rFonts w:cs="Calibri"/>
          <w:b/>
        </w:rPr>
        <w:t xml:space="preserve">AL,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CB115B" w:rsidRPr="003B7741" w:rsidRDefault="00CB115B" w:rsidP="00CB115B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3B7741">
        <w:rPr>
          <w:rFonts w:cs="Calibri"/>
        </w:rPr>
        <w:t>Isto posto</w:t>
      </w:r>
      <w:proofErr w:type="gramEnd"/>
      <w:r w:rsidRPr="003B7741">
        <w:rPr>
          <w:rFonts w:cs="Calibri"/>
        </w:rPr>
        <w:t xml:space="preserve">, evoluímos os autos ao Gabinete da </w:t>
      </w:r>
      <w:r w:rsidRPr="003B7741">
        <w:rPr>
          <w:rFonts w:cs="Calibri"/>
          <w:b/>
        </w:rPr>
        <w:t>Controladora Geral do Estado</w:t>
      </w:r>
      <w:r w:rsidRPr="003B7741">
        <w:rPr>
          <w:rFonts w:cs="Calibri"/>
        </w:rPr>
        <w:t xml:space="preserve"> para conhecimento da análise apresentada e providências que o caso requer.</w:t>
      </w:r>
    </w:p>
    <w:p w:rsidR="00CB115B" w:rsidRPr="003B774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</w:p>
    <w:p w:rsidR="00CB115B" w:rsidRDefault="00CB115B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Maceió-AL, 08 de junho de 2018.</w:t>
      </w:r>
    </w:p>
    <w:p w:rsidR="00CB115B" w:rsidRDefault="00CB115B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CB115B" w:rsidRDefault="00CB115B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1A7B2B" w:rsidRPr="00403918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Cleonice Ferreira de Carvalho</w:t>
      </w:r>
    </w:p>
    <w:p w:rsidR="001A7B2B" w:rsidRPr="00403918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  <w:b/>
        </w:rPr>
        <w:t>Assessor</w:t>
      </w:r>
      <w:r w:rsidR="000B330B" w:rsidRPr="00403918">
        <w:rPr>
          <w:rFonts w:asciiTheme="minorHAnsi" w:hAnsiTheme="minorHAnsi" w:cstheme="minorHAnsi"/>
          <w:b/>
        </w:rPr>
        <w:t>a</w:t>
      </w:r>
      <w:r w:rsidRPr="00403918">
        <w:rPr>
          <w:rFonts w:asciiTheme="minorHAnsi" w:hAnsiTheme="minorHAnsi" w:cstheme="minorHAnsi"/>
          <w:b/>
        </w:rPr>
        <w:t xml:space="preserve"> de Controle Interno</w:t>
      </w:r>
      <w:r w:rsidR="0062449A" w:rsidRPr="00403918">
        <w:rPr>
          <w:rFonts w:asciiTheme="minorHAnsi" w:hAnsiTheme="minorHAnsi" w:cstheme="minorHAnsi"/>
          <w:b/>
        </w:rPr>
        <w:t>/</w:t>
      </w:r>
      <w:r w:rsidRPr="00403918">
        <w:rPr>
          <w:rFonts w:asciiTheme="minorHAnsi" w:hAnsiTheme="minorHAnsi" w:cstheme="minorHAnsi"/>
          <w:b/>
        </w:rPr>
        <w:t xml:space="preserve">Matrícula nº </w:t>
      </w:r>
      <w:r w:rsidR="004D36D8" w:rsidRPr="00403918">
        <w:rPr>
          <w:rFonts w:asciiTheme="minorHAnsi" w:hAnsiTheme="minorHAnsi" w:cstheme="minorHAnsi"/>
          <w:b/>
        </w:rPr>
        <w:t>95-7</w:t>
      </w:r>
    </w:p>
    <w:p w:rsidR="00FD41BF" w:rsidRPr="00403918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403918" w:rsidRPr="00403918" w:rsidRDefault="00403918" w:rsidP="004039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Acolho o Parecer.</w:t>
      </w:r>
    </w:p>
    <w:p w:rsidR="00403918" w:rsidRPr="00403918" w:rsidRDefault="00403918" w:rsidP="004039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À superior consideração.</w:t>
      </w:r>
    </w:p>
    <w:p w:rsidR="001A7B2B" w:rsidRPr="00403918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Adriana Andrade Araújo</w:t>
      </w:r>
    </w:p>
    <w:p w:rsidR="001A7B2B" w:rsidRPr="00403918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  <w:b/>
        </w:rPr>
        <w:t>Superintendente de Auditagem</w:t>
      </w:r>
      <w:r w:rsidR="0062449A" w:rsidRPr="00403918">
        <w:rPr>
          <w:rFonts w:asciiTheme="minorHAnsi" w:hAnsiTheme="minorHAnsi" w:cstheme="minorHAnsi"/>
          <w:b/>
        </w:rPr>
        <w:t>/</w:t>
      </w:r>
      <w:r w:rsidRPr="00403918">
        <w:rPr>
          <w:rFonts w:asciiTheme="minorHAnsi" w:hAnsiTheme="minorHAnsi" w:cstheme="minorHAnsi"/>
          <w:b/>
        </w:rPr>
        <w:t>Matrícula nº 113-9</w:t>
      </w:r>
    </w:p>
    <w:p w:rsidR="001A7B2B" w:rsidRPr="00403918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403918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03918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403918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403918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34E" w:rsidRDefault="0070034E" w:rsidP="003068B9">
      <w:pPr>
        <w:spacing w:after="0" w:line="240" w:lineRule="auto"/>
      </w:pPr>
      <w:r>
        <w:separator/>
      </w:r>
    </w:p>
  </w:endnote>
  <w:endnote w:type="continuationSeparator" w:id="0">
    <w:p w:rsidR="0070034E" w:rsidRDefault="007003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34E" w:rsidRDefault="0070034E" w:rsidP="003068B9">
      <w:pPr>
        <w:spacing w:after="0" w:line="240" w:lineRule="auto"/>
      </w:pPr>
      <w:r>
        <w:separator/>
      </w:r>
    </w:p>
  </w:footnote>
  <w:footnote w:type="continuationSeparator" w:id="0">
    <w:p w:rsidR="0070034E" w:rsidRDefault="007003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70034E" w:rsidTr="0070034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0034E" w:rsidRDefault="006517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0034E" w:rsidRPr="0098367C" w:rsidRDefault="0070034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A4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3918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76E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034E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163E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44C9"/>
    <w:rsid w:val="00CA5719"/>
    <w:rsid w:val="00CA5F38"/>
    <w:rsid w:val="00CA70B7"/>
    <w:rsid w:val="00CB08FE"/>
    <w:rsid w:val="00CB090E"/>
    <w:rsid w:val="00CB115B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893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F7826-0406-4743-81FC-16CD5738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2018-06-14T14:43:00Z</dcterms:created>
  <dcterms:modified xsi:type="dcterms:W3CDTF">2018-06-14T14:46:00Z</dcterms:modified>
</cp:coreProperties>
</file>