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AD1493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49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D149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AD149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AD14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0B7F" w:rsidRPr="00AD1493">
        <w:rPr>
          <w:rFonts w:asciiTheme="minorHAnsi" w:hAnsiTheme="minorHAnsi" w:cstheme="minorHAnsi"/>
          <w:bCs/>
          <w:sz w:val="21"/>
          <w:szCs w:val="21"/>
        </w:rPr>
        <w:t>2000</w:t>
      </w:r>
      <w:r w:rsidRPr="00AD1493">
        <w:rPr>
          <w:rFonts w:asciiTheme="minorHAnsi" w:hAnsiTheme="minorHAnsi" w:cstheme="minorHAnsi"/>
          <w:bCs/>
          <w:sz w:val="21"/>
          <w:szCs w:val="21"/>
        </w:rPr>
        <w:t>-</w:t>
      </w:r>
      <w:r w:rsidR="005C0B7F" w:rsidRPr="00AD1493">
        <w:rPr>
          <w:rFonts w:asciiTheme="minorHAnsi" w:hAnsiTheme="minorHAnsi" w:cstheme="minorHAnsi"/>
          <w:bCs/>
          <w:sz w:val="21"/>
          <w:szCs w:val="21"/>
        </w:rPr>
        <w:t>008362</w:t>
      </w:r>
      <w:r w:rsidRPr="00AD1493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A93BF2" w:rsidRPr="00AD1493" w:rsidRDefault="00A93BF2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493">
        <w:rPr>
          <w:rFonts w:asciiTheme="minorHAnsi" w:hAnsiTheme="minorHAnsi" w:cstheme="minorHAnsi"/>
          <w:bCs/>
          <w:sz w:val="21"/>
          <w:szCs w:val="21"/>
        </w:rPr>
        <w:t>APENSO: Nº 2000-004470/2017</w:t>
      </w:r>
    </w:p>
    <w:p w:rsidR="00475A79" w:rsidRPr="00AD1493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49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AD14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93BF2" w:rsidRPr="00AD1493">
        <w:rPr>
          <w:rFonts w:asciiTheme="minorHAnsi" w:hAnsiTheme="minorHAnsi" w:cstheme="minorHAnsi"/>
          <w:bCs/>
          <w:sz w:val="21"/>
          <w:szCs w:val="21"/>
        </w:rPr>
        <w:t>TOP MED DISTRIBUIDORA</w:t>
      </w:r>
    </w:p>
    <w:p w:rsidR="00000C67" w:rsidRPr="00AD1493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49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AD14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93BF2" w:rsidRPr="00AD1493">
        <w:rPr>
          <w:rFonts w:asciiTheme="minorHAnsi" w:hAnsiTheme="minorHAnsi" w:cstheme="minorHAnsi"/>
          <w:bCs/>
          <w:sz w:val="21"/>
          <w:szCs w:val="21"/>
        </w:rPr>
        <w:t>PAGAMENTO</w:t>
      </w:r>
      <w:r w:rsidRPr="00AD1493">
        <w:rPr>
          <w:rFonts w:asciiTheme="minorHAnsi" w:hAnsiTheme="minorHAnsi" w:cstheme="minorHAnsi"/>
          <w:bCs/>
          <w:sz w:val="21"/>
          <w:szCs w:val="21"/>
        </w:rPr>
        <w:t>.</w:t>
      </w:r>
    </w:p>
    <w:p w:rsidR="00475A79" w:rsidRPr="00AD1493" w:rsidRDefault="00A74AFD" w:rsidP="00C711B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493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AD149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A93BF2" w:rsidRPr="00AD1493">
        <w:rPr>
          <w:rFonts w:asciiTheme="minorHAnsi" w:hAnsiTheme="minorHAnsi" w:cstheme="minorHAnsi"/>
          <w:bCs/>
          <w:sz w:val="21"/>
          <w:szCs w:val="21"/>
        </w:rPr>
        <w:t>SOLICITAÇÃO DE PAGAMENTO</w:t>
      </w:r>
      <w:r w:rsidR="00692014" w:rsidRPr="00AD1493">
        <w:rPr>
          <w:rFonts w:asciiTheme="minorHAnsi" w:hAnsiTheme="minorHAnsi" w:cstheme="minorHAnsi"/>
          <w:bCs/>
          <w:sz w:val="21"/>
          <w:szCs w:val="21"/>
        </w:rPr>
        <w:t>.</w:t>
      </w:r>
    </w:p>
    <w:p w:rsidR="00CC6577" w:rsidRPr="00AD1493" w:rsidRDefault="00CC6577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639BC" w:rsidRPr="00AD1493" w:rsidRDefault="005C738A" w:rsidP="00420E0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Trata-se d</w:t>
      </w:r>
      <w:r w:rsidR="005772DA" w:rsidRPr="00AD1493">
        <w:rPr>
          <w:rFonts w:asciiTheme="minorHAnsi" w:hAnsiTheme="minorHAnsi" w:cstheme="minorHAnsi"/>
          <w:sz w:val="21"/>
          <w:szCs w:val="21"/>
        </w:rPr>
        <w:t>o</w:t>
      </w:r>
      <w:r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Pr="00AD149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C54ABA" w:rsidRPr="00AD1493">
        <w:rPr>
          <w:rFonts w:asciiTheme="minorHAnsi" w:hAnsiTheme="minorHAnsi" w:cstheme="minorHAnsi"/>
          <w:bCs/>
          <w:sz w:val="21"/>
          <w:szCs w:val="21"/>
        </w:rPr>
        <w:t>2000</w:t>
      </w:r>
      <w:r w:rsidR="005772DA" w:rsidRPr="00AD1493">
        <w:rPr>
          <w:rFonts w:asciiTheme="minorHAnsi" w:hAnsiTheme="minorHAnsi" w:cstheme="minorHAnsi"/>
          <w:bCs/>
          <w:sz w:val="21"/>
          <w:szCs w:val="21"/>
        </w:rPr>
        <w:t>-</w:t>
      </w:r>
      <w:r w:rsidR="00FF50B9" w:rsidRPr="00AD1493">
        <w:rPr>
          <w:rFonts w:asciiTheme="minorHAnsi" w:hAnsiTheme="minorHAnsi" w:cstheme="minorHAnsi"/>
          <w:bCs/>
          <w:sz w:val="21"/>
          <w:szCs w:val="21"/>
        </w:rPr>
        <w:t>00</w:t>
      </w:r>
      <w:r w:rsidR="00A93BF2" w:rsidRPr="00AD1493">
        <w:rPr>
          <w:rFonts w:asciiTheme="minorHAnsi" w:hAnsiTheme="minorHAnsi" w:cstheme="minorHAnsi"/>
          <w:bCs/>
          <w:sz w:val="21"/>
          <w:szCs w:val="21"/>
        </w:rPr>
        <w:t>8362</w:t>
      </w:r>
      <w:r w:rsidR="005772DA" w:rsidRPr="00AD1493">
        <w:rPr>
          <w:rFonts w:asciiTheme="minorHAnsi" w:hAnsiTheme="minorHAnsi" w:cstheme="minorHAnsi"/>
          <w:bCs/>
          <w:sz w:val="21"/>
          <w:szCs w:val="21"/>
        </w:rPr>
        <w:t>/2017</w:t>
      </w:r>
      <w:r w:rsidR="00733DFE" w:rsidRPr="00AD1493">
        <w:rPr>
          <w:rFonts w:asciiTheme="minorHAnsi" w:hAnsiTheme="minorHAnsi" w:cstheme="minorHAnsi"/>
          <w:sz w:val="21"/>
          <w:szCs w:val="21"/>
        </w:rPr>
        <w:t xml:space="preserve">, em </w:t>
      </w:r>
      <w:r w:rsidR="00A93BF2" w:rsidRPr="00AD1493">
        <w:rPr>
          <w:rFonts w:asciiTheme="minorHAnsi" w:hAnsiTheme="minorHAnsi" w:cstheme="minorHAnsi"/>
          <w:sz w:val="21"/>
          <w:szCs w:val="21"/>
        </w:rPr>
        <w:t>02</w:t>
      </w:r>
      <w:r w:rsidRPr="00AD1493">
        <w:rPr>
          <w:rFonts w:asciiTheme="minorHAnsi" w:hAnsiTheme="minorHAnsi" w:cstheme="minorHAnsi"/>
          <w:sz w:val="21"/>
          <w:szCs w:val="21"/>
        </w:rPr>
        <w:t xml:space="preserve"> (</w:t>
      </w:r>
      <w:r w:rsidR="00A93BF2" w:rsidRPr="00AD1493">
        <w:rPr>
          <w:rFonts w:asciiTheme="minorHAnsi" w:hAnsiTheme="minorHAnsi" w:cstheme="minorHAnsi"/>
          <w:sz w:val="21"/>
          <w:szCs w:val="21"/>
        </w:rPr>
        <w:t>dois</w:t>
      </w:r>
      <w:r w:rsidR="00226ED4" w:rsidRPr="00AD1493">
        <w:rPr>
          <w:rFonts w:asciiTheme="minorHAnsi" w:hAnsiTheme="minorHAnsi" w:cstheme="minorHAnsi"/>
          <w:sz w:val="21"/>
          <w:szCs w:val="21"/>
        </w:rPr>
        <w:t>)</w:t>
      </w:r>
      <w:r w:rsidRPr="00AD1493">
        <w:rPr>
          <w:rFonts w:asciiTheme="minorHAnsi" w:hAnsiTheme="minorHAnsi" w:cstheme="minorHAnsi"/>
          <w:sz w:val="21"/>
          <w:szCs w:val="21"/>
        </w:rPr>
        <w:t xml:space="preserve"> volume</w:t>
      </w:r>
      <w:r w:rsidR="00A93BF2" w:rsidRPr="00AD1493">
        <w:rPr>
          <w:rFonts w:asciiTheme="minorHAnsi" w:hAnsiTheme="minorHAnsi" w:cstheme="minorHAnsi"/>
          <w:sz w:val="21"/>
          <w:szCs w:val="21"/>
        </w:rPr>
        <w:t>s</w:t>
      </w:r>
      <w:r w:rsidRPr="00AD1493">
        <w:rPr>
          <w:rFonts w:asciiTheme="minorHAnsi" w:hAnsiTheme="minorHAnsi" w:cstheme="minorHAnsi"/>
          <w:sz w:val="21"/>
          <w:szCs w:val="21"/>
        </w:rPr>
        <w:t xml:space="preserve">, com </w:t>
      </w:r>
      <w:r w:rsidR="00A93BF2" w:rsidRPr="00AD1493">
        <w:rPr>
          <w:rFonts w:asciiTheme="minorHAnsi" w:hAnsiTheme="minorHAnsi" w:cstheme="minorHAnsi"/>
          <w:sz w:val="21"/>
          <w:szCs w:val="21"/>
        </w:rPr>
        <w:t>311</w:t>
      </w:r>
      <w:r w:rsidR="00D91C90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6A3D49" w:rsidRPr="00AD1493">
        <w:rPr>
          <w:rFonts w:asciiTheme="minorHAnsi" w:hAnsiTheme="minorHAnsi" w:cstheme="minorHAnsi"/>
          <w:sz w:val="21"/>
          <w:szCs w:val="21"/>
        </w:rPr>
        <w:t>(</w:t>
      </w:r>
      <w:r w:rsidR="00A93BF2" w:rsidRPr="00AD1493">
        <w:rPr>
          <w:rFonts w:asciiTheme="minorHAnsi" w:hAnsiTheme="minorHAnsi" w:cstheme="minorHAnsi"/>
          <w:sz w:val="21"/>
          <w:szCs w:val="21"/>
        </w:rPr>
        <w:t>trezentos e onze</w:t>
      </w:r>
      <w:r w:rsidR="002227B6" w:rsidRPr="00AD1493">
        <w:rPr>
          <w:rFonts w:asciiTheme="minorHAnsi" w:hAnsiTheme="minorHAnsi" w:cstheme="minorHAnsi"/>
          <w:sz w:val="21"/>
          <w:szCs w:val="21"/>
        </w:rPr>
        <w:t>)</w:t>
      </w:r>
      <w:r w:rsidRPr="00AD1493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AD149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AD1493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AD1493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38763D" w:rsidRPr="00AD1493">
        <w:rPr>
          <w:rFonts w:asciiTheme="minorHAnsi" w:hAnsiTheme="minorHAnsi" w:cstheme="minorHAnsi"/>
          <w:sz w:val="21"/>
          <w:szCs w:val="21"/>
        </w:rPr>
        <w:t>à</w:t>
      </w:r>
      <w:r w:rsidR="00C1559C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38763D" w:rsidRPr="00AD1493">
        <w:rPr>
          <w:rFonts w:asciiTheme="minorHAnsi" w:hAnsiTheme="minorHAnsi" w:cstheme="minorHAnsi"/>
          <w:sz w:val="21"/>
          <w:szCs w:val="21"/>
        </w:rPr>
        <w:t>e</w:t>
      </w:r>
      <w:r w:rsidR="00C1559C" w:rsidRPr="00AD1493">
        <w:rPr>
          <w:rFonts w:asciiTheme="minorHAnsi" w:hAnsiTheme="minorHAnsi" w:cstheme="minorHAnsi"/>
          <w:sz w:val="21"/>
          <w:szCs w:val="21"/>
        </w:rPr>
        <w:t xml:space="preserve">mpresa </w:t>
      </w:r>
      <w:r w:rsidR="00175C0F" w:rsidRPr="00AD1493">
        <w:rPr>
          <w:rFonts w:asciiTheme="minorHAnsi" w:hAnsiTheme="minorHAnsi" w:cstheme="minorHAnsi"/>
          <w:b/>
          <w:sz w:val="21"/>
          <w:szCs w:val="21"/>
        </w:rPr>
        <w:t>TOP MED DISTRIBUIDORA</w:t>
      </w:r>
      <w:r w:rsidR="00A74AFD" w:rsidRPr="00AD1493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A93BF2" w:rsidRPr="00AD1493">
        <w:rPr>
          <w:rFonts w:asciiTheme="minorHAnsi" w:hAnsiTheme="minorHAnsi" w:cstheme="minorHAnsi"/>
          <w:b/>
          <w:sz w:val="21"/>
          <w:szCs w:val="21"/>
        </w:rPr>
        <w:t>06.114.570/0001-99</w:t>
      </w:r>
      <w:r w:rsidR="00A74AFD" w:rsidRPr="00AD1493">
        <w:rPr>
          <w:rFonts w:asciiTheme="minorHAnsi" w:hAnsiTheme="minorHAnsi" w:cstheme="minorHAnsi"/>
          <w:b/>
          <w:sz w:val="21"/>
          <w:szCs w:val="21"/>
        </w:rPr>
        <w:t>)</w:t>
      </w:r>
      <w:r w:rsidR="00913B61" w:rsidRPr="00AD1493">
        <w:rPr>
          <w:rFonts w:asciiTheme="minorHAnsi" w:hAnsiTheme="minorHAnsi" w:cstheme="minorHAnsi"/>
          <w:sz w:val="21"/>
          <w:szCs w:val="21"/>
        </w:rPr>
        <w:t>,</w:t>
      </w:r>
      <w:r w:rsidR="00C1559C" w:rsidRPr="00AD1493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C1559C" w:rsidRPr="00AD1493">
        <w:rPr>
          <w:rFonts w:asciiTheme="minorHAnsi" w:hAnsiTheme="minorHAnsi" w:cstheme="minorHAnsi"/>
          <w:b/>
          <w:sz w:val="21"/>
          <w:szCs w:val="21"/>
        </w:rPr>
        <w:t>R$</w:t>
      </w:r>
      <w:r w:rsidR="00A93BF2" w:rsidRPr="00AD1493">
        <w:rPr>
          <w:rFonts w:asciiTheme="minorHAnsi" w:hAnsiTheme="minorHAnsi" w:cstheme="minorHAnsi"/>
          <w:b/>
          <w:sz w:val="21"/>
          <w:szCs w:val="21"/>
        </w:rPr>
        <w:t>37.591,12</w:t>
      </w:r>
      <w:r w:rsidR="00C1559C" w:rsidRPr="00AD14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1E6D" w:rsidRPr="00AD1493">
        <w:rPr>
          <w:rFonts w:asciiTheme="minorHAnsi" w:hAnsiTheme="minorHAnsi" w:cstheme="minorHAnsi"/>
          <w:b/>
          <w:sz w:val="21"/>
          <w:szCs w:val="21"/>
        </w:rPr>
        <w:t>(</w:t>
      </w:r>
      <w:r w:rsidR="00A93BF2" w:rsidRPr="00AD1493">
        <w:rPr>
          <w:rFonts w:asciiTheme="minorHAnsi" w:hAnsiTheme="minorHAnsi" w:cstheme="minorHAnsi"/>
          <w:b/>
          <w:sz w:val="21"/>
          <w:szCs w:val="21"/>
        </w:rPr>
        <w:t>trinta e sete mil, quinhentos e noventa e um reais e doze centavos</w:t>
      </w:r>
      <w:r w:rsidR="005772DA" w:rsidRPr="00AD1493">
        <w:rPr>
          <w:rFonts w:asciiTheme="minorHAnsi" w:hAnsiTheme="minorHAnsi" w:cstheme="minorHAnsi"/>
          <w:b/>
          <w:sz w:val="21"/>
          <w:szCs w:val="21"/>
        </w:rPr>
        <w:t>)</w:t>
      </w:r>
      <w:r w:rsidR="001B3D0D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5772DA" w:rsidRPr="00AD1493">
        <w:rPr>
          <w:rFonts w:asciiTheme="minorHAnsi" w:hAnsiTheme="minorHAnsi" w:cstheme="minorHAnsi"/>
          <w:sz w:val="21"/>
          <w:szCs w:val="21"/>
        </w:rPr>
        <w:t>re</w:t>
      </w:r>
      <w:r w:rsidR="00BC7D60" w:rsidRPr="00AD1493">
        <w:rPr>
          <w:rFonts w:asciiTheme="minorHAnsi" w:hAnsiTheme="minorHAnsi" w:cstheme="minorHAnsi"/>
          <w:sz w:val="21"/>
          <w:szCs w:val="21"/>
        </w:rPr>
        <w:t>ferente</w:t>
      </w:r>
      <w:proofErr w:type="gramEnd"/>
      <w:r w:rsidR="00BC7D60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A93BF2" w:rsidRPr="00AD1493">
        <w:rPr>
          <w:rFonts w:asciiTheme="minorHAnsi" w:hAnsiTheme="minorHAnsi" w:cstheme="minorHAnsi"/>
          <w:sz w:val="21"/>
          <w:szCs w:val="21"/>
        </w:rPr>
        <w:t>a</w:t>
      </w:r>
      <w:r w:rsidR="00C1559C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A93BF2" w:rsidRPr="00AD1493">
        <w:rPr>
          <w:rFonts w:asciiTheme="minorHAnsi" w:hAnsiTheme="minorHAnsi" w:cstheme="minorHAnsi"/>
          <w:sz w:val="21"/>
          <w:szCs w:val="21"/>
        </w:rPr>
        <w:t>materiais médico-hospitalares destinados à Secretaria de Estado da Saúde de Alagoas – SESAU/AL,</w:t>
      </w:r>
      <w:r w:rsidR="001B3D0D" w:rsidRPr="00AD1493">
        <w:rPr>
          <w:rFonts w:asciiTheme="minorHAnsi" w:hAnsiTheme="minorHAnsi" w:cstheme="minorHAnsi"/>
          <w:sz w:val="21"/>
          <w:szCs w:val="21"/>
        </w:rPr>
        <w:t xml:space="preserve"> no </w:t>
      </w:r>
      <w:r w:rsidR="00C54ABA" w:rsidRPr="00AD1493">
        <w:rPr>
          <w:rFonts w:asciiTheme="minorHAnsi" w:hAnsiTheme="minorHAnsi" w:cstheme="minorHAnsi"/>
          <w:sz w:val="21"/>
          <w:szCs w:val="21"/>
        </w:rPr>
        <w:t xml:space="preserve">período de </w:t>
      </w:r>
      <w:r w:rsidR="00A93BF2" w:rsidRPr="00AD1493">
        <w:rPr>
          <w:rFonts w:asciiTheme="minorHAnsi" w:hAnsiTheme="minorHAnsi" w:cstheme="minorHAnsi"/>
          <w:b/>
          <w:sz w:val="21"/>
          <w:szCs w:val="21"/>
          <w:u w:val="single"/>
        </w:rPr>
        <w:t>fevereiro/2017</w:t>
      </w:r>
      <w:r w:rsidR="00A93BF2" w:rsidRPr="00AD1493">
        <w:rPr>
          <w:rFonts w:asciiTheme="minorHAnsi" w:hAnsiTheme="minorHAnsi" w:cstheme="minorHAnsi"/>
          <w:sz w:val="21"/>
          <w:szCs w:val="21"/>
        </w:rPr>
        <w:t xml:space="preserve">, </w:t>
      </w:r>
      <w:r w:rsidR="00A93BF2" w:rsidRPr="00AD1493">
        <w:rPr>
          <w:rFonts w:asciiTheme="minorHAnsi" w:hAnsiTheme="minorHAnsi" w:cstheme="minorHAnsi"/>
          <w:b/>
          <w:sz w:val="21"/>
          <w:szCs w:val="21"/>
          <w:u w:val="single"/>
        </w:rPr>
        <w:t>março/2017</w:t>
      </w:r>
      <w:r w:rsidR="00A93BF2" w:rsidRPr="00AD1493">
        <w:rPr>
          <w:rFonts w:asciiTheme="minorHAnsi" w:hAnsiTheme="minorHAnsi" w:cstheme="minorHAnsi"/>
          <w:sz w:val="21"/>
          <w:szCs w:val="21"/>
        </w:rPr>
        <w:t xml:space="preserve"> e </w:t>
      </w:r>
      <w:r w:rsidR="00A93BF2" w:rsidRPr="00AD1493">
        <w:rPr>
          <w:rFonts w:asciiTheme="minorHAnsi" w:hAnsiTheme="minorHAnsi" w:cstheme="minorHAnsi"/>
          <w:b/>
          <w:sz w:val="21"/>
          <w:szCs w:val="21"/>
          <w:u w:val="single"/>
        </w:rPr>
        <w:t>abril/2017</w:t>
      </w:r>
      <w:r w:rsidR="001B3D0D" w:rsidRPr="00AD1493">
        <w:rPr>
          <w:rFonts w:asciiTheme="minorHAnsi" w:hAnsiTheme="minorHAnsi" w:cstheme="minorHAnsi"/>
          <w:sz w:val="21"/>
          <w:szCs w:val="21"/>
        </w:rPr>
        <w:t>.</w:t>
      </w:r>
    </w:p>
    <w:p w:rsidR="00733DFE" w:rsidRPr="00AD1493" w:rsidRDefault="0098743D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D149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D1493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AD1493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AD1493">
        <w:rPr>
          <w:rFonts w:asciiTheme="minorHAnsi" w:hAnsiTheme="minorHAnsi" w:cstheme="minorHAnsi"/>
          <w:sz w:val="21"/>
          <w:szCs w:val="21"/>
        </w:rPr>
        <w:t xml:space="preserve">, atendendo ao que determina </w:t>
      </w:r>
      <w:r w:rsidR="00544134" w:rsidRPr="00AD1493">
        <w:rPr>
          <w:rFonts w:asciiTheme="minorHAnsi" w:hAnsiTheme="minorHAnsi" w:cstheme="minorHAnsi"/>
          <w:sz w:val="21"/>
          <w:szCs w:val="21"/>
        </w:rPr>
        <w:t xml:space="preserve">a legislação </w:t>
      </w:r>
      <w:r w:rsidR="00B41D91" w:rsidRPr="00AD1493">
        <w:rPr>
          <w:rFonts w:asciiTheme="minorHAnsi" w:hAnsiTheme="minorHAnsi" w:cstheme="minorHAnsi"/>
          <w:sz w:val="21"/>
          <w:szCs w:val="21"/>
        </w:rPr>
        <w:t xml:space="preserve">vigente, especialmente as Leis </w:t>
      </w:r>
      <w:r w:rsidR="00511402" w:rsidRPr="00AD1493">
        <w:rPr>
          <w:rFonts w:asciiTheme="minorHAnsi" w:hAnsiTheme="minorHAnsi" w:cstheme="minorHAnsi"/>
          <w:sz w:val="21"/>
          <w:szCs w:val="21"/>
        </w:rPr>
        <w:t xml:space="preserve">nºs </w:t>
      </w:r>
      <w:r w:rsidR="00B41D91" w:rsidRPr="00AD1493">
        <w:rPr>
          <w:rFonts w:asciiTheme="minorHAnsi" w:hAnsiTheme="minorHAnsi" w:cstheme="minorHAnsi"/>
          <w:sz w:val="21"/>
          <w:szCs w:val="21"/>
        </w:rPr>
        <w:t>4.320/1964 e 8.666/1993</w:t>
      </w:r>
      <w:r w:rsidRPr="00AD1493">
        <w:rPr>
          <w:rFonts w:asciiTheme="minorHAnsi" w:hAnsiTheme="minorHAnsi" w:cstheme="minorHAnsi"/>
          <w:sz w:val="21"/>
          <w:szCs w:val="21"/>
        </w:rPr>
        <w:t>.</w:t>
      </w:r>
      <w:r w:rsidR="00C13B18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AD1493">
        <w:rPr>
          <w:rFonts w:asciiTheme="minorHAnsi" w:hAnsiTheme="minorHAnsi" w:cstheme="minorHAnsi"/>
          <w:sz w:val="21"/>
          <w:szCs w:val="21"/>
        </w:rPr>
        <w:t>Atendo-se à disciplina estabelecida pela legislação</w:t>
      </w:r>
      <w:r w:rsidR="00B41D91" w:rsidRPr="00AD1493">
        <w:rPr>
          <w:rFonts w:asciiTheme="minorHAnsi" w:hAnsiTheme="minorHAnsi" w:cstheme="minorHAnsi"/>
          <w:sz w:val="21"/>
          <w:szCs w:val="21"/>
        </w:rPr>
        <w:t xml:space="preserve"> vigente</w:t>
      </w:r>
      <w:r w:rsidR="00733DFE" w:rsidRPr="00AD1493">
        <w:rPr>
          <w:rFonts w:asciiTheme="minorHAnsi" w:hAnsiTheme="minorHAnsi" w:cstheme="minorHAnsi"/>
          <w:sz w:val="21"/>
          <w:szCs w:val="21"/>
        </w:rPr>
        <w:t xml:space="preserve">, confere-se que o presente </w:t>
      </w:r>
      <w:r w:rsidR="0038763D" w:rsidRPr="00AD1493">
        <w:rPr>
          <w:rFonts w:asciiTheme="minorHAnsi" w:hAnsiTheme="minorHAnsi" w:cstheme="minorHAnsi"/>
          <w:sz w:val="21"/>
          <w:szCs w:val="21"/>
        </w:rPr>
        <w:t>p</w:t>
      </w:r>
      <w:r w:rsidR="00733DFE" w:rsidRPr="00AD1493">
        <w:rPr>
          <w:rFonts w:asciiTheme="minorHAnsi" w:hAnsiTheme="minorHAnsi" w:cstheme="minorHAnsi"/>
          <w:sz w:val="21"/>
          <w:szCs w:val="21"/>
        </w:rPr>
        <w:t xml:space="preserve">rocesso </w:t>
      </w:r>
      <w:r w:rsidR="0038763D" w:rsidRPr="00AD1493">
        <w:rPr>
          <w:rFonts w:asciiTheme="minorHAnsi" w:hAnsiTheme="minorHAnsi" w:cstheme="minorHAnsi"/>
          <w:sz w:val="21"/>
          <w:szCs w:val="21"/>
        </w:rPr>
        <w:t>a</w:t>
      </w:r>
      <w:r w:rsidR="00733DFE" w:rsidRPr="00AD1493">
        <w:rPr>
          <w:rFonts w:asciiTheme="minorHAnsi" w:hAnsiTheme="minorHAnsi" w:cstheme="minorHAnsi"/>
          <w:sz w:val="21"/>
          <w:szCs w:val="21"/>
        </w:rPr>
        <w:t>dministrativo foi instruído como segue:</w:t>
      </w:r>
    </w:p>
    <w:p w:rsidR="0097151E" w:rsidRPr="00AD1493" w:rsidRDefault="005772D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Fl</w:t>
      </w:r>
      <w:r w:rsidR="004F68B3" w:rsidRPr="00AD1493">
        <w:rPr>
          <w:rFonts w:asciiTheme="minorHAnsi" w:hAnsiTheme="minorHAnsi" w:cstheme="minorHAnsi"/>
          <w:sz w:val="21"/>
          <w:szCs w:val="21"/>
        </w:rPr>
        <w:t>. 02</w:t>
      </w:r>
      <w:r w:rsidR="00835A8C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4F68B3" w:rsidRPr="00AD1493">
        <w:rPr>
          <w:rFonts w:asciiTheme="minorHAnsi" w:hAnsiTheme="minorHAnsi" w:cstheme="minorHAnsi"/>
          <w:sz w:val="21"/>
          <w:szCs w:val="21"/>
        </w:rPr>
        <w:t xml:space="preserve">contém </w:t>
      </w:r>
      <w:r w:rsidR="00C54ABA" w:rsidRPr="00AD1493">
        <w:rPr>
          <w:rFonts w:asciiTheme="minorHAnsi" w:hAnsiTheme="minorHAnsi" w:cstheme="minorHAnsi"/>
          <w:sz w:val="21"/>
          <w:szCs w:val="21"/>
        </w:rPr>
        <w:t xml:space="preserve">expediente da empresa </w:t>
      </w:r>
      <w:r w:rsidR="00001A85" w:rsidRPr="00AD1493">
        <w:rPr>
          <w:rFonts w:asciiTheme="minorHAnsi" w:hAnsiTheme="minorHAnsi" w:cstheme="minorHAnsi"/>
          <w:b/>
          <w:sz w:val="21"/>
          <w:szCs w:val="21"/>
        </w:rPr>
        <w:t>TOP MED DISTRIBUIDORA (CPNJ 06.114.570/0001-99)</w:t>
      </w:r>
      <w:r w:rsidR="00554277" w:rsidRPr="00AD1493">
        <w:rPr>
          <w:rFonts w:asciiTheme="minorHAnsi" w:hAnsiTheme="minorHAnsi" w:cstheme="minorHAnsi"/>
          <w:sz w:val="21"/>
          <w:szCs w:val="21"/>
        </w:rPr>
        <w:t xml:space="preserve">, </w:t>
      </w:r>
      <w:r w:rsidR="0097151E" w:rsidRPr="00AD1493">
        <w:rPr>
          <w:rFonts w:asciiTheme="minorHAnsi" w:hAnsiTheme="minorHAnsi" w:cstheme="minorHAnsi"/>
          <w:sz w:val="21"/>
          <w:szCs w:val="21"/>
        </w:rPr>
        <w:t xml:space="preserve">solicitando o pagamento da Nota Fiscal nº 0023, no valor de </w:t>
      </w:r>
      <w:proofErr w:type="gramStart"/>
      <w:r w:rsidR="0097151E" w:rsidRPr="00AD1493">
        <w:rPr>
          <w:rFonts w:asciiTheme="minorHAnsi" w:hAnsiTheme="minorHAnsi" w:cstheme="minorHAnsi"/>
          <w:sz w:val="21"/>
          <w:szCs w:val="21"/>
        </w:rPr>
        <w:t>R$37.591,12 (trinta e sete mil, quinhentos e noventa e um reais e doze centavos)</w:t>
      </w:r>
      <w:r w:rsidR="0038763D" w:rsidRPr="00AD1493">
        <w:rPr>
          <w:rFonts w:asciiTheme="minorHAnsi" w:hAnsiTheme="minorHAnsi" w:cstheme="minorHAnsi"/>
          <w:sz w:val="21"/>
          <w:szCs w:val="21"/>
        </w:rPr>
        <w:t>,</w:t>
      </w:r>
      <w:r w:rsidR="0097151E" w:rsidRPr="00AD1493">
        <w:rPr>
          <w:rFonts w:asciiTheme="minorHAnsi" w:hAnsiTheme="minorHAnsi" w:cstheme="minorHAnsi"/>
          <w:sz w:val="21"/>
          <w:szCs w:val="21"/>
        </w:rPr>
        <w:t xml:space="preserve"> referente</w:t>
      </w:r>
      <w:proofErr w:type="gramEnd"/>
      <w:r w:rsidR="0097151E" w:rsidRPr="00AD1493">
        <w:rPr>
          <w:rFonts w:asciiTheme="minorHAnsi" w:hAnsiTheme="minorHAnsi" w:cstheme="minorHAnsi"/>
          <w:sz w:val="21"/>
          <w:szCs w:val="21"/>
        </w:rPr>
        <w:t xml:space="preserve"> a materiais médico-hospitalares destinados à Secretaria de Estado da Saúde de Alagoas – SESAU/AL, no período de </w:t>
      </w:r>
      <w:r w:rsidR="0097151E" w:rsidRPr="00AD1493">
        <w:rPr>
          <w:rFonts w:asciiTheme="minorHAnsi" w:hAnsiTheme="minorHAnsi" w:cstheme="minorHAnsi"/>
          <w:b/>
          <w:sz w:val="21"/>
          <w:szCs w:val="21"/>
          <w:u w:val="single"/>
        </w:rPr>
        <w:t>fevereiro/2017</w:t>
      </w:r>
      <w:r w:rsidR="0097151E" w:rsidRPr="00AD1493">
        <w:rPr>
          <w:rFonts w:asciiTheme="minorHAnsi" w:hAnsiTheme="minorHAnsi" w:cstheme="minorHAnsi"/>
          <w:sz w:val="21"/>
          <w:szCs w:val="21"/>
        </w:rPr>
        <w:t xml:space="preserve">, </w:t>
      </w:r>
      <w:r w:rsidR="0097151E" w:rsidRPr="00AD1493">
        <w:rPr>
          <w:rFonts w:asciiTheme="minorHAnsi" w:hAnsiTheme="minorHAnsi" w:cstheme="minorHAnsi"/>
          <w:b/>
          <w:sz w:val="21"/>
          <w:szCs w:val="21"/>
          <w:u w:val="single"/>
        </w:rPr>
        <w:t>março/2017</w:t>
      </w:r>
      <w:r w:rsidR="0097151E" w:rsidRPr="00AD1493">
        <w:rPr>
          <w:rFonts w:asciiTheme="minorHAnsi" w:hAnsiTheme="minorHAnsi" w:cstheme="minorHAnsi"/>
          <w:sz w:val="21"/>
          <w:szCs w:val="21"/>
        </w:rPr>
        <w:t xml:space="preserve"> e </w:t>
      </w:r>
      <w:r w:rsidR="0097151E" w:rsidRPr="00AD1493">
        <w:rPr>
          <w:rFonts w:asciiTheme="minorHAnsi" w:hAnsiTheme="minorHAnsi" w:cstheme="minorHAnsi"/>
          <w:b/>
          <w:sz w:val="21"/>
          <w:szCs w:val="21"/>
          <w:u w:val="single"/>
        </w:rPr>
        <w:t>abril/2017</w:t>
      </w:r>
      <w:r w:rsidR="0097151E" w:rsidRPr="00AD1493">
        <w:rPr>
          <w:rFonts w:asciiTheme="minorHAnsi" w:hAnsiTheme="minorHAnsi" w:cstheme="minorHAnsi"/>
          <w:sz w:val="21"/>
          <w:szCs w:val="21"/>
        </w:rPr>
        <w:t>, conforme Documento Auxiliar da Nota Fiscal Ele</w:t>
      </w:r>
      <w:r w:rsidR="003670D3" w:rsidRPr="00AD1493">
        <w:rPr>
          <w:rFonts w:asciiTheme="minorHAnsi" w:hAnsiTheme="minorHAnsi" w:cstheme="minorHAnsi"/>
          <w:sz w:val="21"/>
          <w:szCs w:val="21"/>
        </w:rPr>
        <w:t>trônica nº 000.000.023 (fl. 03) e relação de itens entregues (fl. 04).</w:t>
      </w:r>
    </w:p>
    <w:p w:rsidR="002306DA" w:rsidRPr="00AD1493" w:rsidRDefault="00B14490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Fls. 06/07 consta despacho s/nº, de lavra da Gerente Administrativa, Sra. Anna Cândido Palmeira X. S. Martins, manifestando-se pelo pagamento requerido</w:t>
      </w:r>
      <w:r w:rsidR="002306DA" w:rsidRPr="00AD1493">
        <w:rPr>
          <w:rFonts w:asciiTheme="minorHAnsi" w:hAnsiTheme="minorHAnsi" w:cstheme="minorHAnsi"/>
          <w:sz w:val="21"/>
          <w:szCs w:val="21"/>
        </w:rPr>
        <w:t>, sob o argumento a seguir:</w:t>
      </w:r>
    </w:p>
    <w:p w:rsidR="002306DA" w:rsidRPr="00FF50B9" w:rsidRDefault="002306DA" w:rsidP="002306DA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FF50B9">
        <w:rPr>
          <w:rFonts w:asciiTheme="minorHAnsi" w:hAnsiTheme="minorHAnsi" w:cstheme="minorHAnsi"/>
          <w:sz w:val="18"/>
          <w:szCs w:val="18"/>
        </w:rPr>
        <w:t xml:space="preserve">“(...) a Interessada forneceu a esta SESAU, conforme lhe fora solicitado pela </w:t>
      </w:r>
      <w:r w:rsidRPr="00FF50B9">
        <w:rPr>
          <w:rFonts w:asciiTheme="minorHAnsi" w:hAnsiTheme="minorHAnsi" w:cstheme="minorHAnsi"/>
          <w:b/>
          <w:sz w:val="18"/>
          <w:szCs w:val="18"/>
        </w:rPr>
        <w:t xml:space="preserve">Superintendência Administrativa/SUPAD através de </w:t>
      </w:r>
      <w:proofErr w:type="gramStart"/>
      <w:r w:rsidRPr="00FF50B9">
        <w:rPr>
          <w:rFonts w:asciiTheme="minorHAnsi" w:hAnsiTheme="minorHAnsi" w:cstheme="minorHAnsi"/>
          <w:b/>
          <w:sz w:val="18"/>
          <w:szCs w:val="18"/>
        </w:rPr>
        <w:t>suas Gerência</w:t>
      </w:r>
      <w:proofErr w:type="gramEnd"/>
      <w:r w:rsidRPr="00FF50B9">
        <w:rPr>
          <w:rFonts w:asciiTheme="minorHAnsi" w:hAnsiTheme="minorHAnsi" w:cstheme="minorHAnsi"/>
          <w:b/>
          <w:sz w:val="18"/>
          <w:szCs w:val="18"/>
        </w:rPr>
        <w:t xml:space="preserve"> Administrativa/GERAD, de Suprimentos/GSUPRI e de Logística/GLOG</w:t>
      </w:r>
      <w:r w:rsidRPr="00FF50B9">
        <w:rPr>
          <w:rFonts w:asciiTheme="minorHAnsi" w:hAnsiTheme="minorHAnsi" w:cstheme="minorHAnsi"/>
          <w:sz w:val="18"/>
          <w:szCs w:val="18"/>
        </w:rPr>
        <w:t xml:space="preserve"> os materiais de consumo – correlatos descritos na aludida nota fiscal, conforme comprovantes de recebimento na central de abastecimento SESAU, </w:t>
      </w:r>
      <w:r w:rsidRPr="00FF50B9">
        <w:rPr>
          <w:rFonts w:asciiTheme="minorHAnsi" w:hAnsiTheme="minorHAnsi" w:cstheme="minorHAnsi"/>
          <w:b/>
          <w:sz w:val="18"/>
          <w:szCs w:val="18"/>
        </w:rPr>
        <w:t>fl. 33/46</w:t>
      </w:r>
      <w:r w:rsidRPr="00FF50B9">
        <w:rPr>
          <w:rFonts w:asciiTheme="minorHAnsi" w:hAnsiTheme="minorHAnsi" w:cstheme="minorHAnsi"/>
          <w:sz w:val="18"/>
          <w:szCs w:val="18"/>
        </w:rPr>
        <w:t xml:space="preserve">, bem como informação constante do memo. Nº 324/2017 – GAD-HGE, constante do </w:t>
      </w:r>
      <w:r w:rsidRPr="00FF50B9">
        <w:rPr>
          <w:rFonts w:asciiTheme="minorHAnsi" w:hAnsiTheme="minorHAnsi" w:cstheme="minorHAnsi"/>
          <w:b/>
          <w:sz w:val="18"/>
          <w:szCs w:val="18"/>
        </w:rPr>
        <w:t>Processo nº 2000.004470/2017</w:t>
      </w:r>
      <w:r w:rsidRPr="00FF50B9">
        <w:rPr>
          <w:rFonts w:asciiTheme="minorHAnsi" w:hAnsiTheme="minorHAnsi" w:cstheme="minorHAnsi"/>
          <w:sz w:val="18"/>
          <w:szCs w:val="18"/>
        </w:rPr>
        <w:t>, apensado ao presente, que informa o recebimento do quantitativo de 672 fraldas tamanho G entregues pelo Interessado, uma vez que estas foram entregues na aludida unidade em razão de sua premente necessidade em horário em que a central de distribuição já tinha fechado”.</w:t>
      </w:r>
    </w:p>
    <w:p w:rsidR="00F67F53" w:rsidRPr="00AD1493" w:rsidRDefault="00F67F53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lastRenderedPageBreak/>
        <w:t xml:space="preserve">Fls. 08/32 contém relação do </w:t>
      </w:r>
      <w:r w:rsidRPr="00AD1493">
        <w:rPr>
          <w:rFonts w:asciiTheme="minorHAnsi" w:hAnsiTheme="minorHAnsi" w:cstheme="minorHAnsi"/>
          <w:b/>
          <w:sz w:val="21"/>
          <w:szCs w:val="21"/>
        </w:rPr>
        <w:t>Estoque Componente Hospitalar 16/20/2017</w:t>
      </w:r>
      <w:r w:rsidRPr="00AD1493">
        <w:rPr>
          <w:rFonts w:asciiTheme="minorHAnsi" w:hAnsiTheme="minorHAnsi" w:cstheme="minorHAnsi"/>
          <w:sz w:val="21"/>
          <w:szCs w:val="21"/>
        </w:rPr>
        <w:t>, com rubrica de servidor não identificado, informando que os itens solicitados nos autos resta</w:t>
      </w:r>
      <w:r w:rsidR="00001A85" w:rsidRPr="00AD1493">
        <w:rPr>
          <w:rFonts w:asciiTheme="minorHAnsi" w:hAnsiTheme="minorHAnsi" w:cstheme="minorHAnsi"/>
          <w:sz w:val="21"/>
          <w:szCs w:val="21"/>
        </w:rPr>
        <w:t>va</w:t>
      </w:r>
      <w:r w:rsidRPr="00AD1493">
        <w:rPr>
          <w:rFonts w:asciiTheme="minorHAnsi" w:hAnsiTheme="minorHAnsi" w:cstheme="minorHAnsi"/>
          <w:sz w:val="21"/>
          <w:szCs w:val="21"/>
        </w:rPr>
        <w:t>m zerados nos almoxarifados vinculados à SESAU.</w:t>
      </w:r>
    </w:p>
    <w:p w:rsidR="00CE456B" w:rsidRPr="00AD1493" w:rsidRDefault="00F67F53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Fls. 33, 35, 37, 39</w:t>
      </w:r>
      <w:r w:rsidR="00CE456B" w:rsidRPr="00AD1493">
        <w:rPr>
          <w:rFonts w:asciiTheme="minorHAnsi" w:hAnsiTheme="minorHAnsi" w:cstheme="minorHAnsi"/>
          <w:sz w:val="21"/>
          <w:szCs w:val="21"/>
        </w:rPr>
        <w:t xml:space="preserve">, 41, 43 e 45 constam Relatórios de Nota Fiscal de Entrada, extraídos do Sistema Suply Web, através do usuário </w:t>
      </w:r>
      <w:proofErr w:type="gramStart"/>
      <w:r w:rsidR="00CE456B" w:rsidRPr="00AD1493">
        <w:rPr>
          <w:rFonts w:asciiTheme="minorHAnsi" w:hAnsiTheme="minorHAnsi" w:cstheme="minorHAnsi"/>
          <w:b/>
          <w:sz w:val="21"/>
          <w:szCs w:val="21"/>
        </w:rPr>
        <w:t>dayane.</w:t>
      </w:r>
      <w:proofErr w:type="gramEnd"/>
      <w:r w:rsidR="00CE456B" w:rsidRPr="00AD1493">
        <w:rPr>
          <w:rFonts w:asciiTheme="minorHAnsi" w:hAnsiTheme="minorHAnsi" w:cstheme="minorHAnsi"/>
          <w:b/>
          <w:sz w:val="21"/>
          <w:szCs w:val="21"/>
        </w:rPr>
        <w:t>gomes</w:t>
      </w:r>
      <w:r w:rsidR="00CE456B" w:rsidRPr="00AD1493">
        <w:rPr>
          <w:rFonts w:asciiTheme="minorHAnsi" w:hAnsiTheme="minorHAnsi" w:cstheme="minorHAnsi"/>
          <w:sz w:val="21"/>
          <w:szCs w:val="21"/>
        </w:rPr>
        <w:t xml:space="preserve">. Em tempo, destaque-se que às fls. 34, 36, 38, 40, 42, 44 e 46 constam expedientes da empresa </w:t>
      </w:r>
      <w:r w:rsidR="007A7C72" w:rsidRPr="00AD1493">
        <w:rPr>
          <w:rFonts w:asciiTheme="minorHAnsi" w:hAnsiTheme="minorHAnsi" w:cstheme="minorHAnsi"/>
          <w:b/>
          <w:sz w:val="21"/>
          <w:szCs w:val="21"/>
        </w:rPr>
        <w:t xml:space="preserve">TOP MED DISTRIBUIDORA </w:t>
      </w:r>
      <w:r w:rsidR="00CE456B" w:rsidRPr="00AD1493">
        <w:rPr>
          <w:rFonts w:asciiTheme="minorHAnsi" w:hAnsiTheme="minorHAnsi" w:cstheme="minorHAnsi"/>
          <w:b/>
          <w:sz w:val="21"/>
          <w:szCs w:val="21"/>
        </w:rPr>
        <w:t>(CNPJ nº 06.114.570/0001-99)</w:t>
      </w:r>
      <w:r w:rsidR="00CE456B" w:rsidRPr="00AD1493">
        <w:rPr>
          <w:rFonts w:asciiTheme="minorHAnsi" w:hAnsiTheme="minorHAnsi" w:cstheme="minorHAnsi"/>
          <w:sz w:val="21"/>
          <w:szCs w:val="21"/>
        </w:rPr>
        <w:t>, fazendo referência ao Processo Administrativo 2000.2404/2017, autuado em 14.02.2017 pela Superintendência de Atenção à Saúde – SUAS/SESAU, conforme Sistema Integra (</w:t>
      </w:r>
      <w:hyperlink r:id="rId8" w:history="1">
        <w:r w:rsidR="00CE456B" w:rsidRPr="00AD1493">
          <w:rPr>
            <w:rStyle w:val="Hyperlink"/>
            <w:rFonts w:asciiTheme="minorHAnsi" w:hAnsiTheme="minorHAnsi" w:cstheme="minorHAnsi"/>
            <w:sz w:val="21"/>
            <w:szCs w:val="21"/>
          </w:rPr>
          <w:t>http://integra.gestaopublica.al.gov.br</w:t>
        </w:r>
      </w:hyperlink>
      <w:r w:rsidR="00CE456B" w:rsidRPr="00AD1493">
        <w:rPr>
          <w:rFonts w:asciiTheme="minorHAnsi" w:hAnsiTheme="minorHAnsi" w:cstheme="minorHAnsi"/>
          <w:sz w:val="21"/>
          <w:szCs w:val="21"/>
        </w:rPr>
        <w:t>).</w:t>
      </w:r>
    </w:p>
    <w:p w:rsidR="00CE456B" w:rsidRPr="00AD1493" w:rsidRDefault="00DE59FA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Fls. 47/52 constam certidões de regularidade fiscal, jurídica e trabalhista, referentes à empresa </w:t>
      </w:r>
      <w:r w:rsidR="007A7C72" w:rsidRPr="00AD1493">
        <w:rPr>
          <w:rFonts w:asciiTheme="minorHAnsi" w:hAnsiTheme="minorHAnsi" w:cstheme="minorHAnsi"/>
          <w:b/>
          <w:sz w:val="21"/>
          <w:szCs w:val="21"/>
        </w:rPr>
        <w:t>TOP MED DISTRIBUIDORA (CNPJ nº 06.114.570/0001-99)</w:t>
      </w:r>
      <w:r w:rsidRPr="00AD1493">
        <w:rPr>
          <w:rFonts w:asciiTheme="minorHAnsi" w:hAnsiTheme="minorHAnsi" w:cstheme="minorHAnsi"/>
          <w:sz w:val="21"/>
          <w:szCs w:val="21"/>
        </w:rPr>
        <w:t>, necessitando, entretanto, de atualização.</w:t>
      </w:r>
    </w:p>
    <w:p w:rsidR="005C7A89" w:rsidRPr="00AD1493" w:rsidRDefault="005C7A89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Fls. 53/77 consta pesquisa de mercado realizada através do endereço eletrônico </w:t>
      </w:r>
      <w:hyperlink r:id="rId9" w:history="1">
        <w:r w:rsidR="00A40FC1" w:rsidRPr="00AD1493">
          <w:rPr>
            <w:rStyle w:val="Hyperlink"/>
            <w:rFonts w:asciiTheme="minorHAnsi" w:hAnsiTheme="minorHAnsi" w:cstheme="minorHAnsi"/>
            <w:sz w:val="21"/>
            <w:szCs w:val="21"/>
          </w:rPr>
          <w:t>www.cotacaozenite.com.br</w:t>
        </w:r>
      </w:hyperlink>
      <w:r w:rsidRPr="00AD1493">
        <w:rPr>
          <w:rFonts w:asciiTheme="minorHAnsi" w:hAnsiTheme="minorHAnsi" w:cstheme="minorHAnsi"/>
          <w:sz w:val="21"/>
          <w:szCs w:val="21"/>
        </w:rPr>
        <w:t>.</w:t>
      </w:r>
      <w:r w:rsidR="00001A85" w:rsidRPr="00AD1493">
        <w:rPr>
          <w:rFonts w:asciiTheme="minorHAnsi" w:hAnsiTheme="minorHAnsi" w:cstheme="minorHAnsi"/>
          <w:sz w:val="21"/>
          <w:szCs w:val="21"/>
        </w:rPr>
        <w:t xml:space="preserve"> Frise-se a ausência de Mapa de Preços, demonstrando que </w:t>
      </w:r>
      <w:proofErr w:type="gramStart"/>
      <w:r w:rsidR="00001A85" w:rsidRPr="00AD1493">
        <w:rPr>
          <w:rFonts w:asciiTheme="minorHAnsi" w:hAnsiTheme="minorHAnsi" w:cstheme="minorHAnsi"/>
          <w:sz w:val="21"/>
          <w:szCs w:val="21"/>
        </w:rPr>
        <w:t>o valor dos bens adquiridos estavam</w:t>
      </w:r>
      <w:proofErr w:type="gramEnd"/>
      <w:r w:rsidR="00001A85" w:rsidRPr="00AD1493">
        <w:rPr>
          <w:rFonts w:asciiTheme="minorHAnsi" w:hAnsiTheme="minorHAnsi" w:cstheme="minorHAnsi"/>
          <w:sz w:val="21"/>
          <w:szCs w:val="21"/>
        </w:rPr>
        <w:t xml:space="preserve"> compatíveis </w:t>
      </w:r>
      <w:r w:rsidR="00FF50B9" w:rsidRPr="00AD1493">
        <w:rPr>
          <w:rFonts w:asciiTheme="minorHAnsi" w:hAnsiTheme="minorHAnsi" w:cstheme="minorHAnsi"/>
          <w:sz w:val="21"/>
          <w:szCs w:val="21"/>
        </w:rPr>
        <w:t xml:space="preserve">com </w:t>
      </w:r>
      <w:r w:rsidR="00001A85" w:rsidRPr="00AD1493">
        <w:rPr>
          <w:rFonts w:asciiTheme="minorHAnsi" w:hAnsiTheme="minorHAnsi" w:cstheme="minorHAnsi"/>
          <w:sz w:val="21"/>
          <w:szCs w:val="21"/>
        </w:rPr>
        <w:t>os valor preços praticados no mercado.</w:t>
      </w:r>
    </w:p>
    <w:p w:rsidR="00A40FC1" w:rsidRPr="00AD1493" w:rsidRDefault="00A40FC1" w:rsidP="00A40FC1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Fls. 78/81 consta despacho s/nº, emitido pela Assessoria Especial do Gabinete d</w:t>
      </w:r>
      <w:r w:rsidR="007A7C72" w:rsidRPr="00AD1493">
        <w:rPr>
          <w:rFonts w:asciiTheme="minorHAnsi" w:hAnsiTheme="minorHAnsi" w:cstheme="minorHAnsi"/>
          <w:sz w:val="21"/>
          <w:szCs w:val="21"/>
        </w:rPr>
        <w:t>o Secretário de Estado da Saúde</w:t>
      </w:r>
      <w:r w:rsidRPr="00AD1493">
        <w:rPr>
          <w:rFonts w:asciiTheme="minorHAnsi" w:hAnsiTheme="minorHAnsi" w:cstheme="minorHAnsi"/>
          <w:sz w:val="21"/>
          <w:szCs w:val="21"/>
        </w:rPr>
        <w:t xml:space="preserve"> com fundamentação fática e jurídica acerca da contratação se</w:t>
      </w:r>
      <w:r w:rsidR="00001A85" w:rsidRPr="00AD1493">
        <w:rPr>
          <w:rFonts w:asciiTheme="minorHAnsi" w:hAnsiTheme="minorHAnsi" w:cstheme="minorHAnsi"/>
          <w:sz w:val="21"/>
          <w:szCs w:val="21"/>
        </w:rPr>
        <w:t>m</w:t>
      </w:r>
      <w:r w:rsidRPr="00AD1493">
        <w:rPr>
          <w:rFonts w:asciiTheme="minorHAnsi" w:hAnsiTheme="minorHAnsi" w:cstheme="minorHAnsi"/>
          <w:sz w:val="21"/>
          <w:szCs w:val="21"/>
        </w:rPr>
        <w:t xml:space="preserve"> cobertura contratual, bem como determinação de diligências para instrução do processo, dentre elas a juntada de dotação orçamentária que servirá de lastro para a referida despesa e encaminhamento dos autos ao Gabinete do Secretário e à Procuradoria Geral do Estado – PGE/AL.</w:t>
      </w:r>
    </w:p>
    <w:p w:rsidR="00A40FC1" w:rsidRPr="00AD1493" w:rsidRDefault="00A40FC1" w:rsidP="00A40FC1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Fl. 82 consta dotação orçamentária </w:t>
      </w:r>
      <w:r w:rsidR="00001A85" w:rsidRPr="00AD1493">
        <w:rPr>
          <w:rFonts w:asciiTheme="minorHAnsi" w:hAnsiTheme="minorHAnsi" w:cstheme="minorHAnsi"/>
          <w:sz w:val="21"/>
          <w:szCs w:val="21"/>
        </w:rPr>
        <w:t>que representa o lastro</w:t>
      </w:r>
      <w:r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001A85" w:rsidRPr="00AD1493">
        <w:rPr>
          <w:rFonts w:asciiTheme="minorHAnsi" w:hAnsiTheme="minorHAnsi" w:cstheme="minorHAnsi"/>
          <w:sz w:val="21"/>
          <w:szCs w:val="21"/>
        </w:rPr>
        <w:t xml:space="preserve">para </w:t>
      </w:r>
      <w:r w:rsidRPr="00AD1493">
        <w:rPr>
          <w:rFonts w:asciiTheme="minorHAnsi" w:hAnsiTheme="minorHAnsi" w:cstheme="minorHAnsi"/>
          <w:sz w:val="21"/>
          <w:szCs w:val="21"/>
        </w:rPr>
        <w:t>a referida despesa, emitida pela Superintendente Financeira, Rafaela Suzane Quandt Fusinato.</w:t>
      </w:r>
    </w:p>
    <w:p w:rsidR="00A40FC1" w:rsidRPr="00AD1493" w:rsidRDefault="00A40FC1" w:rsidP="00A40FC1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Fl. </w:t>
      </w:r>
      <w:r w:rsidR="00001A85" w:rsidRPr="00AD1493">
        <w:rPr>
          <w:rFonts w:asciiTheme="minorHAnsi" w:hAnsiTheme="minorHAnsi" w:cstheme="minorHAnsi"/>
          <w:sz w:val="21"/>
          <w:szCs w:val="21"/>
        </w:rPr>
        <w:t>8</w:t>
      </w:r>
      <w:r w:rsidRPr="00AD1493">
        <w:rPr>
          <w:rFonts w:asciiTheme="minorHAnsi" w:hAnsiTheme="minorHAnsi" w:cstheme="minorHAnsi"/>
          <w:sz w:val="21"/>
          <w:szCs w:val="21"/>
        </w:rPr>
        <w:t xml:space="preserve">3 consta despacho de lavra do Secretário de Estado da Saúde, Sr. Carlos Christian </w:t>
      </w:r>
      <w:proofErr w:type="gramStart"/>
      <w:r w:rsidRPr="00AD1493">
        <w:rPr>
          <w:rFonts w:asciiTheme="minorHAnsi" w:hAnsiTheme="minorHAnsi" w:cstheme="minorHAnsi"/>
          <w:sz w:val="21"/>
          <w:szCs w:val="21"/>
        </w:rPr>
        <w:t>R.</w:t>
      </w:r>
      <w:proofErr w:type="gramEnd"/>
      <w:r w:rsidRPr="00AD1493">
        <w:rPr>
          <w:rFonts w:asciiTheme="minorHAnsi" w:hAnsiTheme="minorHAnsi" w:cstheme="minorHAnsi"/>
          <w:sz w:val="21"/>
          <w:szCs w:val="21"/>
        </w:rPr>
        <w:t xml:space="preserve"> Teixeira, encaminhando os autos à Procuradoria Geral do Estado – PGE/AL.</w:t>
      </w:r>
    </w:p>
    <w:p w:rsidR="006B5887" w:rsidRPr="00AD1493" w:rsidRDefault="006B5887" w:rsidP="00A40FC1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Fls. 84/85 consta manifestação da Procuradoria Geral do Estado (</w:t>
      </w:r>
      <w:r w:rsidRPr="00AD1493">
        <w:rPr>
          <w:rFonts w:asciiTheme="minorHAnsi" w:hAnsiTheme="minorHAnsi" w:cstheme="minorHAnsi"/>
          <w:b/>
          <w:sz w:val="21"/>
          <w:szCs w:val="21"/>
        </w:rPr>
        <w:t>Diligência PGE-PLIC nº 1298/2017</w:t>
      </w:r>
      <w:r w:rsidR="00893066" w:rsidRPr="00AD1493">
        <w:rPr>
          <w:rFonts w:asciiTheme="minorHAnsi" w:hAnsiTheme="minorHAnsi" w:cstheme="minorHAnsi"/>
          <w:sz w:val="21"/>
          <w:szCs w:val="21"/>
        </w:rPr>
        <w:t>)</w:t>
      </w:r>
      <w:r w:rsidRPr="00AD1493">
        <w:rPr>
          <w:rFonts w:asciiTheme="minorHAnsi" w:hAnsiTheme="minorHAnsi" w:cstheme="minorHAnsi"/>
          <w:sz w:val="21"/>
          <w:szCs w:val="21"/>
        </w:rPr>
        <w:t>, requisitando informações ao órgão de origem, através das alíneas “a” a “e”, devendo o processo retornar para análise conclusiva.</w:t>
      </w:r>
    </w:p>
    <w:p w:rsidR="006B5887" w:rsidRPr="00AD1493" w:rsidRDefault="006B5887" w:rsidP="00A40FC1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Fls. 86/288 constam documentos acostados pelos setores que integram a estrutura administrativa da SESAU com o fito de dar cumprimento ao requisitado pela PGE/AL através da </w:t>
      </w:r>
      <w:r w:rsidRPr="00AD1493">
        <w:rPr>
          <w:rFonts w:asciiTheme="minorHAnsi" w:hAnsiTheme="minorHAnsi" w:cstheme="minorHAnsi"/>
          <w:b/>
          <w:sz w:val="21"/>
          <w:szCs w:val="21"/>
        </w:rPr>
        <w:t>Diligência PGE-PLIC nº 1298/2017</w:t>
      </w:r>
      <w:r w:rsidRPr="00AD1493">
        <w:rPr>
          <w:rFonts w:asciiTheme="minorHAnsi" w:hAnsiTheme="minorHAnsi" w:cstheme="minorHAnsi"/>
          <w:sz w:val="21"/>
          <w:szCs w:val="21"/>
        </w:rPr>
        <w:t>.</w:t>
      </w:r>
    </w:p>
    <w:p w:rsidR="00C87E38" w:rsidRPr="00AD1493" w:rsidRDefault="00C87E38" w:rsidP="00C87E38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Fl. 303 consta nova manifestação da Procuradoria Geral do Estado (</w:t>
      </w:r>
      <w:r w:rsidRPr="00AD1493">
        <w:rPr>
          <w:rFonts w:asciiTheme="minorHAnsi" w:hAnsiTheme="minorHAnsi" w:cstheme="minorHAnsi"/>
          <w:b/>
          <w:sz w:val="21"/>
          <w:szCs w:val="21"/>
        </w:rPr>
        <w:t>Despacho PGE-PLIC-CD nº 3733/2017</w:t>
      </w:r>
      <w:r w:rsidRPr="00AD1493">
        <w:rPr>
          <w:rFonts w:asciiTheme="minorHAnsi" w:hAnsiTheme="minorHAnsi" w:cstheme="minorHAnsi"/>
          <w:sz w:val="21"/>
          <w:szCs w:val="21"/>
        </w:rPr>
        <w:t xml:space="preserve">), aventando a possibilidade de pagamento da despesa apresentada, devendo, para tanto, a adequação da instrução processual ao teor do </w:t>
      </w:r>
      <w:r w:rsidRPr="00AD1493">
        <w:rPr>
          <w:rFonts w:asciiTheme="minorHAnsi" w:hAnsiTheme="minorHAnsi" w:cstheme="minorHAnsi"/>
          <w:b/>
          <w:sz w:val="21"/>
          <w:szCs w:val="21"/>
        </w:rPr>
        <w:t>Despacho PGE-PLIC-CD nº 3517/2017</w:t>
      </w:r>
      <w:r w:rsidRPr="00AD1493">
        <w:rPr>
          <w:rFonts w:asciiTheme="minorHAnsi" w:hAnsiTheme="minorHAnsi" w:cstheme="minorHAnsi"/>
          <w:sz w:val="21"/>
          <w:szCs w:val="21"/>
        </w:rPr>
        <w:t xml:space="preserve">, aprovada pelo </w:t>
      </w:r>
      <w:r w:rsidR="00001A85" w:rsidRPr="00AD1493">
        <w:rPr>
          <w:rFonts w:asciiTheme="minorHAnsi" w:hAnsiTheme="minorHAnsi" w:cstheme="minorHAnsi"/>
          <w:b/>
          <w:sz w:val="21"/>
          <w:szCs w:val="21"/>
        </w:rPr>
        <w:t xml:space="preserve">Despacho </w:t>
      </w:r>
      <w:r w:rsidRPr="00AD1493">
        <w:rPr>
          <w:rFonts w:asciiTheme="minorHAnsi" w:hAnsiTheme="minorHAnsi" w:cstheme="minorHAnsi"/>
          <w:b/>
          <w:sz w:val="21"/>
          <w:szCs w:val="21"/>
        </w:rPr>
        <w:t>PGE/GAB nº 3246/2017</w:t>
      </w:r>
      <w:r w:rsidRPr="00AD1493">
        <w:rPr>
          <w:rFonts w:asciiTheme="minorHAnsi" w:hAnsiTheme="minorHAnsi" w:cstheme="minorHAnsi"/>
          <w:sz w:val="21"/>
          <w:szCs w:val="21"/>
        </w:rPr>
        <w:t>.</w:t>
      </w:r>
      <w:r w:rsidR="001E68D4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1E68D4" w:rsidRPr="00AD1493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E68D4">
        <w:rPr>
          <w:rFonts w:asciiTheme="minorHAnsi" w:hAnsiTheme="minorHAnsi" w:cstheme="minorHAnsi"/>
          <w:sz w:val="18"/>
          <w:szCs w:val="18"/>
        </w:rPr>
        <w:lastRenderedPageBreak/>
        <w:t>I) O pagamento por indenização de despesas realizadas sem cobertura contratual poderá ocorrer quando observados os seguintes requisitos: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E68D4">
        <w:rPr>
          <w:rFonts w:asciiTheme="minorHAnsi" w:hAnsiTheme="minorHAnsi" w:cstheme="minorHAnsi"/>
          <w:b/>
          <w:sz w:val="18"/>
          <w:szCs w:val="18"/>
        </w:rPr>
        <w:t>a)</w:t>
      </w:r>
      <w:r w:rsidRPr="001E68D4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1E68D4">
        <w:rPr>
          <w:rFonts w:asciiTheme="minorHAnsi" w:hAnsiTheme="minorHAnsi" w:cstheme="minorHAnsi"/>
          <w:b/>
          <w:sz w:val="18"/>
          <w:szCs w:val="18"/>
          <w:u w:val="single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E68D4">
        <w:rPr>
          <w:rFonts w:asciiTheme="minorHAnsi" w:hAnsiTheme="minorHAnsi" w:cstheme="minorHAnsi"/>
          <w:b/>
          <w:sz w:val="18"/>
          <w:szCs w:val="18"/>
        </w:rPr>
        <w:t>c)</w:t>
      </w:r>
      <w:r w:rsidRPr="001E68D4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E68D4">
        <w:rPr>
          <w:rFonts w:asciiTheme="minorHAnsi" w:hAnsiTheme="minorHAnsi" w:cstheme="minorHAnsi"/>
          <w:b/>
          <w:sz w:val="18"/>
          <w:szCs w:val="18"/>
        </w:rPr>
        <w:t>d)</w:t>
      </w:r>
      <w:r w:rsidRPr="001E68D4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E68D4">
        <w:rPr>
          <w:rFonts w:asciiTheme="minorHAnsi" w:hAnsiTheme="minorHAnsi" w:cstheme="minorHAnsi"/>
          <w:b/>
          <w:sz w:val="18"/>
          <w:szCs w:val="18"/>
        </w:rPr>
        <w:t>e)</w:t>
      </w:r>
      <w:r w:rsidRPr="001E68D4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E68D4">
        <w:rPr>
          <w:rFonts w:asciiTheme="minorHAnsi" w:hAnsiTheme="minorHAnsi" w:cstheme="minorHAnsi"/>
          <w:b/>
          <w:sz w:val="18"/>
          <w:szCs w:val="18"/>
        </w:rPr>
        <w:t>f)</w:t>
      </w:r>
      <w:r w:rsidRPr="001E68D4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E68D4">
        <w:rPr>
          <w:rFonts w:asciiTheme="minorHAnsi" w:hAnsiTheme="minorHAnsi" w:cstheme="minorHAnsi"/>
          <w:b/>
          <w:sz w:val="18"/>
          <w:szCs w:val="18"/>
        </w:rPr>
        <w:t>g)</w:t>
      </w:r>
      <w:r w:rsidRPr="001E68D4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1E68D4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E68D4">
        <w:rPr>
          <w:rFonts w:asciiTheme="minorHAnsi" w:hAnsiTheme="minorHAnsi" w:cstheme="minorHAnsi"/>
          <w:b/>
          <w:sz w:val="18"/>
          <w:szCs w:val="18"/>
        </w:rPr>
        <w:t>i)</w:t>
      </w:r>
      <w:r w:rsidRPr="001E68D4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1E68D4" w:rsidRPr="001E68D4" w:rsidRDefault="001E68D4" w:rsidP="001E68D4">
      <w:pPr>
        <w:suppressAutoHyphens/>
        <w:spacing w:after="0" w:line="360" w:lineRule="auto"/>
        <w:ind w:left="2835"/>
        <w:jc w:val="right"/>
        <w:rPr>
          <w:rFonts w:asciiTheme="minorHAnsi" w:hAnsiTheme="minorHAnsi" w:cstheme="minorHAnsi"/>
          <w:sz w:val="18"/>
          <w:szCs w:val="18"/>
        </w:rPr>
      </w:pPr>
      <w:r w:rsidRPr="001E68D4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5F5349" w:rsidRPr="00AD1493" w:rsidRDefault="005F5349" w:rsidP="00A40FC1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Fls. 307/308 consta despacho s/nº, emitido pela Assessoria Especial do Gabinete do Secretário de Estado da Saúde com fundamentação fática e jurídica acerca do pagamento indenizatório, determinando as diligências necessárias para o cumprimento da Nota Técnica exarada pela PGE/AL</w:t>
      </w:r>
      <w:r w:rsidR="00001A85" w:rsidRPr="00AD1493">
        <w:rPr>
          <w:rFonts w:asciiTheme="minorHAnsi" w:hAnsiTheme="minorHAnsi" w:cstheme="minorHAnsi"/>
          <w:sz w:val="21"/>
          <w:szCs w:val="21"/>
        </w:rPr>
        <w:t>,</w:t>
      </w:r>
      <w:r w:rsidRPr="00AD1493">
        <w:rPr>
          <w:rFonts w:asciiTheme="minorHAnsi" w:hAnsiTheme="minorHAnsi" w:cstheme="minorHAnsi"/>
          <w:sz w:val="21"/>
          <w:szCs w:val="21"/>
        </w:rPr>
        <w:t xml:space="preserve"> que versa sobre pagamentos pela via indenizatória, e encaminhamento dos autos à Controladoria Geral do Estado – CGE/AL.</w:t>
      </w:r>
    </w:p>
    <w:p w:rsidR="00E3601E" w:rsidRPr="00AD1493" w:rsidRDefault="00E3601E" w:rsidP="00C711BB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À fl. </w:t>
      </w:r>
      <w:r w:rsidR="005F5349" w:rsidRPr="00AD1493">
        <w:rPr>
          <w:rFonts w:asciiTheme="minorHAnsi" w:hAnsiTheme="minorHAnsi" w:cstheme="minorHAnsi"/>
          <w:sz w:val="21"/>
          <w:szCs w:val="21"/>
        </w:rPr>
        <w:t>311</w:t>
      </w:r>
      <w:r w:rsidRPr="00AD1493">
        <w:rPr>
          <w:rFonts w:asciiTheme="minorHAnsi" w:hAnsiTheme="minorHAnsi" w:cstheme="minorHAnsi"/>
          <w:sz w:val="21"/>
          <w:szCs w:val="21"/>
        </w:rPr>
        <w:t xml:space="preserve"> consta despacho s/nº, emitido pela </w:t>
      </w:r>
      <w:r w:rsidR="005F5349" w:rsidRPr="00AD1493">
        <w:rPr>
          <w:rFonts w:asciiTheme="minorHAnsi" w:hAnsiTheme="minorHAnsi" w:cstheme="minorHAnsi"/>
          <w:sz w:val="21"/>
          <w:szCs w:val="21"/>
        </w:rPr>
        <w:t>Assessoria Técnica do</w:t>
      </w:r>
      <w:r w:rsidRPr="00AD1493">
        <w:rPr>
          <w:rFonts w:asciiTheme="minorHAnsi" w:hAnsiTheme="minorHAnsi" w:cstheme="minorHAnsi"/>
          <w:sz w:val="21"/>
          <w:szCs w:val="21"/>
        </w:rPr>
        <w:t xml:space="preserve"> Gabin</w:t>
      </w:r>
      <w:r w:rsidR="005F5349" w:rsidRPr="00AD1493">
        <w:rPr>
          <w:rFonts w:asciiTheme="minorHAnsi" w:hAnsiTheme="minorHAnsi" w:cstheme="minorHAnsi"/>
          <w:sz w:val="21"/>
          <w:szCs w:val="21"/>
        </w:rPr>
        <w:t xml:space="preserve">ete da CGE/AL, com determinação, de ordem, </w:t>
      </w:r>
      <w:r w:rsidRPr="00AD1493">
        <w:rPr>
          <w:rFonts w:asciiTheme="minorHAnsi" w:hAnsiTheme="minorHAnsi" w:cstheme="minorHAnsi"/>
          <w:sz w:val="21"/>
          <w:szCs w:val="21"/>
        </w:rPr>
        <w:t xml:space="preserve">de análise e </w:t>
      </w:r>
      <w:r w:rsidR="006F6C95" w:rsidRPr="00AD1493">
        <w:rPr>
          <w:rFonts w:asciiTheme="minorHAnsi" w:hAnsiTheme="minorHAnsi" w:cstheme="minorHAnsi"/>
          <w:sz w:val="21"/>
          <w:szCs w:val="21"/>
        </w:rPr>
        <w:t>manifestação</w:t>
      </w:r>
      <w:r w:rsidRPr="00AD1493">
        <w:rPr>
          <w:rFonts w:asciiTheme="minorHAnsi" w:hAnsiTheme="minorHAnsi" w:cstheme="minorHAnsi"/>
          <w:sz w:val="21"/>
          <w:szCs w:val="21"/>
        </w:rPr>
        <w:t xml:space="preserve"> técnic</w:t>
      </w:r>
      <w:r w:rsidR="006F6C95" w:rsidRPr="00AD1493">
        <w:rPr>
          <w:rFonts w:asciiTheme="minorHAnsi" w:hAnsiTheme="minorHAnsi" w:cstheme="minorHAnsi"/>
          <w:sz w:val="21"/>
          <w:szCs w:val="21"/>
        </w:rPr>
        <w:t>a</w:t>
      </w:r>
      <w:r w:rsidRPr="00AD1493">
        <w:rPr>
          <w:rFonts w:asciiTheme="minorHAnsi" w:hAnsiTheme="minorHAnsi" w:cstheme="minorHAnsi"/>
          <w:sz w:val="21"/>
          <w:szCs w:val="21"/>
        </w:rPr>
        <w:t>.</w:t>
      </w:r>
    </w:p>
    <w:p w:rsidR="00E3601E" w:rsidRPr="00AD1493" w:rsidRDefault="00E3601E" w:rsidP="00C711B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D1493">
        <w:rPr>
          <w:rFonts w:asciiTheme="minorHAnsi" w:hAnsiTheme="minorHAnsi" w:cstheme="minorHAnsi"/>
          <w:b/>
          <w:bCs/>
          <w:sz w:val="21"/>
          <w:szCs w:val="21"/>
        </w:rPr>
        <w:t xml:space="preserve">Processo Administrativo nº </w:t>
      </w:r>
      <w:r w:rsidR="001403A8" w:rsidRPr="00AD149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Pr="00AD149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5F5349" w:rsidRPr="00AD1493">
        <w:rPr>
          <w:rFonts w:asciiTheme="minorHAnsi" w:hAnsiTheme="minorHAnsi" w:cstheme="minorHAnsi"/>
          <w:b/>
          <w:bCs/>
          <w:sz w:val="21"/>
          <w:szCs w:val="21"/>
        </w:rPr>
        <w:t>008362</w:t>
      </w:r>
      <w:r w:rsidRPr="00AD1493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AD1493">
        <w:rPr>
          <w:rFonts w:asciiTheme="minorHAnsi" w:hAnsiTheme="minorHAnsi" w:cstheme="minorHAnsi"/>
          <w:bCs/>
          <w:sz w:val="21"/>
          <w:szCs w:val="21"/>
        </w:rPr>
        <w:t xml:space="preserve">, restringiu-se à instrução do processo de despesa, </w:t>
      </w:r>
      <w:r w:rsidRPr="00AD149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D149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AD1493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AD1493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AD1493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920DD" w:rsidRPr="00AD1493">
        <w:rPr>
          <w:rFonts w:asciiTheme="minorHAnsi" w:hAnsiTheme="minorHAnsi" w:cstheme="minorHAnsi"/>
          <w:sz w:val="21"/>
          <w:szCs w:val="21"/>
        </w:rPr>
        <w:t>Assessoria Técnica</w:t>
      </w:r>
      <w:r w:rsidRPr="00AD1493">
        <w:rPr>
          <w:rFonts w:asciiTheme="minorHAnsi" w:hAnsiTheme="minorHAnsi" w:cstheme="minorHAnsi"/>
          <w:sz w:val="21"/>
          <w:szCs w:val="21"/>
        </w:rPr>
        <w:t xml:space="preserve"> d</w:t>
      </w:r>
      <w:r w:rsidR="00A920DD" w:rsidRPr="00AD1493">
        <w:rPr>
          <w:rFonts w:asciiTheme="minorHAnsi" w:hAnsiTheme="minorHAnsi" w:cstheme="minorHAnsi"/>
          <w:sz w:val="21"/>
          <w:szCs w:val="21"/>
        </w:rPr>
        <w:t>o</w:t>
      </w:r>
      <w:r w:rsidRPr="00AD1493">
        <w:rPr>
          <w:rFonts w:asciiTheme="minorHAnsi" w:hAnsiTheme="minorHAnsi" w:cstheme="minorHAnsi"/>
          <w:sz w:val="21"/>
          <w:szCs w:val="21"/>
        </w:rPr>
        <w:t xml:space="preserve"> Gabinete</w:t>
      </w:r>
      <w:r w:rsidR="00A920DD" w:rsidRPr="00AD1493">
        <w:rPr>
          <w:rFonts w:asciiTheme="minorHAnsi" w:hAnsiTheme="minorHAnsi" w:cstheme="minorHAnsi"/>
          <w:sz w:val="21"/>
          <w:szCs w:val="21"/>
        </w:rPr>
        <w:t xml:space="preserve"> da CGE/AL</w:t>
      </w:r>
      <w:r w:rsidRPr="00AD1493">
        <w:rPr>
          <w:rFonts w:asciiTheme="minorHAnsi" w:hAnsiTheme="minorHAnsi" w:cstheme="minorHAnsi"/>
          <w:sz w:val="21"/>
          <w:szCs w:val="21"/>
        </w:rPr>
        <w:t xml:space="preserve"> (fl. </w:t>
      </w:r>
      <w:r w:rsidR="001403A8" w:rsidRPr="00AD1493">
        <w:rPr>
          <w:rFonts w:asciiTheme="minorHAnsi" w:hAnsiTheme="minorHAnsi" w:cstheme="minorHAnsi"/>
          <w:sz w:val="21"/>
          <w:szCs w:val="21"/>
        </w:rPr>
        <w:t>311</w:t>
      </w:r>
      <w:r w:rsidRPr="00AD1493">
        <w:rPr>
          <w:rFonts w:asciiTheme="minorHAnsi" w:hAnsiTheme="minorHAnsi" w:cstheme="minorHAnsi"/>
          <w:sz w:val="21"/>
          <w:szCs w:val="21"/>
        </w:rPr>
        <w:t>).</w:t>
      </w:r>
    </w:p>
    <w:p w:rsidR="00E3601E" w:rsidRPr="00AD1493" w:rsidRDefault="00E3601E" w:rsidP="00C711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Não se </w:t>
      </w:r>
      <w:r w:rsidR="009C3BDB" w:rsidRPr="00AD1493">
        <w:rPr>
          <w:rFonts w:asciiTheme="minorHAnsi" w:hAnsiTheme="minorHAnsi" w:cstheme="minorHAnsi"/>
          <w:b/>
          <w:sz w:val="21"/>
          <w:szCs w:val="21"/>
        </w:rPr>
        <w:t>observam</w:t>
      </w:r>
      <w:r w:rsidRPr="00AD1493">
        <w:rPr>
          <w:rFonts w:asciiTheme="minorHAnsi" w:hAnsiTheme="minorHAnsi" w:cstheme="minorHAnsi"/>
          <w:b/>
          <w:sz w:val="21"/>
          <w:szCs w:val="21"/>
        </w:rPr>
        <w:t xml:space="preserve"> nos autos informações</w:t>
      </w:r>
      <w:r w:rsidR="001403A8" w:rsidRPr="00AD1493">
        <w:rPr>
          <w:rFonts w:asciiTheme="minorHAnsi" w:hAnsiTheme="minorHAnsi" w:cstheme="minorHAnsi"/>
          <w:b/>
          <w:sz w:val="21"/>
          <w:szCs w:val="21"/>
        </w:rPr>
        <w:t xml:space="preserve"> pormenorizadas</w:t>
      </w:r>
      <w:r w:rsidRPr="00AD1493">
        <w:rPr>
          <w:rFonts w:asciiTheme="minorHAnsi" w:hAnsiTheme="minorHAnsi" w:cstheme="minorHAnsi"/>
          <w:b/>
          <w:sz w:val="21"/>
          <w:szCs w:val="21"/>
        </w:rPr>
        <w:t xml:space="preserve"> sobre as medidas adotadas pelo Estado de Alagoas no intuito de </w:t>
      </w:r>
      <w:r w:rsidR="001403A8" w:rsidRPr="00AD1493">
        <w:rPr>
          <w:rFonts w:asciiTheme="minorHAnsi" w:hAnsiTheme="minorHAnsi" w:cstheme="minorHAnsi"/>
          <w:b/>
          <w:sz w:val="21"/>
          <w:szCs w:val="21"/>
        </w:rPr>
        <w:t>evitar</w:t>
      </w:r>
      <w:r w:rsidRPr="00AD1493">
        <w:rPr>
          <w:rFonts w:asciiTheme="minorHAnsi" w:hAnsiTheme="minorHAnsi" w:cstheme="minorHAnsi"/>
          <w:b/>
          <w:sz w:val="21"/>
          <w:szCs w:val="21"/>
        </w:rPr>
        <w:t xml:space="preserve"> a irregularidade verificada pela </w:t>
      </w:r>
      <w:r w:rsidR="001403A8" w:rsidRPr="00AD1493">
        <w:rPr>
          <w:rFonts w:asciiTheme="minorHAnsi" w:hAnsiTheme="minorHAnsi" w:cstheme="minorHAnsi"/>
          <w:b/>
          <w:sz w:val="21"/>
          <w:szCs w:val="21"/>
        </w:rPr>
        <w:t xml:space="preserve">aquisição dos insumos relacionados sem </w:t>
      </w:r>
      <w:r w:rsidR="00950E0B" w:rsidRPr="00AD1493">
        <w:rPr>
          <w:rFonts w:asciiTheme="minorHAnsi" w:hAnsiTheme="minorHAnsi" w:cstheme="minorHAnsi"/>
          <w:b/>
          <w:sz w:val="21"/>
          <w:szCs w:val="21"/>
        </w:rPr>
        <w:t>a ob</w:t>
      </w:r>
      <w:r w:rsidR="009C3BDB" w:rsidRPr="00AD1493">
        <w:rPr>
          <w:rFonts w:asciiTheme="minorHAnsi" w:hAnsiTheme="minorHAnsi" w:cstheme="minorHAnsi"/>
          <w:b/>
          <w:sz w:val="21"/>
          <w:szCs w:val="21"/>
        </w:rPr>
        <w:t xml:space="preserve">servância do dever legal </w:t>
      </w:r>
      <w:r w:rsidR="00950E0B" w:rsidRPr="00AD1493">
        <w:rPr>
          <w:rFonts w:asciiTheme="minorHAnsi" w:hAnsiTheme="minorHAnsi" w:cstheme="minorHAnsi"/>
          <w:b/>
          <w:sz w:val="21"/>
          <w:szCs w:val="21"/>
        </w:rPr>
        <w:t>de promover as necessárias licitações</w:t>
      </w:r>
      <w:r w:rsidRPr="00AD1493">
        <w:rPr>
          <w:rFonts w:asciiTheme="minorHAnsi" w:hAnsiTheme="minorHAnsi" w:cstheme="minorHAnsi"/>
          <w:b/>
          <w:sz w:val="21"/>
          <w:szCs w:val="21"/>
        </w:rPr>
        <w:t>.</w:t>
      </w:r>
    </w:p>
    <w:p w:rsidR="00175C0F" w:rsidRPr="00AD1493" w:rsidRDefault="00175C0F" w:rsidP="00175C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D1493">
        <w:rPr>
          <w:rFonts w:asciiTheme="minorHAnsi" w:hAnsiTheme="minorHAnsi" w:cstheme="minorHAnsi"/>
          <w:sz w:val="21"/>
          <w:szCs w:val="21"/>
        </w:rPr>
        <w:t>Com efeito</w:t>
      </w:r>
      <w:r w:rsidR="00950E0B" w:rsidRPr="00AD1493">
        <w:rPr>
          <w:rFonts w:asciiTheme="minorHAnsi" w:hAnsiTheme="minorHAnsi" w:cstheme="minorHAnsi"/>
          <w:sz w:val="21"/>
          <w:szCs w:val="21"/>
        </w:rPr>
        <w:t>, a</w:t>
      </w:r>
      <w:r w:rsidRPr="00AD1493">
        <w:rPr>
          <w:rFonts w:asciiTheme="minorHAnsi" w:hAnsiTheme="minorHAnsi" w:cstheme="minorHAnsi"/>
          <w:sz w:val="21"/>
          <w:szCs w:val="21"/>
        </w:rPr>
        <w:t xml:space="preserve"> irregularidade verificada quando da</w:t>
      </w:r>
      <w:r w:rsidR="00950E0B" w:rsidRPr="00AD1493">
        <w:rPr>
          <w:rFonts w:asciiTheme="minorHAnsi" w:hAnsiTheme="minorHAnsi" w:cstheme="minorHAnsi"/>
          <w:sz w:val="21"/>
          <w:szCs w:val="21"/>
        </w:rPr>
        <w:t xml:space="preserve"> aquisição dos insumos, bem como os efeitos jurídicos dessa contratação sem cobertura legal, serão objeto de análise conclusiva pela PGE/AL, cabendo à</w:t>
      </w:r>
      <w:r w:rsidR="009C3BDB" w:rsidRPr="00AD1493">
        <w:rPr>
          <w:rFonts w:asciiTheme="minorHAnsi" w:hAnsiTheme="minorHAnsi" w:cstheme="minorHAnsi"/>
          <w:sz w:val="21"/>
          <w:szCs w:val="21"/>
        </w:rPr>
        <w:t xml:space="preserve"> C</w:t>
      </w:r>
      <w:r w:rsidR="00950E0B" w:rsidRPr="00AD1493">
        <w:rPr>
          <w:rFonts w:asciiTheme="minorHAnsi" w:hAnsiTheme="minorHAnsi" w:cstheme="minorHAnsi"/>
          <w:sz w:val="21"/>
          <w:szCs w:val="21"/>
        </w:rPr>
        <w:t xml:space="preserve">GE/AL </w:t>
      </w:r>
      <w:r w:rsidRPr="00AD1493">
        <w:rPr>
          <w:rFonts w:asciiTheme="minorHAnsi" w:hAnsiTheme="minorHAnsi" w:cstheme="minorHAnsi"/>
          <w:sz w:val="21"/>
          <w:szCs w:val="21"/>
        </w:rPr>
        <w:t xml:space="preserve">restringir-se </w:t>
      </w:r>
      <w:r w:rsidR="009C3BDB" w:rsidRPr="00AD1493">
        <w:rPr>
          <w:rStyle w:val="Forte"/>
          <w:rFonts w:asciiTheme="minorHAnsi" w:hAnsiTheme="minorHAnsi" w:cstheme="minorHAnsi"/>
          <w:b w:val="0"/>
          <w:sz w:val="21"/>
          <w:szCs w:val="21"/>
        </w:rPr>
        <w:t>à análise d</w:t>
      </w:r>
      <w:r w:rsidRPr="00AD149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o cumprimento das fases da despesa pública, explicitado na Lei Federal nº 4.320/64. </w:t>
      </w:r>
      <w:r w:rsidRPr="00AD1493">
        <w:rPr>
          <w:rStyle w:val="Forte"/>
          <w:rFonts w:asciiTheme="minorHAnsi" w:hAnsiTheme="minorHAnsi" w:cstheme="minorHAnsi"/>
          <w:b w:val="0"/>
          <w:sz w:val="21"/>
          <w:szCs w:val="21"/>
          <w:u w:val="single"/>
        </w:rPr>
        <w:t>Ocorre que a</w:t>
      </w:r>
      <w:r w:rsidRPr="00AD1493">
        <w:rPr>
          <w:rFonts w:asciiTheme="minorHAnsi" w:hAnsiTheme="minorHAnsi" w:cstheme="minorHAnsi"/>
          <w:b/>
          <w:sz w:val="21"/>
          <w:szCs w:val="21"/>
          <w:u w:val="single"/>
        </w:rPr>
        <w:t xml:space="preserve"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 </w:t>
      </w:r>
    </w:p>
    <w:p w:rsidR="00175C0F" w:rsidRPr="00AD1493" w:rsidRDefault="00175C0F" w:rsidP="00175C0F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D1493">
        <w:rPr>
          <w:rFonts w:asciiTheme="minorHAnsi" w:hAnsiTheme="minorHAnsi" w:cstheme="minorHAnsi"/>
          <w:bCs/>
          <w:sz w:val="21"/>
          <w:szCs w:val="21"/>
        </w:rPr>
        <w:t>No</w:t>
      </w:r>
      <w:r w:rsidRPr="00AD149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AD1493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175C0F" w:rsidRPr="00AD1493" w:rsidRDefault="00175C0F" w:rsidP="00175C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>I. DA EMISSÃO DE NOTA DE EMPENHO</w:t>
      </w:r>
      <w:r w:rsidRPr="00AD1493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Pr="00AD1493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AD1493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AD1493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AD1493">
        <w:rPr>
          <w:rFonts w:asciiTheme="minorHAnsi" w:hAnsiTheme="minorHAnsi" w:cstheme="minorHAnsi"/>
          <w:sz w:val="21"/>
          <w:szCs w:val="21"/>
        </w:rPr>
        <w:t xml:space="preserve">. </w:t>
      </w:r>
      <w:r w:rsidRPr="00AD1493">
        <w:rPr>
          <w:rFonts w:asciiTheme="minorHAnsi" w:hAnsiTheme="minorHAnsi" w:cstheme="minorHAnsi"/>
          <w:b/>
          <w:sz w:val="21"/>
          <w:szCs w:val="21"/>
          <w:u w:val="single"/>
        </w:rPr>
        <w:t>Nesse sentido, importa destacar a juntada aos autos da respectiva nota de empenho.</w:t>
      </w:r>
    </w:p>
    <w:p w:rsidR="00175C0F" w:rsidRPr="00AD1493" w:rsidRDefault="00175C0F" w:rsidP="00175C0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 xml:space="preserve">II. DA EMISSÃO DE NOTA DE LIQUIDAÇÃO - </w:t>
      </w:r>
      <w:r w:rsidRPr="00AD1493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AD1493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AD1493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175C0F" w:rsidRPr="00AD1493" w:rsidRDefault="00175C0F" w:rsidP="00175C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AD1493">
        <w:rPr>
          <w:rFonts w:asciiTheme="minorHAnsi" w:hAnsiTheme="minorHAnsi" w:cstheme="minorHAnsi"/>
          <w:b/>
          <w:sz w:val="21"/>
          <w:szCs w:val="21"/>
          <w:u w:val="single"/>
        </w:rPr>
        <w:t>Resta necessário a juntada da respectiva nota de liquidação.</w:t>
      </w:r>
    </w:p>
    <w:p w:rsidR="00175C0F" w:rsidRPr="00AD1493" w:rsidRDefault="00175C0F" w:rsidP="00175C0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 xml:space="preserve">III. DA EMISSÃO DE NOTA DE PAGAMENTO - </w:t>
      </w:r>
      <w:r w:rsidRPr="00AD1493">
        <w:rPr>
          <w:rFonts w:asciiTheme="minorHAnsi" w:hAnsiTheme="minorHAnsi" w:cstheme="minorHAnsi"/>
          <w:sz w:val="21"/>
          <w:szCs w:val="21"/>
        </w:rPr>
        <w:t xml:space="preserve">O pagamento da despesa pública encerra o ciclo orçamentário e sucede o reconhecimento da dívida através do processo de liquidação. </w:t>
      </w:r>
      <w:r w:rsidRPr="00AD1493">
        <w:rPr>
          <w:rFonts w:asciiTheme="minorHAnsi" w:hAnsiTheme="minorHAnsi" w:cstheme="minorHAnsi"/>
          <w:sz w:val="21"/>
          <w:szCs w:val="21"/>
          <w:u w:val="single"/>
        </w:rPr>
        <w:t>Em tempo, alerte-se que o pagamento deve ocorrer após os procedimentos inerentes à fase de liquidação, em especial a comprovação do direito do credor.</w:t>
      </w:r>
    </w:p>
    <w:p w:rsidR="00175C0F" w:rsidRPr="00AD1493" w:rsidRDefault="00175C0F" w:rsidP="00175C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 xml:space="preserve">IV. DO ATENDIMENTO AO DECRETO Nº 51.828/2017 - </w:t>
      </w:r>
      <w:r w:rsidRPr="00AD1493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175C0F" w:rsidRPr="00AD1493" w:rsidRDefault="00175C0F" w:rsidP="00175C0F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AD1493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175C0F" w:rsidRPr="00063645" w:rsidRDefault="00175C0F" w:rsidP="001E68D4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63645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063645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175C0F" w:rsidRPr="00063645" w:rsidRDefault="00175C0F" w:rsidP="001E68D4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63645">
        <w:rPr>
          <w:rFonts w:asciiTheme="minorHAnsi" w:hAnsiTheme="minorHAnsi" w:cstheme="minorHAnsi"/>
          <w:color w:val="auto"/>
          <w:sz w:val="18"/>
          <w:szCs w:val="18"/>
        </w:rPr>
        <w:lastRenderedPageBreak/>
        <w:t xml:space="preserve">§ 1º O ato de reconhecimento de dívida deve ser precedido: </w:t>
      </w:r>
    </w:p>
    <w:p w:rsidR="00175C0F" w:rsidRPr="00063645" w:rsidRDefault="00175C0F" w:rsidP="001E68D4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63645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175C0F" w:rsidRPr="00063645" w:rsidRDefault="00175C0F" w:rsidP="001E68D4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63645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175C0F" w:rsidRPr="00063645" w:rsidRDefault="00175C0F" w:rsidP="001E68D4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063645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175C0F" w:rsidRPr="00063645" w:rsidRDefault="00175C0F" w:rsidP="001E68D4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18"/>
          <w:szCs w:val="18"/>
          <w:u w:val="single"/>
        </w:rPr>
      </w:pPr>
      <w:r w:rsidRPr="00063645">
        <w:rPr>
          <w:rFonts w:asciiTheme="minorHAnsi" w:hAnsiTheme="minorHAnsi" w:cstheme="minorHAnsi"/>
          <w:b/>
          <w:color w:val="auto"/>
          <w:sz w:val="18"/>
          <w:szCs w:val="18"/>
          <w:u w:val="single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063645">
        <w:rPr>
          <w:rFonts w:asciiTheme="minorHAnsi" w:hAnsiTheme="minorHAnsi" w:cstheme="minorHAnsi"/>
          <w:color w:val="auto"/>
          <w:sz w:val="18"/>
          <w:szCs w:val="18"/>
          <w:u w:val="single"/>
        </w:rPr>
        <w:t xml:space="preserve"> e </w:t>
      </w:r>
    </w:p>
    <w:p w:rsidR="00175C0F" w:rsidRPr="00063645" w:rsidRDefault="00175C0F" w:rsidP="001E68D4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  <w:sz w:val="18"/>
          <w:szCs w:val="18"/>
        </w:rPr>
      </w:pPr>
      <w:r w:rsidRPr="00063645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  <w:r w:rsidRPr="00063645">
        <w:rPr>
          <w:rFonts w:asciiTheme="minorHAnsi" w:hAnsiTheme="minorHAnsi" w:cstheme="minorHAnsi"/>
          <w:b/>
          <w:sz w:val="18"/>
          <w:szCs w:val="18"/>
        </w:rPr>
        <w:t xml:space="preserve">       </w:t>
      </w:r>
      <w:r w:rsidRPr="00063645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175C0F" w:rsidRPr="00AD1493" w:rsidRDefault="00175C0F" w:rsidP="00175C0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063645" w:rsidRPr="00AD1493">
        <w:rPr>
          <w:rFonts w:asciiTheme="minorHAnsi" w:hAnsiTheme="minorHAnsi" w:cstheme="minorHAnsi"/>
          <w:sz w:val="21"/>
          <w:szCs w:val="21"/>
        </w:rPr>
        <w:t>alertem-se</w:t>
      </w:r>
      <w:r w:rsidRPr="00AD149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175C0F" w:rsidRPr="00AD1493" w:rsidRDefault="00175C0F" w:rsidP="009C3BDB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Pr="00AD149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D14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493">
        <w:rPr>
          <w:rFonts w:asciiTheme="minorHAnsi" w:hAnsiTheme="minorHAnsi" w:cstheme="minorHAnsi"/>
          <w:sz w:val="21"/>
          <w:szCs w:val="21"/>
        </w:rPr>
        <w:t xml:space="preserve">– Diante da burla ao procedimento licitatório pela SESAU em face da empresa </w:t>
      </w:r>
      <w:r w:rsidRPr="00AD1493">
        <w:rPr>
          <w:rFonts w:asciiTheme="minorHAnsi" w:hAnsiTheme="minorHAnsi" w:cstheme="minorHAnsi"/>
          <w:b/>
          <w:sz w:val="21"/>
          <w:szCs w:val="21"/>
        </w:rPr>
        <w:t>TOP MED DISTRIBUIDORA (CNPJ 06.114.570/0001-99)</w:t>
      </w:r>
      <w:r w:rsidRPr="00AD149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175C0F" w:rsidRPr="00AD1493" w:rsidRDefault="00175C0F" w:rsidP="009C3BD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 xml:space="preserve">B. </w:t>
      </w:r>
      <w:r w:rsidRPr="00AD149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D14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493">
        <w:rPr>
          <w:rFonts w:asciiTheme="minorHAnsi" w:hAnsiTheme="minorHAnsi" w:cstheme="minorHAnsi"/>
          <w:sz w:val="21"/>
          <w:szCs w:val="21"/>
        </w:rPr>
        <w:t>– Diante da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063645" w:rsidRPr="00AD1493" w:rsidRDefault="00063645" w:rsidP="00063645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 xml:space="preserve">C. </w:t>
      </w:r>
      <w:r w:rsidRPr="00AD149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D149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D149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175C0F" w:rsidRPr="00AD1493" w:rsidRDefault="00175C0F" w:rsidP="00063645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 xml:space="preserve">D. </w:t>
      </w:r>
      <w:r w:rsidRPr="00AD149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D14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49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97BC3" w:rsidRPr="00AD1493" w:rsidRDefault="00F97BC3" w:rsidP="009C3BD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>E</w:t>
      </w:r>
      <w:r w:rsidRPr="00AD1493">
        <w:rPr>
          <w:rFonts w:asciiTheme="minorHAnsi" w:hAnsiTheme="minorHAnsi" w:cstheme="minorHAnsi"/>
          <w:sz w:val="21"/>
          <w:szCs w:val="21"/>
        </w:rPr>
        <w:t xml:space="preserve">. </w:t>
      </w:r>
      <w:r w:rsidRPr="00AD149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D1493">
        <w:rPr>
          <w:rFonts w:asciiTheme="minorHAnsi" w:hAnsiTheme="minorHAnsi" w:cstheme="minorHAnsi"/>
          <w:sz w:val="21"/>
          <w:szCs w:val="21"/>
        </w:rPr>
        <w:t xml:space="preserve"> -</w:t>
      </w:r>
      <w:r w:rsidRPr="00AD14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493">
        <w:rPr>
          <w:rFonts w:asciiTheme="minorHAnsi" w:hAnsiTheme="minorHAnsi" w:cstheme="minorHAnsi"/>
          <w:sz w:val="21"/>
          <w:szCs w:val="21"/>
        </w:rPr>
        <w:t>Que o órgão realize a emissão da Nota de Empenho e Nota de Liquidação no valor de</w:t>
      </w:r>
      <w:r w:rsidRPr="00AD149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D1493">
        <w:rPr>
          <w:rFonts w:asciiTheme="minorHAnsi" w:hAnsiTheme="minorHAnsi" w:cstheme="minorHAnsi"/>
          <w:sz w:val="21"/>
          <w:szCs w:val="21"/>
        </w:rPr>
        <w:t>R$ 37.591,12 (trinta e sete mil, quinhentos e noventa e um reais e doze centavos), sendo estes atos condicionados à efetiva realização da sindicância administrativa e Processo Administrativo Disciplinar, quando couber.</w:t>
      </w:r>
    </w:p>
    <w:p w:rsidR="00175C0F" w:rsidRPr="00AD1493" w:rsidRDefault="0038763D" w:rsidP="009C3BD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lastRenderedPageBreak/>
        <w:t>F</w:t>
      </w:r>
      <w:r w:rsidR="00175C0F" w:rsidRPr="00AD1493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175C0F" w:rsidRPr="00AD149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="00175C0F" w:rsidRPr="00AD14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75C0F" w:rsidRPr="00AD149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Decreto Estadual</w:t>
      </w:r>
      <w:r w:rsidR="009C3BDB" w:rsidRPr="00AD1493">
        <w:rPr>
          <w:rFonts w:asciiTheme="minorHAnsi" w:hAnsiTheme="minorHAnsi" w:cstheme="minorHAnsi"/>
          <w:sz w:val="21"/>
          <w:szCs w:val="21"/>
        </w:rPr>
        <w:t xml:space="preserve"> nº 51.828/2017</w:t>
      </w:r>
      <w:r w:rsidR="00175C0F" w:rsidRPr="00AD1493">
        <w:rPr>
          <w:rFonts w:asciiTheme="minorHAnsi" w:hAnsiTheme="minorHAnsi" w:cstheme="minorHAnsi"/>
          <w:sz w:val="21"/>
          <w:szCs w:val="21"/>
        </w:rPr>
        <w:t>.</w:t>
      </w:r>
    </w:p>
    <w:p w:rsidR="00175C0F" w:rsidRPr="00AD1493" w:rsidRDefault="0038763D" w:rsidP="009C3BDB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>G</w:t>
      </w:r>
      <w:r w:rsidR="00175C0F" w:rsidRPr="00AD1493">
        <w:rPr>
          <w:rFonts w:asciiTheme="minorHAnsi" w:hAnsiTheme="minorHAnsi" w:cstheme="minorHAnsi"/>
          <w:b/>
          <w:sz w:val="21"/>
          <w:szCs w:val="21"/>
        </w:rPr>
        <w:t>.</w:t>
      </w:r>
      <w:r w:rsidR="00175C0F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9C3BDB" w:rsidRPr="00AD1493">
        <w:rPr>
          <w:rFonts w:asciiTheme="minorHAnsi" w:hAnsiTheme="minorHAnsi" w:cstheme="minorHAnsi"/>
          <w:b/>
          <w:sz w:val="21"/>
          <w:szCs w:val="21"/>
          <w:u w:val="single"/>
        </w:rPr>
        <w:t>DO CUMPRIMENTO DA</w:t>
      </w:r>
      <w:r w:rsidR="00F97BC3" w:rsidRPr="00AD1493">
        <w:rPr>
          <w:rFonts w:asciiTheme="minorHAnsi" w:hAnsiTheme="minorHAnsi" w:cstheme="minorHAnsi"/>
          <w:b/>
          <w:sz w:val="21"/>
          <w:szCs w:val="21"/>
          <w:u w:val="single"/>
        </w:rPr>
        <w:t xml:space="preserve">S DETERMINAÇÕES </w:t>
      </w:r>
      <w:r w:rsidR="009C3BDB" w:rsidRPr="00AD1493">
        <w:rPr>
          <w:rFonts w:asciiTheme="minorHAnsi" w:hAnsiTheme="minorHAnsi" w:cstheme="minorHAnsi"/>
          <w:b/>
          <w:sz w:val="21"/>
          <w:szCs w:val="21"/>
          <w:u w:val="single"/>
        </w:rPr>
        <w:t>APRESENTADAS PELA PGE/AL (NOTA TÉCNICA)</w:t>
      </w:r>
      <w:r w:rsidR="00F97BC3" w:rsidRPr="00AD149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175C0F" w:rsidRPr="00AD1493">
        <w:rPr>
          <w:rFonts w:asciiTheme="minorHAnsi" w:hAnsiTheme="minorHAnsi" w:cstheme="minorHAnsi"/>
          <w:sz w:val="21"/>
          <w:szCs w:val="21"/>
        </w:rPr>
        <w:t xml:space="preserve">Considerando a natureza indenizatória do pagamento em questão, </w:t>
      </w:r>
      <w:r w:rsidR="00156B84" w:rsidRPr="00AD1493">
        <w:rPr>
          <w:rFonts w:asciiTheme="minorHAnsi" w:hAnsiTheme="minorHAnsi" w:cstheme="minorHAnsi"/>
          <w:sz w:val="21"/>
          <w:szCs w:val="21"/>
        </w:rPr>
        <w:t>alerte-se para a necessidade de cumprimento de Nota Técnica emitida pela PGE/AL (Despacho PGE-PLIC-CD nº 3517/2017, aprovado pelo PGE/GAB nº 3246/2017), devendo os autos, após cumprimento das diligências apresentadas à fl. 303, retornar</w:t>
      </w:r>
      <w:r w:rsidR="009C3BDB" w:rsidRPr="00AD1493">
        <w:rPr>
          <w:rFonts w:asciiTheme="minorHAnsi" w:hAnsiTheme="minorHAnsi" w:cstheme="minorHAnsi"/>
          <w:sz w:val="21"/>
          <w:szCs w:val="21"/>
        </w:rPr>
        <w:t>em</w:t>
      </w:r>
      <w:r w:rsidR="00156B84" w:rsidRPr="00AD1493">
        <w:rPr>
          <w:rFonts w:asciiTheme="minorHAnsi" w:hAnsiTheme="minorHAnsi" w:cstheme="minorHAnsi"/>
          <w:sz w:val="21"/>
          <w:szCs w:val="21"/>
        </w:rPr>
        <w:t xml:space="preserve"> à PGE/AL para parecer conclusivo.</w:t>
      </w:r>
      <w:r w:rsidR="00F97BC3" w:rsidRPr="00AD1493">
        <w:rPr>
          <w:rFonts w:asciiTheme="minorHAnsi" w:hAnsiTheme="minorHAnsi" w:cstheme="minorHAnsi"/>
          <w:sz w:val="21"/>
          <w:szCs w:val="21"/>
        </w:rPr>
        <w:t xml:space="preserve"> </w:t>
      </w:r>
      <w:r w:rsidR="00F97BC3" w:rsidRPr="00AD1493">
        <w:rPr>
          <w:rFonts w:asciiTheme="minorHAnsi" w:hAnsiTheme="minorHAnsi" w:cstheme="minorHAnsi"/>
          <w:b/>
          <w:sz w:val="21"/>
          <w:szCs w:val="21"/>
          <w:u w:val="single"/>
        </w:rPr>
        <w:t xml:space="preserve">Os autos evidenciam o cumprimento das recomendações contidas na Nota Técnica 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in casu </w:t>
      </w:r>
      <w:r w:rsidR="00F97BC3" w:rsidRPr="00AD1493">
        <w:rPr>
          <w:rFonts w:asciiTheme="minorHAnsi" w:hAnsiTheme="minorHAnsi" w:cstheme="minorHAnsi"/>
          <w:b/>
          <w:sz w:val="21"/>
          <w:szCs w:val="21"/>
          <w:u w:val="single"/>
        </w:rPr>
        <w:t xml:space="preserve">(alíneas a, f e g), restando necessário à demonstração de cumprimento das recomendações contidas nas alíneas 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“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”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, 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“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”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, 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“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”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, 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“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”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, 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“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”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, 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“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h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”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 </w:t>
      </w:r>
      <w:r w:rsidR="00F97BC3" w:rsidRPr="00AD1493">
        <w:rPr>
          <w:rFonts w:asciiTheme="minorHAnsi" w:hAnsiTheme="minorHAnsi" w:cstheme="minorHAnsi"/>
          <w:sz w:val="21"/>
          <w:szCs w:val="21"/>
          <w:u w:val="single"/>
        </w:rPr>
        <w:t>e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 xml:space="preserve"> 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“</w:t>
      </w:r>
      <w:r w:rsidR="00F97BC3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="00DB19B8" w:rsidRPr="00AD1493">
        <w:rPr>
          <w:rFonts w:asciiTheme="minorHAnsi" w:hAnsiTheme="minorHAnsi" w:cstheme="minorHAnsi"/>
          <w:b/>
          <w:i/>
          <w:sz w:val="21"/>
          <w:szCs w:val="21"/>
          <w:u w:val="single"/>
        </w:rPr>
        <w:t>”</w:t>
      </w:r>
      <w:r w:rsidR="00F97BC3" w:rsidRPr="00AD149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175C0F" w:rsidRPr="00AD1493" w:rsidRDefault="009C3BDB" w:rsidP="00175C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Diante do exposto, e</w:t>
      </w:r>
      <w:r w:rsidR="00175C0F" w:rsidRPr="00AD1493">
        <w:rPr>
          <w:rFonts w:asciiTheme="minorHAnsi" w:hAnsiTheme="minorHAnsi" w:cstheme="minorHAnsi"/>
          <w:sz w:val="21"/>
          <w:szCs w:val="21"/>
        </w:rPr>
        <w:t>ncaminhem-se os autos ao gabinete da Controladora Geral, para conhecimento da análise apresentada e providências, sugerindo</w:t>
      </w:r>
      <w:r w:rsidRPr="00AD1493">
        <w:rPr>
          <w:rFonts w:asciiTheme="minorHAnsi" w:hAnsiTheme="minorHAnsi" w:cstheme="minorHAnsi"/>
          <w:sz w:val="21"/>
          <w:szCs w:val="21"/>
        </w:rPr>
        <w:t>-se</w:t>
      </w:r>
      <w:r w:rsidR="00175C0F" w:rsidRPr="00AD1493">
        <w:rPr>
          <w:rFonts w:asciiTheme="minorHAnsi" w:hAnsiTheme="minorHAnsi" w:cstheme="minorHAnsi"/>
          <w:sz w:val="21"/>
          <w:szCs w:val="21"/>
        </w:rPr>
        <w:t xml:space="preserve"> a remessa dos autos ao órgão de origem, para a solução das pendências processuais apontadas nas alíneas </w:t>
      </w:r>
      <w:r w:rsidR="00175C0F" w:rsidRPr="00AD1493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="00175C0F" w:rsidRPr="00AD1493">
        <w:rPr>
          <w:rFonts w:asciiTheme="minorHAnsi" w:hAnsiTheme="minorHAnsi" w:cstheme="minorHAnsi"/>
          <w:sz w:val="21"/>
          <w:szCs w:val="21"/>
        </w:rPr>
        <w:t>a</w:t>
      </w:r>
      <w:r w:rsidR="00175C0F" w:rsidRPr="00AD1493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38763D" w:rsidRPr="00AD1493">
        <w:rPr>
          <w:rFonts w:asciiTheme="minorHAnsi" w:hAnsiTheme="minorHAnsi" w:cstheme="minorHAnsi"/>
          <w:b/>
          <w:sz w:val="21"/>
          <w:szCs w:val="21"/>
        </w:rPr>
        <w:t>F</w:t>
      </w:r>
      <w:r w:rsidR="00175C0F" w:rsidRPr="00AD1493">
        <w:rPr>
          <w:rFonts w:asciiTheme="minorHAnsi" w:hAnsiTheme="minorHAnsi" w:cstheme="minorHAnsi"/>
          <w:b/>
          <w:sz w:val="21"/>
          <w:szCs w:val="21"/>
        </w:rPr>
        <w:t>”</w:t>
      </w:r>
      <w:r w:rsidR="00F97BC3" w:rsidRPr="00AD149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F97BC3" w:rsidRPr="00AD1493">
        <w:rPr>
          <w:rFonts w:asciiTheme="minorHAnsi" w:hAnsiTheme="minorHAnsi" w:cstheme="minorHAnsi"/>
          <w:sz w:val="21"/>
          <w:szCs w:val="21"/>
        </w:rPr>
        <w:t>e posterior remessa à PGE/AL para pronunciamento conclusivo</w:t>
      </w:r>
      <w:r w:rsidR="0038763D" w:rsidRPr="00AD1493">
        <w:rPr>
          <w:rFonts w:asciiTheme="minorHAnsi" w:hAnsiTheme="minorHAnsi" w:cstheme="minorHAnsi"/>
          <w:sz w:val="21"/>
          <w:szCs w:val="21"/>
        </w:rPr>
        <w:t xml:space="preserve"> (alínea “</w:t>
      </w:r>
      <w:r w:rsidR="0038763D" w:rsidRPr="00AD1493">
        <w:rPr>
          <w:rFonts w:asciiTheme="minorHAnsi" w:hAnsiTheme="minorHAnsi" w:cstheme="minorHAnsi"/>
          <w:b/>
          <w:sz w:val="21"/>
          <w:szCs w:val="21"/>
        </w:rPr>
        <w:t>G</w:t>
      </w:r>
      <w:r w:rsidR="0038763D" w:rsidRPr="00AD1493">
        <w:rPr>
          <w:rFonts w:asciiTheme="minorHAnsi" w:hAnsiTheme="minorHAnsi" w:cstheme="minorHAnsi"/>
          <w:sz w:val="21"/>
          <w:szCs w:val="21"/>
        </w:rPr>
        <w:t>”)</w:t>
      </w:r>
      <w:r w:rsidR="00175C0F" w:rsidRPr="00AD1493">
        <w:rPr>
          <w:rFonts w:asciiTheme="minorHAnsi" w:hAnsiTheme="minorHAnsi" w:cstheme="minorHAnsi"/>
          <w:b/>
          <w:sz w:val="21"/>
          <w:szCs w:val="21"/>
        </w:rPr>
        <w:t xml:space="preserve">.  </w:t>
      </w:r>
    </w:p>
    <w:p w:rsidR="00175C0F" w:rsidRPr="00AD1493" w:rsidRDefault="00175C0F" w:rsidP="00175C0F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3601E" w:rsidRPr="00AD1493" w:rsidRDefault="00E3601E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D1493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E760AB">
        <w:rPr>
          <w:rFonts w:asciiTheme="minorHAnsi" w:hAnsiTheme="minorHAnsi" w:cstheme="minorHAnsi"/>
          <w:bCs/>
          <w:sz w:val="21"/>
          <w:szCs w:val="21"/>
        </w:rPr>
        <w:t>2</w:t>
      </w:r>
      <w:r w:rsidR="00A36CA6">
        <w:rPr>
          <w:rFonts w:asciiTheme="minorHAnsi" w:hAnsiTheme="minorHAnsi" w:cstheme="minorHAnsi"/>
          <w:bCs/>
          <w:sz w:val="21"/>
          <w:szCs w:val="21"/>
        </w:rPr>
        <w:t>2</w:t>
      </w:r>
      <w:r w:rsidRPr="00AD149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05250" w:rsidRPr="00AD1493">
        <w:rPr>
          <w:rFonts w:asciiTheme="minorHAnsi" w:hAnsiTheme="minorHAnsi" w:cstheme="minorHAnsi"/>
          <w:bCs/>
          <w:sz w:val="21"/>
          <w:szCs w:val="21"/>
        </w:rPr>
        <w:t>janeiro</w:t>
      </w:r>
      <w:r w:rsidRPr="00AD149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05250" w:rsidRPr="00AD1493">
        <w:rPr>
          <w:rFonts w:asciiTheme="minorHAnsi" w:hAnsiTheme="minorHAnsi" w:cstheme="minorHAnsi"/>
          <w:bCs/>
          <w:sz w:val="21"/>
          <w:szCs w:val="21"/>
        </w:rPr>
        <w:t>8</w:t>
      </w:r>
      <w:r w:rsidRPr="00AD1493">
        <w:rPr>
          <w:rFonts w:asciiTheme="minorHAnsi" w:hAnsiTheme="minorHAnsi" w:cstheme="minorHAnsi"/>
          <w:bCs/>
          <w:sz w:val="21"/>
          <w:szCs w:val="21"/>
        </w:rPr>
        <w:t>.</w:t>
      </w:r>
    </w:p>
    <w:p w:rsidR="001E68D4" w:rsidRPr="00AD1493" w:rsidRDefault="001E68D4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E68D4" w:rsidRPr="00AD1493" w:rsidRDefault="001E68D4" w:rsidP="00C711B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3601E" w:rsidRPr="00AD1493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AD1493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E3601E" w:rsidRPr="00AD1493" w:rsidRDefault="00E3601E" w:rsidP="00236C5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D1493">
        <w:rPr>
          <w:rFonts w:asciiTheme="minorHAnsi" w:hAnsiTheme="minorHAnsi" w:cstheme="minorHAnsi"/>
          <w:b/>
          <w:sz w:val="21"/>
          <w:szCs w:val="21"/>
        </w:rPr>
        <w:t>Assessor de Controle Interno/ Matrícula nº 62.646-4</w:t>
      </w:r>
    </w:p>
    <w:p w:rsidR="00E3601E" w:rsidRPr="00AD1493" w:rsidRDefault="00E3601E" w:rsidP="00AD149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Acolho o Parecer.</w:t>
      </w:r>
    </w:p>
    <w:p w:rsidR="00E3601E" w:rsidRPr="00AD1493" w:rsidRDefault="00E3601E" w:rsidP="00AD1493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AD1493" w:rsidRDefault="00AD1493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E3601E" w:rsidRPr="00AD1493" w:rsidRDefault="00E3601E" w:rsidP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D149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E669E" w:rsidRPr="00AD1493" w:rsidRDefault="00E3601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AD149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AD1493" w:rsidRPr="00AD1493" w:rsidRDefault="00AD149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AD1493" w:rsidRPr="00AD1493" w:rsidSect="0047729F">
      <w:headerReference w:type="default" r:id="rId10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0B9" w:rsidRDefault="00FF50B9" w:rsidP="003068B9">
      <w:pPr>
        <w:spacing w:after="0" w:line="240" w:lineRule="auto"/>
      </w:pPr>
      <w:r>
        <w:separator/>
      </w:r>
    </w:p>
  </w:endnote>
  <w:endnote w:type="continuationSeparator" w:id="0">
    <w:p w:rsidR="00FF50B9" w:rsidRDefault="00FF50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0B9" w:rsidRDefault="00FF50B9" w:rsidP="003068B9">
      <w:pPr>
        <w:spacing w:after="0" w:line="240" w:lineRule="auto"/>
      </w:pPr>
      <w:r>
        <w:separator/>
      </w:r>
    </w:p>
  </w:footnote>
  <w:footnote w:type="continuationSeparator" w:id="0">
    <w:p w:rsidR="00FF50B9" w:rsidRDefault="00FF50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B9" w:rsidRDefault="001769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FF50B9" w:rsidRPr="003068B9" w:rsidRDefault="00FF50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F50B9" w:rsidRPr="0098367C" w:rsidRDefault="00FF50B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F50B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7A6A81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1"/>
  </w:num>
  <w:num w:numId="12">
    <w:abstractNumId w:val="17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  <w:num w:numId="24">
    <w:abstractNumId w:val="1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1A85"/>
    <w:rsid w:val="00002278"/>
    <w:rsid w:val="00004D84"/>
    <w:rsid w:val="0001185A"/>
    <w:rsid w:val="00012F3A"/>
    <w:rsid w:val="00016154"/>
    <w:rsid w:val="00021CD1"/>
    <w:rsid w:val="0002351E"/>
    <w:rsid w:val="00024DE5"/>
    <w:rsid w:val="00024FA7"/>
    <w:rsid w:val="00036DBB"/>
    <w:rsid w:val="00050761"/>
    <w:rsid w:val="00051EEA"/>
    <w:rsid w:val="0005691E"/>
    <w:rsid w:val="00056F40"/>
    <w:rsid w:val="00060209"/>
    <w:rsid w:val="00063645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6B82"/>
    <w:rsid w:val="00097C9A"/>
    <w:rsid w:val="000B35B4"/>
    <w:rsid w:val="000B5063"/>
    <w:rsid w:val="000B7BED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03A8"/>
    <w:rsid w:val="00145C5D"/>
    <w:rsid w:val="0014708F"/>
    <w:rsid w:val="00150A2D"/>
    <w:rsid w:val="00154292"/>
    <w:rsid w:val="001543AF"/>
    <w:rsid w:val="00156B84"/>
    <w:rsid w:val="00160277"/>
    <w:rsid w:val="00162B5F"/>
    <w:rsid w:val="0016748F"/>
    <w:rsid w:val="00171D25"/>
    <w:rsid w:val="00171D7D"/>
    <w:rsid w:val="00175C0F"/>
    <w:rsid w:val="0017659C"/>
    <w:rsid w:val="0017696A"/>
    <w:rsid w:val="0018283D"/>
    <w:rsid w:val="00185B36"/>
    <w:rsid w:val="001860A7"/>
    <w:rsid w:val="001920FC"/>
    <w:rsid w:val="0019339F"/>
    <w:rsid w:val="001952C8"/>
    <w:rsid w:val="001A1614"/>
    <w:rsid w:val="001A6903"/>
    <w:rsid w:val="001A785A"/>
    <w:rsid w:val="001A792E"/>
    <w:rsid w:val="001B05EB"/>
    <w:rsid w:val="001B1560"/>
    <w:rsid w:val="001B29E2"/>
    <w:rsid w:val="001B2A8C"/>
    <w:rsid w:val="001B2AB3"/>
    <w:rsid w:val="001B3D0D"/>
    <w:rsid w:val="001D3764"/>
    <w:rsid w:val="001E0BFF"/>
    <w:rsid w:val="001E5E64"/>
    <w:rsid w:val="001E68D4"/>
    <w:rsid w:val="001F1AF7"/>
    <w:rsid w:val="001F275C"/>
    <w:rsid w:val="00203251"/>
    <w:rsid w:val="00211512"/>
    <w:rsid w:val="002125F9"/>
    <w:rsid w:val="00215AB3"/>
    <w:rsid w:val="002170BB"/>
    <w:rsid w:val="002227B6"/>
    <w:rsid w:val="00226713"/>
    <w:rsid w:val="00226ED4"/>
    <w:rsid w:val="002306DA"/>
    <w:rsid w:val="00236468"/>
    <w:rsid w:val="00236C51"/>
    <w:rsid w:val="00240D13"/>
    <w:rsid w:val="0024241A"/>
    <w:rsid w:val="00250A6E"/>
    <w:rsid w:val="00257E46"/>
    <w:rsid w:val="00261F0D"/>
    <w:rsid w:val="00264554"/>
    <w:rsid w:val="00270302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B3E5D"/>
    <w:rsid w:val="002B42B5"/>
    <w:rsid w:val="002C6AD6"/>
    <w:rsid w:val="002D68A2"/>
    <w:rsid w:val="002E0AD7"/>
    <w:rsid w:val="002E0D95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617B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658A2"/>
    <w:rsid w:val="003670D3"/>
    <w:rsid w:val="00370499"/>
    <w:rsid w:val="00371D1D"/>
    <w:rsid w:val="003721F1"/>
    <w:rsid w:val="00373B4F"/>
    <w:rsid w:val="0038290C"/>
    <w:rsid w:val="00383B01"/>
    <w:rsid w:val="003848F7"/>
    <w:rsid w:val="0038737C"/>
    <w:rsid w:val="0038763D"/>
    <w:rsid w:val="0039136F"/>
    <w:rsid w:val="00397941"/>
    <w:rsid w:val="003A77DF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3FC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0E01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3C9"/>
    <w:rsid w:val="00584C55"/>
    <w:rsid w:val="0058664D"/>
    <w:rsid w:val="00590E4D"/>
    <w:rsid w:val="005A33B2"/>
    <w:rsid w:val="005A36C6"/>
    <w:rsid w:val="005A6216"/>
    <w:rsid w:val="005A66BC"/>
    <w:rsid w:val="005B701D"/>
    <w:rsid w:val="005C0B7F"/>
    <w:rsid w:val="005C18A9"/>
    <w:rsid w:val="005C2E7D"/>
    <w:rsid w:val="005C393D"/>
    <w:rsid w:val="005C4C38"/>
    <w:rsid w:val="005C5CC0"/>
    <w:rsid w:val="005C738A"/>
    <w:rsid w:val="005C7A89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5349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2014"/>
    <w:rsid w:val="0069756C"/>
    <w:rsid w:val="006A0669"/>
    <w:rsid w:val="006A1957"/>
    <w:rsid w:val="006A2160"/>
    <w:rsid w:val="006A3D49"/>
    <w:rsid w:val="006B0F9C"/>
    <w:rsid w:val="006B0FDC"/>
    <w:rsid w:val="006B1607"/>
    <w:rsid w:val="006B2CF7"/>
    <w:rsid w:val="006B4495"/>
    <w:rsid w:val="006B5887"/>
    <w:rsid w:val="006B5D6E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4FAF"/>
    <w:rsid w:val="007564D1"/>
    <w:rsid w:val="007569EF"/>
    <w:rsid w:val="00760444"/>
    <w:rsid w:val="00763011"/>
    <w:rsid w:val="0076342A"/>
    <w:rsid w:val="00765A9B"/>
    <w:rsid w:val="0076665A"/>
    <w:rsid w:val="00770376"/>
    <w:rsid w:val="00771F7D"/>
    <w:rsid w:val="0077226F"/>
    <w:rsid w:val="00773E13"/>
    <w:rsid w:val="00776447"/>
    <w:rsid w:val="00776B71"/>
    <w:rsid w:val="0078283E"/>
    <w:rsid w:val="00782EA1"/>
    <w:rsid w:val="00783480"/>
    <w:rsid w:val="0078431E"/>
    <w:rsid w:val="007915AE"/>
    <w:rsid w:val="00793616"/>
    <w:rsid w:val="00794F70"/>
    <w:rsid w:val="007A2BEA"/>
    <w:rsid w:val="007A6C3C"/>
    <w:rsid w:val="007A7C72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69E"/>
    <w:rsid w:val="007E6BF2"/>
    <w:rsid w:val="007F365F"/>
    <w:rsid w:val="00803BA3"/>
    <w:rsid w:val="008109EF"/>
    <w:rsid w:val="008150EF"/>
    <w:rsid w:val="00827326"/>
    <w:rsid w:val="00827545"/>
    <w:rsid w:val="00831F7A"/>
    <w:rsid w:val="00835A8C"/>
    <w:rsid w:val="00842351"/>
    <w:rsid w:val="00844C65"/>
    <w:rsid w:val="008537C3"/>
    <w:rsid w:val="00857B87"/>
    <w:rsid w:val="00860E1F"/>
    <w:rsid w:val="00874DCA"/>
    <w:rsid w:val="00881BF3"/>
    <w:rsid w:val="008834A3"/>
    <w:rsid w:val="00883E01"/>
    <w:rsid w:val="0088451F"/>
    <w:rsid w:val="00886D4F"/>
    <w:rsid w:val="00890B8F"/>
    <w:rsid w:val="00892E06"/>
    <w:rsid w:val="0089306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C2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35B0"/>
    <w:rsid w:val="00943C9C"/>
    <w:rsid w:val="00944D7C"/>
    <w:rsid w:val="00950E0B"/>
    <w:rsid w:val="00960CB5"/>
    <w:rsid w:val="00961DB8"/>
    <w:rsid w:val="009629C8"/>
    <w:rsid w:val="00962C46"/>
    <w:rsid w:val="0097151E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0D8C"/>
    <w:rsid w:val="009A2567"/>
    <w:rsid w:val="009A287D"/>
    <w:rsid w:val="009A422B"/>
    <w:rsid w:val="009A68C5"/>
    <w:rsid w:val="009B4CE4"/>
    <w:rsid w:val="009C1394"/>
    <w:rsid w:val="009C2110"/>
    <w:rsid w:val="009C377C"/>
    <w:rsid w:val="009C3BDB"/>
    <w:rsid w:val="009C5BFA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250"/>
    <w:rsid w:val="00A0545C"/>
    <w:rsid w:val="00A06EBC"/>
    <w:rsid w:val="00A16649"/>
    <w:rsid w:val="00A203F3"/>
    <w:rsid w:val="00A343D4"/>
    <w:rsid w:val="00A35E63"/>
    <w:rsid w:val="00A36CA6"/>
    <w:rsid w:val="00A40FC1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0DD"/>
    <w:rsid w:val="00A92824"/>
    <w:rsid w:val="00A92B18"/>
    <w:rsid w:val="00A92CAA"/>
    <w:rsid w:val="00A93BF2"/>
    <w:rsid w:val="00A94FF0"/>
    <w:rsid w:val="00AA7F35"/>
    <w:rsid w:val="00AB1E8B"/>
    <w:rsid w:val="00AB4BF4"/>
    <w:rsid w:val="00AB6388"/>
    <w:rsid w:val="00AC5E41"/>
    <w:rsid w:val="00AD1493"/>
    <w:rsid w:val="00AD1569"/>
    <w:rsid w:val="00AD2DBD"/>
    <w:rsid w:val="00AD397C"/>
    <w:rsid w:val="00AF4AC9"/>
    <w:rsid w:val="00B1029F"/>
    <w:rsid w:val="00B103FF"/>
    <w:rsid w:val="00B11B7D"/>
    <w:rsid w:val="00B12135"/>
    <w:rsid w:val="00B13FCC"/>
    <w:rsid w:val="00B14490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BF6B2E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4280"/>
    <w:rsid w:val="00C1510D"/>
    <w:rsid w:val="00C1559C"/>
    <w:rsid w:val="00C17ECF"/>
    <w:rsid w:val="00C17F49"/>
    <w:rsid w:val="00C212C5"/>
    <w:rsid w:val="00C21317"/>
    <w:rsid w:val="00C23E71"/>
    <w:rsid w:val="00C306AB"/>
    <w:rsid w:val="00C34239"/>
    <w:rsid w:val="00C417D1"/>
    <w:rsid w:val="00C4716F"/>
    <w:rsid w:val="00C52082"/>
    <w:rsid w:val="00C54ABA"/>
    <w:rsid w:val="00C573E8"/>
    <w:rsid w:val="00C6151E"/>
    <w:rsid w:val="00C64FF9"/>
    <w:rsid w:val="00C66903"/>
    <w:rsid w:val="00C708FD"/>
    <w:rsid w:val="00C711BB"/>
    <w:rsid w:val="00C72B98"/>
    <w:rsid w:val="00C7473F"/>
    <w:rsid w:val="00C75F05"/>
    <w:rsid w:val="00C8777F"/>
    <w:rsid w:val="00C87E38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56B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1E3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19B8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E59FA"/>
    <w:rsid w:val="00DF50D8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4120"/>
    <w:rsid w:val="00E34168"/>
    <w:rsid w:val="00E3601E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760AB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3793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06F03"/>
    <w:rsid w:val="00F14118"/>
    <w:rsid w:val="00F1585F"/>
    <w:rsid w:val="00F37CB6"/>
    <w:rsid w:val="00F4104B"/>
    <w:rsid w:val="00F410E0"/>
    <w:rsid w:val="00F43D0B"/>
    <w:rsid w:val="00F44AFC"/>
    <w:rsid w:val="00F51BB3"/>
    <w:rsid w:val="00F53A9E"/>
    <w:rsid w:val="00F67B9D"/>
    <w:rsid w:val="00F67F53"/>
    <w:rsid w:val="00F70EAF"/>
    <w:rsid w:val="00F70F27"/>
    <w:rsid w:val="00F74EEC"/>
    <w:rsid w:val="00F76EA1"/>
    <w:rsid w:val="00F819C1"/>
    <w:rsid w:val="00F82306"/>
    <w:rsid w:val="00F82541"/>
    <w:rsid w:val="00F93B5A"/>
    <w:rsid w:val="00F94F75"/>
    <w:rsid w:val="00F95854"/>
    <w:rsid w:val="00F97BC3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  <w:rsid w:val="00FF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character" w:styleId="Hyperlink">
    <w:name w:val="Hyperlink"/>
    <w:basedOn w:val="Fontepargpadro"/>
    <w:uiPriority w:val="99"/>
    <w:unhideWhenUsed/>
    <w:rsid w:val="00CE456B"/>
    <w:rPr>
      <w:color w:val="0000FF" w:themeColor="hyperlink"/>
      <w:u w:val="single"/>
    </w:rPr>
  </w:style>
  <w:style w:type="paragraph" w:customStyle="1" w:styleId="Default">
    <w:name w:val="Default"/>
    <w:rsid w:val="00175C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gra.gestaopublica.al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tacaozenite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0AF92-7B27-4BC6-B8A3-FF6423E8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2320</Words>
  <Characters>12531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9</cp:revision>
  <cp:lastPrinted>2017-09-07T21:32:00Z</cp:lastPrinted>
  <dcterms:created xsi:type="dcterms:W3CDTF">2018-01-16T11:56:00Z</dcterms:created>
  <dcterms:modified xsi:type="dcterms:W3CDTF">2018-01-25T18:44:00Z</dcterms:modified>
</cp:coreProperties>
</file>