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829F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29F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829F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829F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829F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F331C" w:rsidRPr="00B829FC">
        <w:rPr>
          <w:rFonts w:asciiTheme="minorHAnsi" w:hAnsiTheme="minorHAnsi" w:cstheme="minorHAnsi"/>
          <w:bCs/>
          <w:sz w:val="21"/>
          <w:szCs w:val="21"/>
        </w:rPr>
        <w:t>011459/2016</w:t>
      </w:r>
    </w:p>
    <w:p w:rsidR="00274B1C" w:rsidRPr="00B829F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29F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F331C" w:rsidRPr="00B829FC">
        <w:rPr>
          <w:rFonts w:asciiTheme="minorHAnsi" w:hAnsiTheme="minorHAnsi" w:cstheme="minorHAnsi"/>
          <w:bCs/>
          <w:sz w:val="21"/>
          <w:szCs w:val="21"/>
        </w:rPr>
        <w:t xml:space="preserve"> SUPERINTENDÊNCIA DE ATENÇÃO À SAÚDE</w:t>
      </w:r>
      <w:r w:rsidR="00B829FC" w:rsidRPr="00B829FC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B829F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29F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E44A2" w:rsidRPr="00B829FC">
        <w:rPr>
          <w:rFonts w:asciiTheme="minorHAnsi" w:hAnsiTheme="minorHAnsi" w:cstheme="minorHAnsi"/>
          <w:bCs/>
          <w:sz w:val="21"/>
          <w:szCs w:val="21"/>
        </w:rPr>
        <w:t>SOLICITAÇÃO DE MEDICAMENTOS</w:t>
      </w:r>
      <w:r w:rsidR="00B829FC" w:rsidRPr="00B829FC">
        <w:rPr>
          <w:rFonts w:asciiTheme="minorHAnsi" w:hAnsiTheme="minorHAnsi" w:cstheme="minorHAnsi"/>
          <w:bCs/>
          <w:sz w:val="21"/>
          <w:szCs w:val="21"/>
        </w:rPr>
        <w:t>.</w:t>
      </w:r>
    </w:p>
    <w:p w:rsidR="00A13978" w:rsidRPr="00B829FC" w:rsidRDefault="00274B1C" w:rsidP="00A1397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29F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829F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44A2" w:rsidRPr="00B829FC">
        <w:rPr>
          <w:rFonts w:asciiTheme="minorHAnsi" w:hAnsiTheme="minorHAnsi" w:cstheme="minorHAnsi"/>
          <w:bCs/>
          <w:sz w:val="21"/>
          <w:szCs w:val="21"/>
        </w:rPr>
        <w:t>SOL. COMPRA DE MEDICAMENTOS.</w:t>
      </w:r>
    </w:p>
    <w:p w:rsidR="00B829FC" w:rsidRDefault="00B829FC" w:rsidP="008D768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B829FC" w:rsidRDefault="00777F5A" w:rsidP="008D768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>Tratam-se</w:t>
      </w:r>
      <w:r w:rsidR="0078759A" w:rsidRPr="00B829F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B829F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B829F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B829F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DF331C" w:rsidRPr="00B829FC">
        <w:rPr>
          <w:rFonts w:asciiTheme="minorHAnsi" w:hAnsiTheme="minorHAnsi" w:cstheme="minorHAnsi"/>
          <w:b/>
          <w:bCs/>
          <w:sz w:val="21"/>
          <w:szCs w:val="21"/>
        </w:rPr>
        <w:t>011459/2016</w:t>
      </w:r>
      <w:r w:rsidR="0078759A" w:rsidRPr="00B829F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B829F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B829FC">
        <w:rPr>
          <w:rFonts w:asciiTheme="minorHAnsi" w:hAnsiTheme="minorHAnsi" w:cstheme="minorHAnsi"/>
          <w:sz w:val="21"/>
          <w:szCs w:val="21"/>
        </w:rPr>
        <w:t xml:space="preserve">01 (um) </w:t>
      </w:r>
      <w:r w:rsidR="008E44A2" w:rsidRPr="00B829FC">
        <w:rPr>
          <w:rFonts w:asciiTheme="minorHAnsi" w:hAnsiTheme="minorHAnsi" w:cstheme="minorHAnsi"/>
          <w:sz w:val="21"/>
          <w:szCs w:val="21"/>
        </w:rPr>
        <w:t>volume</w:t>
      </w:r>
      <w:r w:rsidR="00B33156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DF331C" w:rsidRPr="00B829FC">
        <w:rPr>
          <w:rFonts w:asciiTheme="minorHAnsi" w:hAnsiTheme="minorHAnsi" w:cstheme="minorHAnsi"/>
          <w:sz w:val="21"/>
          <w:szCs w:val="21"/>
        </w:rPr>
        <w:t>com 46</w:t>
      </w:r>
      <w:r w:rsidR="008E44A2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B829FC">
        <w:rPr>
          <w:rFonts w:asciiTheme="minorHAnsi" w:hAnsiTheme="minorHAnsi" w:cstheme="minorHAnsi"/>
          <w:sz w:val="21"/>
          <w:szCs w:val="21"/>
        </w:rPr>
        <w:t>(</w:t>
      </w:r>
      <w:r w:rsidR="00B33156" w:rsidRPr="00B829FC">
        <w:rPr>
          <w:rFonts w:asciiTheme="minorHAnsi" w:hAnsiTheme="minorHAnsi" w:cstheme="minorHAnsi"/>
          <w:sz w:val="21"/>
          <w:szCs w:val="21"/>
        </w:rPr>
        <w:t>sessenta</w:t>
      </w:r>
      <w:r w:rsidR="0078759A" w:rsidRPr="00B829FC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B829FC">
        <w:rPr>
          <w:rFonts w:asciiTheme="minorHAnsi" w:hAnsiTheme="minorHAnsi" w:cstheme="minorHAnsi"/>
          <w:sz w:val="21"/>
          <w:szCs w:val="21"/>
        </w:rPr>
        <w:t xml:space="preserve">de </w:t>
      </w:r>
      <w:r w:rsidR="00DF331C" w:rsidRPr="00B829FC">
        <w:rPr>
          <w:rFonts w:asciiTheme="minorHAnsi" w:hAnsiTheme="minorHAnsi" w:cstheme="minorHAnsi"/>
          <w:sz w:val="21"/>
          <w:szCs w:val="21"/>
        </w:rPr>
        <w:t>compra de medicamentos (Água bidestilada para injeção sol. Injetável, ampola 10 ml</w:t>
      </w:r>
      <w:r w:rsidR="00A33568" w:rsidRPr="00B829FC">
        <w:rPr>
          <w:rFonts w:asciiTheme="minorHAnsi" w:hAnsiTheme="minorHAnsi" w:cstheme="minorHAnsi"/>
          <w:sz w:val="21"/>
          <w:szCs w:val="21"/>
        </w:rPr>
        <w:t>)</w:t>
      </w:r>
      <w:r w:rsidR="00AF1ECB" w:rsidRPr="00B829FC">
        <w:rPr>
          <w:rFonts w:asciiTheme="minorHAnsi" w:hAnsiTheme="minorHAnsi" w:cstheme="minorHAnsi"/>
          <w:sz w:val="21"/>
          <w:szCs w:val="21"/>
        </w:rPr>
        <w:t xml:space="preserve">, sob argumento de abastecimento do estoque da </w:t>
      </w:r>
      <w:r w:rsidR="00AF1ECB" w:rsidRPr="00B829FC">
        <w:rPr>
          <w:rFonts w:asciiTheme="minorHAnsi" w:hAnsiTheme="minorHAnsi" w:cstheme="minorHAnsi"/>
          <w:b/>
          <w:sz w:val="21"/>
          <w:szCs w:val="21"/>
          <w:u w:val="single"/>
        </w:rPr>
        <w:t>GERÊNCIA DE NÚCLEO DA CENTRAL DE MEDICAMENTOS – GNCM</w:t>
      </w:r>
      <w:r w:rsidR="0010590B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DF331C" w:rsidRPr="00B829FC">
        <w:rPr>
          <w:rFonts w:asciiTheme="minorHAnsi" w:hAnsiTheme="minorHAnsi" w:cstheme="minorHAnsi"/>
          <w:sz w:val="21"/>
          <w:szCs w:val="21"/>
        </w:rPr>
        <w:t xml:space="preserve">para atender ao Hospital Dr. </w:t>
      </w:r>
      <w:proofErr w:type="spellStart"/>
      <w:proofErr w:type="gramStart"/>
      <w:r w:rsidR="00DF331C" w:rsidRPr="00B829FC">
        <w:rPr>
          <w:rFonts w:asciiTheme="minorHAnsi" w:hAnsiTheme="minorHAnsi" w:cstheme="minorHAnsi"/>
          <w:sz w:val="21"/>
          <w:szCs w:val="21"/>
        </w:rPr>
        <w:t>Ib</w:t>
      </w:r>
      <w:proofErr w:type="spellEnd"/>
      <w:proofErr w:type="gramEnd"/>
      <w:r w:rsidR="00DF331C" w:rsidRPr="00B829F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F331C" w:rsidRPr="00B829FC">
        <w:rPr>
          <w:rFonts w:asciiTheme="minorHAnsi" w:hAnsiTheme="minorHAnsi" w:cstheme="minorHAnsi"/>
          <w:sz w:val="21"/>
          <w:szCs w:val="21"/>
        </w:rPr>
        <w:t>Gatto</w:t>
      </w:r>
      <w:proofErr w:type="spellEnd"/>
      <w:r w:rsidR="00DF331C" w:rsidRPr="00B829FC">
        <w:rPr>
          <w:rFonts w:asciiTheme="minorHAnsi" w:hAnsiTheme="minorHAnsi" w:cstheme="minorHAnsi"/>
          <w:sz w:val="21"/>
          <w:szCs w:val="21"/>
        </w:rPr>
        <w:t xml:space="preserve"> Fal</w:t>
      </w:r>
      <w:r w:rsidR="00B829FC">
        <w:rPr>
          <w:rFonts w:asciiTheme="minorHAnsi" w:hAnsiTheme="minorHAnsi" w:cstheme="minorHAnsi"/>
          <w:sz w:val="21"/>
          <w:szCs w:val="21"/>
        </w:rPr>
        <w:t>c</w:t>
      </w:r>
      <w:r w:rsidR="00DF331C" w:rsidRPr="00B829FC">
        <w:rPr>
          <w:rFonts w:asciiTheme="minorHAnsi" w:hAnsiTheme="minorHAnsi" w:cstheme="minorHAnsi"/>
          <w:sz w:val="21"/>
          <w:szCs w:val="21"/>
        </w:rPr>
        <w:t>ão</w:t>
      </w:r>
      <w:r w:rsidR="0010590B" w:rsidRPr="00B829FC">
        <w:rPr>
          <w:rFonts w:asciiTheme="minorHAnsi" w:hAnsiTheme="minorHAnsi" w:cstheme="minorHAnsi"/>
          <w:sz w:val="21"/>
          <w:szCs w:val="21"/>
        </w:rPr>
        <w:t xml:space="preserve">. </w:t>
      </w:r>
      <w:r w:rsidR="00A45D13" w:rsidRPr="00B829FC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DF331C" w:rsidRPr="00B829FC">
        <w:rPr>
          <w:rFonts w:asciiTheme="minorHAnsi" w:hAnsiTheme="minorHAnsi" w:cstheme="minorHAnsi"/>
          <w:sz w:val="21"/>
          <w:szCs w:val="21"/>
        </w:rPr>
        <w:t>4.000</w:t>
      </w:r>
      <w:r w:rsidR="0049633C" w:rsidRPr="00B829FC">
        <w:rPr>
          <w:rFonts w:asciiTheme="minorHAnsi" w:hAnsiTheme="minorHAnsi" w:cstheme="minorHAnsi"/>
          <w:sz w:val="21"/>
          <w:szCs w:val="21"/>
        </w:rPr>
        <w:t>,00</w:t>
      </w:r>
      <w:r w:rsidR="006215F3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B829FC">
        <w:rPr>
          <w:rFonts w:asciiTheme="minorHAnsi" w:hAnsiTheme="minorHAnsi" w:cstheme="minorHAnsi"/>
          <w:sz w:val="21"/>
          <w:szCs w:val="21"/>
        </w:rPr>
        <w:t>(</w:t>
      </w:r>
      <w:r w:rsidR="00DF331C" w:rsidRPr="00B829FC">
        <w:rPr>
          <w:rFonts w:asciiTheme="minorHAnsi" w:hAnsiTheme="minorHAnsi" w:cstheme="minorHAnsi"/>
          <w:sz w:val="21"/>
          <w:szCs w:val="21"/>
        </w:rPr>
        <w:t>quatro mil reais</w:t>
      </w:r>
      <w:r w:rsidR="0078759A" w:rsidRPr="00B829FC">
        <w:rPr>
          <w:rFonts w:asciiTheme="minorHAnsi" w:hAnsiTheme="minorHAnsi" w:cstheme="minorHAnsi"/>
          <w:sz w:val="21"/>
          <w:szCs w:val="21"/>
        </w:rPr>
        <w:t>), t</w:t>
      </w:r>
      <w:r w:rsidR="00057442" w:rsidRPr="00B829FC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AF1ECB" w:rsidRPr="00B829FC">
        <w:rPr>
          <w:rFonts w:asciiTheme="minorHAnsi" w:hAnsiTheme="minorHAnsi" w:cstheme="minorHAnsi"/>
          <w:b/>
          <w:sz w:val="21"/>
          <w:szCs w:val="21"/>
        </w:rPr>
        <w:t>JB DE OLIVEIRA JÚNIOR DISTRIBUIDORA</w:t>
      </w:r>
      <w:r w:rsidR="00647C89" w:rsidRPr="00B829FC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AF1ECB" w:rsidRPr="00B829FC">
        <w:rPr>
          <w:rFonts w:asciiTheme="minorHAnsi" w:hAnsiTheme="minorHAnsi" w:cstheme="minorHAnsi"/>
          <w:b/>
          <w:sz w:val="21"/>
          <w:szCs w:val="21"/>
        </w:rPr>
        <w:t xml:space="preserve"> (CNPJ 04.968.644/0001-29</w:t>
      </w:r>
      <w:r w:rsidR="0078759A" w:rsidRPr="00B829FC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B829FC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829F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829F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829F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829F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829F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829F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B829FC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B829FC">
        <w:rPr>
          <w:rFonts w:asciiTheme="minorHAnsi" w:hAnsiTheme="minorHAnsi" w:cstheme="minorHAnsi"/>
          <w:bCs/>
          <w:sz w:val="21"/>
          <w:szCs w:val="21"/>
        </w:rPr>
        <w:t>-</w:t>
      </w:r>
      <w:r w:rsidR="00DF331C" w:rsidRPr="00B829FC">
        <w:rPr>
          <w:rFonts w:asciiTheme="minorHAnsi" w:hAnsiTheme="minorHAnsi" w:cstheme="minorHAnsi"/>
          <w:bCs/>
          <w:sz w:val="21"/>
          <w:szCs w:val="21"/>
        </w:rPr>
        <w:t>011459/2016</w:t>
      </w:r>
      <w:r w:rsidRPr="00B829F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829F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829F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829FC">
        <w:rPr>
          <w:rFonts w:asciiTheme="minorHAnsi" w:hAnsiTheme="minorHAnsi" w:cstheme="minorHAnsi"/>
          <w:sz w:val="21"/>
          <w:szCs w:val="21"/>
        </w:rPr>
        <w:t xml:space="preserve"> – </w:t>
      </w:r>
      <w:r w:rsidR="00DF331C" w:rsidRPr="00B829FC">
        <w:rPr>
          <w:rFonts w:asciiTheme="minorHAnsi" w:hAnsiTheme="minorHAnsi" w:cstheme="minorHAnsi"/>
          <w:sz w:val="21"/>
          <w:szCs w:val="21"/>
        </w:rPr>
        <w:t>Às fls. 11/13</w:t>
      </w:r>
      <w:r w:rsidR="001B70E3" w:rsidRPr="00B829FC">
        <w:rPr>
          <w:rFonts w:asciiTheme="minorHAnsi" w:hAnsiTheme="minorHAnsi" w:cstheme="minorHAnsi"/>
          <w:sz w:val="21"/>
          <w:szCs w:val="21"/>
        </w:rPr>
        <w:t>, consta a apresentação das cotações de preços envol</w:t>
      </w:r>
      <w:r w:rsidR="00647C89" w:rsidRPr="00B829FC">
        <w:rPr>
          <w:rFonts w:asciiTheme="minorHAnsi" w:hAnsiTheme="minorHAnsi" w:cstheme="minorHAnsi"/>
          <w:sz w:val="21"/>
          <w:szCs w:val="21"/>
        </w:rPr>
        <w:t>vendo sempre as mesmas empresas</w:t>
      </w:r>
      <w:r w:rsidR="001B70E3" w:rsidRPr="00B829FC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47C89" w:rsidRPr="00B829FC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="00007419" w:rsidRPr="00B829FC">
        <w:rPr>
          <w:rFonts w:asciiTheme="minorHAnsi" w:hAnsiTheme="minorHAnsi" w:cstheme="minorHAnsi"/>
          <w:sz w:val="21"/>
          <w:szCs w:val="21"/>
        </w:rPr>
        <w:t>.</w:t>
      </w:r>
      <w:r w:rsidR="001B70E3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829FC">
        <w:rPr>
          <w:rFonts w:asciiTheme="minorHAnsi" w:hAnsiTheme="minorHAnsi" w:cstheme="minorHAnsi"/>
          <w:sz w:val="21"/>
          <w:szCs w:val="21"/>
        </w:rPr>
        <w:t>As em</w:t>
      </w:r>
      <w:r w:rsidR="001B70E3" w:rsidRPr="00B829FC">
        <w:rPr>
          <w:rFonts w:asciiTheme="minorHAnsi" w:hAnsiTheme="minorHAnsi" w:cstheme="minorHAnsi"/>
          <w:sz w:val="21"/>
          <w:szCs w:val="21"/>
        </w:rPr>
        <w:t>presas</w:t>
      </w:r>
      <w:r w:rsidR="00905CED" w:rsidRPr="00B829FC">
        <w:rPr>
          <w:rFonts w:asciiTheme="minorHAnsi" w:hAnsiTheme="minorHAnsi" w:cstheme="minorHAnsi"/>
          <w:sz w:val="21"/>
          <w:szCs w:val="21"/>
        </w:rPr>
        <w:t xml:space="preserve"> envolvidas nas cotações de preços são as seguintes:</w:t>
      </w:r>
      <w:r w:rsidR="00647C89" w:rsidRPr="00B829FC">
        <w:rPr>
          <w:rFonts w:asciiTheme="minorHAnsi" w:hAnsiTheme="minorHAnsi" w:cstheme="minorHAnsi"/>
          <w:sz w:val="21"/>
          <w:szCs w:val="21"/>
        </w:rPr>
        <w:t xml:space="preserve"> DEPÓSITO GERAL DE SUPRIMENTOS HOSPITALARES LTDA.</w:t>
      </w:r>
      <w:r w:rsidR="00905CED" w:rsidRPr="00B829FC">
        <w:rPr>
          <w:rFonts w:asciiTheme="minorHAnsi" w:hAnsiTheme="minorHAnsi" w:cstheme="minorHAnsi"/>
          <w:sz w:val="21"/>
          <w:szCs w:val="21"/>
        </w:rPr>
        <w:t>, ALAGOAS COMERCIAL MÉDICA LTDA.</w:t>
      </w:r>
      <w:r w:rsidR="00647C89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B829FC">
        <w:rPr>
          <w:rFonts w:asciiTheme="minorHAnsi" w:hAnsiTheme="minorHAnsi" w:cstheme="minorHAnsi"/>
          <w:sz w:val="21"/>
          <w:szCs w:val="21"/>
        </w:rPr>
        <w:t>e</w:t>
      </w:r>
      <w:r w:rsidR="00647C89" w:rsidRPr="00B829FC">
        <w:rPr>
          <w:rFonts w:asciiTheme="minorHAnsi" w:hAnsiTheme="minorHAnsi" w:cstheme="minorHAnsi"/>
          <w:sz w:val="21"/>
          <w:szCs w:val="21"/>
        </w:rPr>
        <w:t xml:space="preserve"> COMAC – COMÉRCIO DE MATÉRIAIS CIRÚRGICOS LTDA.</w:t>
      </w:r>
      <w:r w:rsidR="00905CED" w:rsidRPr="00B829FC">
        <w:rPr>
          <w:rFonts w:asciiTheme="minorHAnsi" w:hAnsiTheme="minorHAnsi" w:cstheme="minorHAnsi"/>
          <w:sz w:val="21"/>
          <w:szCs w:val="21"/>
        </w:rPr>
        <w:t xml:space="preserve"> As referidas empresas</w:t>
      </w:r>
      <w:r w:rsidR="001B70E3" w:rsidRPr="00B829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B829F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B829FC" w:rsidRDefault="001F30FE" w:rsidP="00DF331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>As propostas de preços das empresas DEPÓSITO GERAL DE SUPRIMENTOS HOSPITALARES LTDA. e ALAGOAS COMERCIAL MÉDICA LTDA estavam assinadas pela mesma pessoa, Sra. Karla Cristina Santos Silva.</w:t>
      </w:r>
      <w:r w:rsid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961480" w:rsidRPr="00B829FC">
        <w:rPr>
          <w:rFonts w:asciiTheme="minorHAnsi" w:hAnsiTheme="minorHAnsi" w:cstheme="minorHAnsi"/>
          <w:sz w:val="21"/>
          <w:szCs w:val="21"/>
        </w:rPr>
        <w:t xml:space="preserve">Neste caso, caberia ao setor responsável </w:t>
      </w:r>
      <w:r w:rsidR="00961480" w:rsidRPr="00B829FC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="00961480" w:rsidRPr="00B829FC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="00961480" w:rsidRPr="00B829FC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="00961480" w:rsidRPr="00B829FC">
        <w:rPr>
          <w:rFonts w:asciiTheme="minorHAnsi" w:hAnsiTheme="minorHAnsi" w:cstheme="minorHAnsi"/>
          <w:sz w:val="21"/>
          <w:szCs w:val="21"/>
        </w:rPr>
        <w:t>.</w:t>
      </w:r>
    </w:p>
    <w:p w:rsidR="0010590B" w:rsidRPr="00B829FC" w:rsidRDefault="00DF331C" w:rsidP="0010590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>V</w:t>
      </w:r>
      <w:r w:rsidR="0010590B" w:rsidRPr="00B829FC">
        <w:rPr>
          <w:rFonts w:asciiTheme="minorHAnsi" w:hAnsiTheme="minorHAnsi" w:cstheme="minorHAnsi"/>
          <w:sz w:val="21"/>
          <w:szCs w:val="21"/>
        </w:rPr>
        <w:t xml:space="preserve">ale destacar a determinação do Tribunal de Contas da União – TCU, através do Acórdão n° 1.038/2011 – Plenário: </w:t>
      </w:r>
      <w:r w:rsidR="0010590B" w:rsidRPr="00B829F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647C89" w:rsidRPr="00B829FC" w:rsidRDefault="00647C89" w:rsidP="006D7C6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 xml:space="preserve">O serviço foi solicitado pela Coordenadora de Administração e Logística - SESAU, conforme MEMO/DAF/SESAU nº </w:t>
      </w:r>
      <w:r w:rsidR="00DF331C" w:rsidRPr="00B829FC">
        <w:rPr>
          <w:rFonts w:asciiTheme="minorHAnsi" w:hAnsiTheme="minorHAnsi" w:cstheme="minorHAnsi"/>
          <w:sz w:val="21"/>
          <w:szCs w:val="21"/>
        </w:rPr>
        <w:t>0510</w:t>
      </w:r>
      <w:r w:rsidR="0077113C" w:rsidRPr="00B829FC">
        <w:rPr>
          <w:rFonts w:asciiTheme="minorHAnsi" w:hAnsiTheme="minorHAnsi" w:cstheme="minorHAnsi"/>
          <w:sz w:val="21"/>
          <w:szCs w:val="21"/>
        </w:rPr>
        <w:t>/</w:t>
      </w:r>
      <w:r w:rsidR="00DF331C" w:rsidRPr="00B829FC">
        <w:rPr>
          <w:rFonts w:asciiTheme="minorHAnsi" w:hAnsiTheme="minorHAnsi" w:cstheme="minorHAnsi"/>
          <w:sz w:val="21"/>
          <w:szCs w:val="21"/>
        </w:rPr>
        <w:t>2016, datado de 24 de MAIO de 2016</w:t>
      </w:r>
      <w:r w:rsidRPr="00B829F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F437F8" w:rsidRPr="00B829FC" w:rsidRDefault="00F437F8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F437F8" w:rsidRPr="00B829FC" w:rsidRDefault="00F437F8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0A3580" w:rsidRPr="00B829F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2 – APRESENTAÇÃO</w:t>
      </w:r>
      <w:proofErr w:type="gramEnd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B829F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1795E" w:rsidRPr="00B829FC">
        <w:rPr>
          <w:rFonts w:asciiTheme="minorHAnsi" w:hAnsiTheme="minorHAnsi" w:cstheme="minorHAnsi"/>
          <w:sz w:val="21"/>
          <w:szCs w:val="21"/>
        </w:rPr>
        <w:t xml:space="preserve"> – CRC (fl. 21</w:t>
      </w:r>
      <w:r w:rsidRPr="00B829FC">
        <w:rPr>
          <w:rFonts w:asciiTheme="minorHAnsi" w:hAnsiTheme="minorHAnsi" w:cstheme="minorHAnsi"/>
          <w:sz w:val="21"/>
          <w:szCs w:val="21"/>
        </w:rPr>
        <w:t xml:space="preserve">), </w:t>
      </w:r>
      <w:r w:rsidR="00224C3B" w:rsidRPr="00B829FC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proofErr w:type="spellStart"/>
      <w:r w:rsidR="00224C3B" w:rsidRPr="00B829FC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224C3B" w:rsidRPr="00B829FC">
        <w:rPr>
          <w:rFonts w:asciiTheme="minorHAnsi" w:hAnsiTheme="minorHAnsi" w:cstheme="minorHAnsi"/>
          <w:sz w:val="21"/>
          <w:szCs w:val="21"/>
        </w:rPr>
        <w:t xml:space="preserve"> Francisca Santos</w:t>
      </w:r>
      <w:r w:rsidR="000A3580" w:rsidRPr="00B829FC">
        <w:rPr>
          <w:rFonts w:asciiTheme="minorHAnsi" w:hAnsiTheme="minorHAnsi" w:cstheme="minorHAnsi"/>
          <w:sz w:val="21"/>
          <w:szCs w:val="21"/>
        </w:rPr>
        <w:t xml:space="preserve">, </w:t>
      </w:r>
      <w:r w:rsidRPr="00B829FC">
        <w:rPr>
          <w:rFonts w:asciiTheme="minorHAnsi" w:hAnsiTheme="minorHAnsi" w:cstheme="minorHAnsi"/>
          <w:sz w:val="21"/>
          <w:szCs w:val="21"/>
        </w:rPr>
        <w:t>com validad</w:t>
      </w:r>
      <w:r w:rsidR="005C4C6F" w:rsidRPr="00B829FC">
        <w:rPr>
          <w:rFonts w:asciiTheme="minorHAnsi" w:hAnsiTheme="minorHAnsi" w:cstheme="minorHAnsi"/>
          <w:sz w:val="21"/>
          <w:szCs w:val="21"/>
        </w:rPr>
        <w:t>e até 10/01</w:t>
      </w:r>
      <w:r w:rsidR="00DA5D21" w:rsidRPr="00B829FC">
        <w:rPr>
          <w:rFonts w:asciiTheme="minorHAnsi" w:hAnsiTheme="minorHAnsi" w:cstheme="minorHAnsi"/>
          <w:sz w:val="21"/>
          <w:szCs w:val="21"/>
        </w:rPr>
        <w:t>/2017</w:t>
      </w:r>
      <w:r w:rsidRPr="00B829F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B829F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B829F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B829F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B829F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</w:p>
    <w:p w:rsidR="00916D30" w:rsidRPr="00B829F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B829F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829F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829F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C41017" w:rsidRPr="00B829FC" w:rsidRDefault="00234633" w:rsidP="001663C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PROCESSO LICITATÓRIO</w:t>
      </w:r>
      <w:r w:rsidR="0080236F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ARQUIVADO</w:t>
      </w:r>
      <w:r w:rsidRPr="00B829FC">
        <w:rPr>
          <w:rFonts w:asciiTheme="minorHAnsi" w:hAnsiTheme="minorHAnsi" w:cstheme="minorHAnsi"/>
          <w:sz w:val="21"/>
          <w:szCs w:val="21"/>
        </w:rPr>
        <w:t xml:space="preserve"> – </w:t>
      </w:r>
      <w:r w:rsidR="0077113C" w:rsidRPr="00B829FC">
        <w:rPr>
          <w:rFonts w:asciiTheme="minorHAnsi" w:hAnsiTheme="minorHAnsi" w:cstheme="minorHAnsi"/>
          <w:sz w:val="21"/>
          <w:szCs w:val="21"/>
        </w:rPr>
        <w:t>A Coordenadora de Administração e Logística (fl. 02</w:t>
      </w:r>
      <w:r w:rsidRPr="00B829FC">
        <w:rPr>
          <w:rFonts w:asciiTheme="minorHAnsi" w:hAnsiTheme="minorHAnsi" w:cstheme="minorHAnsi"/>
          <w:sz w:val="21"/>
          <w:szCs w:val="21"/>
        </w:rPr>
        <w:t>) informa a existência de processo licitatório</w:t>
      </w:r>
      <w:r w:rsidR="00B1795E" w:rsidRPr="00B829FC">
        <w:rPr>
          <w:rFonts w:asciiTheme="minorHAnsi" w:hAnsiTheme="minorHAnsi" w:cstheme="minorHAnsi"/>
          <w:sz w:val="21"/>
          <w:szCs w:val="21"/>
        </w:rPr>
        <w:t xml:space="preserve"> sob o nº </w:t>
      </w:r>
      <w:r w:rsidRPr="00B829FC">
        <w:rPr>
          <w:rFonts w:asciiTheme="minorHAnsi" w:hAnsiTheme="minorHAnsi" w:cstheme="minorHAnsi"/>
          <w:sz w:val="21"/>
          <w:szCs w:val="21"/>
        </w:rPr>
        <w:t xml:space="preserve">2000.12114/2015. </w:t>
      </w:r>
      <w:r w:rsidR="00C41017" w:rsidRPr="00B829FC">
        <w:rPr>
          <w:rFonts w:asciiTheme="minorHAnsi" w:hAnsiTheme="minorHAnsi" w:cstheme="minorHAnsi"/>
          <w:sz w:val="21"/>
          <w:szCs w:val="21"/>
        </w:rPr>
        <w:t>A Assessoria Técnica de Aquisição (fl. 07) informa a existência de processo licitatório d</w:t>
      </w:r>
      <w:r w:rsidR="001663CF" w:rsidRPr="00B829FC">
        <w:rPr>
          <w:rFonts w:asciiTheme="minorHAnsi" w:hAnsiTheme="minorHAnsi" w:cstheme="minorHAnsi"/>
          <w:sz w:val="21"/>
          <w:szCs w:val="21"/>
        </w:rPr>
        <w:t>e nº 10.272/2015</w:t>
      </w:r>
      <w:r w:rsidR="00C41017" w:rsidRPr="00B829FC">
        <w:rPr>
          <w:rFonts w:asciiTheme="minorHAnsi" w:hAnsiTheme="minorHAnsi" w:cstheme="minorHAnsi"/>
          <w:sz w:val="21"/>
          <w:szCs w:val="21"/>
        </w:rPr>
        <w:t xml:space="preserve"> em andamento. O Setor de Atas (fl. 06) informa a inexistência de Ata de Registro de Preços.</w:t>
      </w:r>
    </w:p>
    <w:p w:rsidR="001663CF" w:rsidRPr="00B829FC" w:rsidRDefault="00234633" w:rsidP="001663C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>Em consulta ao portal do INTEGRA,</w:t>
      </w:r>
      <w:r w:rsidR="0077113C" w:rsidRPr="00B829FC">
        <w:rPr>
          <w:rFonts w:asciiTheme="minorHAnsi" w:hAnsiTheme="minorHAnsi" w:cstheme="minorHAnsi"/>
          <w:sz w:val="21"/>
          <w:szCs w:val="21"/>
        </w:rPr>
        <w:t xml:space="preserve"> em 25</w:t>
      </w:r>
      <w:r w:rsidR="001663CF" w:rsidRPr="00B829FC">
        <w:rPr>
          <w:rFonts w:asciiTheme="minorHAnsi" w:hAnsiTheme="minorHAnsi" w:cstheme="minorHAnsi"/>
          <w:sz w:val="21"/>
          <w:szCs w:val="21"/>
        </w:rPr>
        <w:t xml:space="preserve">/10/2017, verifica-se que a </w:t>
      </w:r>
      <w:r w:rsidRPr="00B829FC">
        <w:rPr>
          <w:rFonts w:asciiTheme="minorHAnsi" w:hAnsiTheme="minorHAnsi" w:cstheme="minorHAnsi"/>
          <w:sz w:val="21"/>
          <w:szCs w:val="21"/>
        </w:rPr>
        <w:t>licitação</w:t>
      </w:r>
      <w:r w:rsidR="001663CF" w:rsidRPr="00B829FC">
        <w:rPr>
          <w:rFonts w:asciiTheme="minorHAnsi" w:hAnsiTheme="minorHAnsi" w:cstheme="minorHAnsi"/>
          <w:sz w:val="21"/>
          <w:szCs w:val="21"/>
        </w:rPr>
        <w:t xml:space="preserve"> nº 2000</w:t>
      </w:r>
      <w:r w:rsidR="00B829FC">
        <w:rPr>
          <w:rFonts w:asciiTheme="minorHAnsi" w:hAnsiTheme="minorHAnsi" w:cstheme="minorHAnsi"/>
          <w:sz w:val="21"/>
          <w:szCs w:val="21"/>
        </w:rPr>
        <w:t>-</w:t>
      </w:r>
      <w:r w:rsidR="001663CF" w:rsidRPr="00B829FC">
        <w:rPr>
          <w:rFonts w:asciiTheme="minorHAnsi" w:hAnsiTheme="minorHAnsi" w:cstheme="minorHAnsi"/>
          <w:sz w:val="21"/>
          <w:szCs w:val="21"/>
        </w:rPr>
        <w:t>12114/2015</w:t>
      </w:r>
      <w:r w:rsidRPr="00B829FC">
        <w:rPr>
          <w:rFonts w:asciiTheme="minorHAnsi" w:hAnsiTheme="minorHAnsi" w:cstheme="minorHAnsi"/>
          <w:sz w:val="21"/>
          <w:szCs w:val="21"/>
        </w:rPr>
        <w:t xml:space="preserve"> iniciou em 27/05/2015, encontrando-se </w:t>
      </w:r>
      <w:r w:rsidRPr="00B829FC">
        <w:rPr>
          <w:rFonts w:asciiTheme="minorHAnsi" w:hAnsiTheme="minorHAnsi" w:cstheme="minorHAnsi"/>
          <w:b/>
          <w:sz w:val="21"/>
          <w:szCs w:val="21"/>
        </w:rPr>
        <w:t>arquivado</w:t>
      </w:r>
      <w:r w:rsidRPr="00B829FC">
        <w:rPr>
          <w:rFonts w:asciiTheme="minorHAnsi" w:hAnsiTheme="minorHAnsi" w:cstheme="minorHAnsi"/>
          <w:sz w:val="21"/>
          <w:szCs w:val="21"/>
        </w:rPr>
        <w:t xml:space="preserve"> na Gerência de Logística, desde 01/09/2016.</w:t>
      </w:r>
      <w:r w:rsidR="001663CF" w:rsidRPr="00B829FC">
        <w:rPr>
          <w:rFonts w:asciiTheme="minorHAnsi" w:hAnsiTheme="minorHAnsi" w:cstheme="minorHAnsi"/>
          <w:sz w:val="21"/>
          <w:szCs w:val="21"/>
        </w:rPr>
        <w:t xml:space="preserve"> Em consulta ao portal do INTEGRA, em 30/10/2017, verifica-se que a licitação nº 10.272/2015 iniciou em 06/05/2015, encontrando-se </w:t>
      </w:r>
      <w:r w:rsidR="001663CF" w:rsidRPr="00B829FC">
        <w:rPr>
          <w:rFonts w:asciiTheme="minorHAnsi" w:hAnsiTheme="minorHAnsi" w:cstheme="minorHAnsi"/>
          <w:b/>
          <w:sz w:val="21"/>
          <w:szCs w:val="21"/>
        </w:rPr>
        <w:t>andamento</w:t>
      </w:r>
      <w:r w:rsidR="001663CF" w:rsidRPr="00B829FC">
        <w:rPr>
          <w:rFonts w:asciiTheme="minorHAnsi" w:hAnsiTheme="minorHAnsi" w:cstheme="minorHAnsi"/>
          <w:sz w:val="21"/>
          <w:szCs w:val="21"/>
        </w:rPr>
        <w:t>, estando localizado na Diretoria de Vigilância da SESAU, desde 06/05/2015.</w:t>
      </w:r>
    </w:p>
    <w:p w:rsidR="004640EE" w:rsidRPr="00B829FC" w:rsidRDefault="00234633" w:rsidP="004640E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 xml:space="preserve"> Considerando o prazo de tramitação do</w:t>
      </w:r>
      <w:r w:rsidR="001663CF" w:rsidRPr="00B829FC">
        <w:rPr>
          <w:rFonts w:asciiTheme="minorHAnsi" w:hAnsiTheme="minorHAnsi" w:cstheme="minorHAnsi"/>
          <w:sz w:val="21"/>
          <w:szCs w:val="21"/>
        </w:rPr>
        <w:t>s</w:t>
      </w:r>
      <w:r w:rsidRPr="00B829FC">
        <w:rPr>
          <w:rFonts w:asciiTheme="minorHAnsi" w:hAnsiTheme="minorHAnsi" w:cstheme="minorHAnsi"/>
          <w:sz w:val="21"/>
          <w:szCs w:val="21"/>
        </w:rPr>
        <w:t xml:space="preserve"> processo</w:t>
      </w:r>
      <w:r w:rsidR="001663CF" w:rsidRPr="00B829FC">
        <w:rPr>
          <w:rFonts w:asciiTheme="minorHAnsi" w:hAnsiTheme="minorHAnsi" w:cstheme="minorHAnsi"/>
          <w:sz w:val="21"/>
          <w:szCs w:val="21"/>
        </w:rPr>
        <w:t>s</w:t>
      </w:r>
      <w:r w:rsidRPr="00B829FC">
        <w:rPr>
          <w:rFonts w:asciiTheme="minorHAnsi" w:hAnsiTheme="minorHAnsi" w:cstheme="minorHAnsi"/>
          <w:sz w:val="21"/>
          <w:szCs w:val="21"/>
        </w:rPr>
        <w:t xml:space="preserve"> licitatório</w:t>
      </w:r>
      <w:r w:rsidR="001663CF" w:rsidRPr="00B829FC">
        <w:rPr>
          <w:rFonts w:asciiTheme="minorHAnsi" w:hAnsiTheme="minorHAnsi" w:cstheme="minorHAnsi"/>
          <w:sz w:val="21"/>
          <w:szCs w:val="21"/>
        </w:rPr>
        <w:t>s</w:t>
      </w:r>
      <w:r w:rsidRPr="00B829FC">
        <w:rPr>
          <w:rFonts w:asciiTheme="minorHAnsi" w:hAnsiTheme="minorHAnsi" w:cstheme="minorHAnsi"/>
          <w:sz w:val="21"/>
          <w:szCs w:val="21"/>
        </w:rPr>
        <w:t>, deveria</w:t>
      </w:r>
      <w:r w:rsidR="001663CF" w:rsidRPr="00B829FC">
        <w:rPr>
          <w:rFonts w:asciiTheme="minorHAnsi" w:hAnsiTheme="minorHAnsi" w:cstheme="minorHAnsi"/>
          <w:sz w:val="21"/>
          <w:szCs w:val="21"/>
        </w:rPr>
        <w:t>m</w:t>
      </w:r>
      <w:r w:rsidRPr="00B829FC">
        <w:rPr>
          <w:rFonts w:asciiTheme="minorHAnsi" w:hAnsiTheme="minorHAnsi" w:cstheme="minorHAnsi"/>
          <w:sz w:val="21"/>
          <w:szCs w:val="21"/>
        </w:rPr>
        <w:t xml:space="preserve"> constar nos autos as justificativas em relação ao</w:t>
      </w:r>
      <w:r w:rsidR="00ED71DB" w:rsidRPr="00B829FC">
        <w:rPr>
          <w:rFonts w:asciiTheme="minorHAnsi" w:hAnsiTheme="minorHAnsi" w:cstheme="minorHAnsi"/>
          <w:sz w:val="21"/>
          <w:szCs w:val="21"/>
        </w:rPr>
        <w:t xml:space="preserve"> arquivamento</w:t>
      </w:r>
      <w:r w:rsidR="001663CF" w:rsidRPr="00B829FC">
        <w:rPr>
          <w:rFonts w:asciiTheme="minorHAnsi" w:hAnsiTheme="minorHAnsi" w:cstheme="minorHAnsi"/>
          <w:sz w:val="21"/>
          <w:szCs w:val="21"/>
        </w:rPr>
        <w:t xml:space="preserve"> e ao atraso na conclusão</w:t>
      </w:r>
      <w:r w:rsidR="00ED71DB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Pr="00B829FC">
        <w:rPr>
          <w:rFonts w:asciiTheme="minorHAnsi" w:hAnsiTheme="minorHAnsi" w:cstheme="minorHAnsi"/>
          <w:sz w:val="21"/>
          <w:szCs w:val="21"/>
        </w:rPr>
        <w:t>da</w:t>
      </w:r>
      <w:r w:rsidR="001663CF" w:rsidRPr="00B829FC">
        <w:rPr>
          <w:rFonts w:asciiTheme="minorHAnsi" w:hAnsiTheme="minorHAnsi" w:cstheme="minorHAnsi"/>
          <w:sz w:val="21"/>
          <w:szCs w:val="21"/>
        </w:rPr>
        <w:t>s</w:t>
      </w:r>
      <w:r w:rsidR="00ED71DB" w:rsidRPr="00B829FC">
        <w:rPr>
          <w:rFonts w:asciiTheme="minorHAnsi" w:hAnsiTheme="minorHAnsi" w:cstheme="minorHAnsi"/>
          <w:sz w:val="21"/>
          <w:szCs w:val="21"/>
        </w:rPr>
        <w:t xml:space="preserve"> referida</w:t>
      </w:r>
      <w:r w:rsidR="001663CF" w:rsidRPr="00B829FC">
        <w:rPr>
          <w:rFonts w:asciiTheme="minorHAnsi" w:hAnsiTheme="minorHAnsi" w:cstheme="minorHAnsi"/>
          <w:sz w:val="21"/>
          <w:szCs w:val="21"/>
        </w:rPr>
        <w:t>s licitações</w:t>
      </w:r>
      <w:r w:rsidRPr="00B829FC">
        <w:rPr>
          <w:rFonts w:asciiTheme="minorHAnsi" w:hAnsiTheme="minorHAnsi" w:cstheme="minorHAnsi"/>
          <w:sz w:val="21"/>
          <w:szCs w:val="21"/>
        </w:rPr>
        <w:t>. Tais justificativas poderiam eliminar a hipótese de falta de interesse da SESAU em concluir o processo com vista à continuidade na contratação de forma direta. Ademais, o atraso na conclusão do processo licitatório não se constitui em pressuposto para aplicação do caso de dispensa de licitação, fundamentado no Art. 24, IV, da Lei Federal 8.666/93, conforme entendimento do próprio Tribunal de Contas da União – TCU.</w:t>
      </w:r>
    </w:p>
    <w:p w:rsidR="001663CF" w:rsidRPr="00B829FC" w:rsidRDefault="004640EE" w:rsidP="001663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3B00B6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B829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663CF" w:rsidRPr="00B829FC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 (fl.</w:t>
      </w:r>
      <w:r w:rsid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1663CF" w:rsidRPr="00B829FC">
        <w:rPr>
          <w:rFonts w:asciiTheme="minorHAnsi" w:hAnsiTheme="minorHAnsi" w:cstheme="minorHAnsi"/>
          <w:sz w:val="21"/>
          <w:szCs w:val="21"/>
        </w:rPr>
        <w:t xml:space="preserve">19), mas </w:t>
      </w:r>
      <w:r w:rsidR="001663CF" w:rsidRPr="00B829FC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1663CF" w:rsidRPr="00B829F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B829FC" w:rsidRDefault="004640E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B829F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B829FC">
        <w:rPr>
          <w:rFonts w:asciiTheme="minorHAnsi" w:hAnsiTheme="minorHAnsi" w:cstheme="minorHAnsi"/>
          <w:b/>
          <w:sz w:val="21"/>
          <w:szCs w:val="21"/>
        </w:rPr>
        <w:t>2016NE</w:t>
      </w:r>
      <w:r w:rsidR="0031132D" w:rsidRPr="00B829FC">
        <w:rPr>
          <w:rFonts w:asciiTheme="minorHAnsi" w:hAnsiTheme="minorHAnsi" w:cstheme="minorHAnsi"/>
          <w:b/>
          <w:sz w:val="21"/>
          <w:szCs w:val="21"/>
        </w:rPr>
        <w:t>20388</w:t>
      </w:r>
      <w:r w:rsidR="00984634" w:rsidRPr="00B829FC">
        <w:rPr>
          <w:rFonts w:asciiTheme="minorHAnsi" w:hAnsiTheme="minorHAnsi" w:cstheme="minorHAnsi"/>
          <w:sz w:val="21"/>
          <w:szCs w:val="21"/>
        </w:rPr>
        <w:t>), à fl</w:t>
      </w:r>
      <w:r w:rsidR="0031132D" w:rsidRPr="00B829FC">
        <w:rPr>
          <w:rFonts w:asciiTheme="minorHAnsi" w:hAnsiTheme="minorHAnsi" w:cstheme="minorHAnsi"/>
          <w:sz w:val="21"/>
          <w:szCs w:val="21"/>
        </w:rPr>
        <w:t>. 23</w:t>
      </w:r>
      <w:r w:rsidR="00984634" w:rsidRPr="00B829FC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B829F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B829F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B829FC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B829FC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B829F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B829F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B829F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B829F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76B36" w:rsidRPr="00B829FC" w:rsidRDefault="00984634" w:rsidP="00DE18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</w:t>
      </w:r>
      <w:r w:rsidRPr="00B829FC">
        <w:rPr>
          <w:rFonts w:asciiTheme="minorHAnsi" w:hAnsiTheme="minorHAnsi" w:cstheme="minorHAnsi"/>
          <w:sz w:val="21"/>
          <w:szCs w:val="21"/>
        </w:rPr>
        <w:lastRenderedPageBreak/>
        <w:t xml:space="preserve">Instrução Normativa CGE Nº 001/2007, em seu art. 1º, já determinava que as notas de empenho </w:t>
      </w:r>
      <w:proofErr w:type="gramStart"/>
      <w:r w:rsidRPr="00B829FC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B829FC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B829F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829F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829F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829FC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B829FC">
        <w:rPr>
          <w:rFonts w:asciiTheme="minorHAnsi" w:hAnsiTheme="minorHAnsi" w:cstheme="minorHAnsi"/>
          <w:sz w:val="21"/>
          <w:szCs w:val="21"/>
        </w:rPr>
        <w:t>G</w:t>
      </w:r>
      <w:r w:rsidRPr="00B829FC">
        <w:rPr>
          <w:rFonts w:asciiTheme="minorHAnsi" w:hAnsiTheme="minorHAnsi" w:cstheme="minorHAnsi"/>
          <w:sz w:val="21"/>
          <w:szCs w:val="21"/>
        </w:rPr>
        <w:t>.</w:t>
      </w:r>
      <w:r w:rsidR="002333FE" w:rsidRPr="00B829FC">
        <w:rPr>
          <w:rFonts w:asciiTheme="minorHAnsi" w:hAnsiTheme="minorHAnsi" w:cstheme="minorHAnsi"/>
          <w:sz w:val="21"/>
          <w:szCs w:val="21"/>
        </w:rPr>
        <w:t>N</w:t>
      </w:r>
      <w:r w:rsidRPr="00B829FC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B829F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B829FC" w:rsidRDefault="00BC56E9" w:rsidP="00BC56E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784A61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B829F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B829FC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4E5FBC" w:rsidRPr="00B829FC">
        <w:rPr>
          <w:rFonts w:asciiTheme="minorHAnsi" w:hAnsiTheme="minorHAnsi" w:cstheme="minorHAnsi"/>
          <w:b/>
          <w:sz w:val="21"/>
          <w:szCs w:val="21"/>
        </w:rPr>
        <w:t>JB DE OLIVEIRA JÚNIOR DISTRIBUIDORA ME (CNPJ 04.968.644/0001-29)</w:t>
      </w:r>
      <w:r w:rsidR="004E5FBC" w:rsidRPr="00B829FC">
        <w:rPr>
          <w:rFonts w:asciiTheme="minorHAnsi" w:hAnsiTheme="minorHAnsi" w:cstheme="minorHAnsi"/>
          <w:sz w:val="21"/>
          <w:szCs w:val="21"/>
        </w:rPr>
        <w:t xml:space="preserve"> recebeu do Estado de Alagoas, entre os dias 22/23 de março de 2016 o valor total de R$38.512,00 (trinta e oito mil e quinhentos e doze reais), totalizando, no exercício de 2016, o montante de </w:t>
      </w:r>
      <w:r w:rsidR="00B829FC">
        <w:rPr>
          <w:rFonts w:asciiTheme="minorHAnsi" w:hAnsiTheme="minorHAnsi" w:cstheme="minorHAnsi"/>
          <w:sz w:val="21"/>
          <w:szCs w:val="21"/>
        </w:rPr>
        <w:t>R$</w:t>
      </w:r>
      <w:r w:rsidR="004E5FBC" w:rsidRPr="00B829FC">
        <w:rPr>
          <w:rFonts w:asciiTheme="minorHAnsi" w:hAnsiTheme="minorHAnsi" w:cstheme="minorHAnsi"/>
          <w:sz w:val="21"/>
          <w:szCs w:val="21"/>
        </w:rPr>
        <w:t>46.142,00 (quarenta e seis mil e cento e quarenta e dois reais)</w:t>
      </w:r>
      <w:r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B829FC">
        <w:rPr>
          <w:rFonts w:asciiTheme="minorHAnsi" w:hAnsiTheme="minorHAnsi" w:cstheme="minorHAnsi"/>
          <w:sz w:val="21"/>
          <w:szCs w:val="21"/>
        </w:rPr>
        <w:t>referente a aqu</w:t>
      </w:r>
      <w:r w:rsidRPr="00B829FC">
        <w:rPr>
          <w:rFonts w:asciiTheme="minorHAnsi" w:hAnsiTheme="minorHAnsi" w:cstheme="minorHAnsi"/>
          <w:sz w:val="21"/>
          <w:szCs w:val="21"/>
        </w:rPr>
        <w:t>isição de Medicamentos</w:t>
      </w:r>
      <w:r w:rsidR="00784A61" w:rsidRPr="00B829FC">
        <w:rPr>
          <w:rFonts w:asciiTheme="minorHAnsi" w:hAnsiTheme="minorHAnsi" w:cstheme="minorHAnsi"/>
          <w:sz w:val="21"/>
          <w:szCs w:val="21"/>
        </w:rPr>
        <w:t>,</w:t>
      </w:r>
      <w:r w:rsidR="00633F4A" w:rsidRPr="00B829FC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B829FC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B829FC" w:rsidRDefault="00BC56E9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 xml:space="preserve">Em se tratando da aquisição de material </w:t>
      </w:r>
      <w:r w:rsidR="00633F4A" w:rsidRPr="00B829FC">
        <w:rPr>
          <w:rFonts w:asciiTheme="minorHAnsi" w:hAnsiTheme="minorHAnsi" w:cstheme="minorHAnsi"/>
          <w:sz w:val="21"/>
          <w:szCs w:val="21"/>
        </w:rPr>
        <w:t xml:space="preserve">do mesmo </w:t>
      </w:r>
      <w:r w:rsidR="00784A61" w:rsidRPr="00B829F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="00633F4A" w:rsidRPr="00B829F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B829FC">
        <w:rPr>
          <w:rFonts w:asciiTheme="minorHAnsi" w:hAnsiTheme="minorHAnsi" w:cstheme="minorHAnsi"/>
          <w:sz w:val="21"/>
          <w:szCs w:val="21"/>
        </w:rPr>
        <w:t>à</w:t>
      </w:r>
      <w:r w:rsidR="00633F4A" w:rsidRPr="00B829F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B829F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B829F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829F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829F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829F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BC56E9" w:rsidRPr="00B829FC" w:rsidRDefault="00BC56E9" w:rsidP="00AF7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829F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829F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829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829F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1132D" w:rsidRPr="00B829FC">
        <w:rPr>
          <w:rFonts w:asciiTheme="minorHAnsi" w:hAnsiTheme="minorHAnsi" w:cstheme="minorHAnsi"/>
          <w:sz w:val="21"/>
          <w:szCs w:val="21"/>
        </w:rPr>
        <w:t>apensados aos autos as folhas 26 a 30</w:t>
      </w:r>
      <w:r w:rsidRPr="00B829FC">
        <w:rPr>
          <w:rFonts w:asciiTheme="minorHAnsi" w:hAnsiTheme="minorHAnsi" w:cstheme="minorHAnsi"/>
          <w:sz w:val="21"/>
          <w:szCs w:val="21"/>
        </w:rPr>
        <w:t xml:space="preserve">, observa-se parte das Certidões de Regularidade da Empresa </w:t>
      </w:r>
      <w:r w:rsidRPr="00B829FC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Pr="00B829FC">
        <w:rPr>
          <w:rFonts w:asciiTheme="minorHAnsi" w:hAnsiTheme="minorHAnsi" w:cstheme="minorHAnsi"/>
          <w:sz w:val="21"/>
          <w:szCs w:val="21"/>
        </w:rPr>
        <w:t>, dentro do prazo de validade em relação a data de emissão do documento fiscal.</w:t>
      </w:r>
    </w:p>
    <w:p w:rsidR="00DE189F" w:rsidRPr="00B829FC" w:rsidRDefault="00BC56E9" w:rsidP="00DE18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829F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829F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829F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829F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829F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829F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829FC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829FC">
        <w:rPr>
          <w:rFonts w:asciiTheme="minorHAnsi" w:hAnsiTheme="minorHAnsi" w:cstheme="minorHAnsi"/>
          <w:sz w:val="21"/>
          <w:szCs w:val="21"/>
        </w:rPr>
        <w:t>a empresa</w:t>
      </w:r>
      <w:r w:rsidR="00CD3752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Pr="00B829FC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B829FC">
        <w:rPr>
          <w:rFonts w:asciiTheme="minorHAnsi" w:hAnsiTheme="minorHAnsi" w:cstheme="minorHAnsi"/>
          <w:sz w:val="21"/>
          <w:szCs w:val="21"/>
        </w:rPr>
        <w:t xml:space="preserve">apresentou </w:t>
      </w:r>
      <w:r w:rsidRPr="00B829FC">
        <w:rPr>
          <w:rFonts w:asciiTheme="minorHAnsi" w:hAnsiTheme="minorHAnsi" w:cstheme="minorHAnsi"/>
          <w:sz w:val="21"/>
          <w:szCs w:val="21"/>
        </w:rPr>
        <w:t xml:space="preserve">o </w:t>
      </w:r>
      <w:r w:rsidRPr="00B829FC">
        <w:rPr>
          <w:rFonts w:asciiTheme="minorHAnsi" w:hAnsiTheme="minorHAnsi" w:cstheme="minorHAnsi"/>
          <w:b/>
          <w:sz w:val="21"/>
          <w:szCs w:val="21"/>
        </w:rPr>
        <w:t>DANFE nº 000</w:t>
      </w:r>
      <w:r w:rsidR="003D7841" w:rsidRPr="00B829FC">
        <w:rPr>
          <w:rFonts w:asciiTheme="minorHAnsi" w:hAnsiTheme="minorHAnsi" w:cstheme="minorHAnsi"/>
          <w:b/>
          <w:sz w:val="21"/>
          <w:szCs w:val="21"/>
        </w:rPr>
        <w:t>.003</w:t>
      </w:r>
      <w:r w:rsidRPr="00B829FC">
        <w:rPr>
          <w:rFonts w:asciiTheme="minorHAnsi" w:hAnsiTheme="minorHAnsi" w:cstheme="minorHAnsi"/>
          <w:b/>
          <w:sz w:val="21"/>
          <w:szCs w:val="21"/>
        </w:rPr>
        <w:t>.</w:t>
      </w:r>
      <w:r w:rsidR="003D7841" w:rsidRPr="00B829FC">
        <w:rPr>
          <w:rFonts w:asciiTheme="minorHAnsi" w:hAnsiTheme="minorHAnsi" w:cstheme="minorHAnsi"/>
          <w:b/>
          <w:sz w:val="21"/>
          <w:szCs w:val="21"/>
        </w:rPr>
        <w:t>023</w:t>
      </w:r>
      <w:r w:rsidR="003D7841" w:rsidRPr="00B829FC">
        <w:rPr>
          <w:rFonts w:asciiTheme="minorHAnsi" w:hAnsiTheme="minorHAnsi" w:cstheme="minorHAnsi"/>
          <w:sz w:val="21"/>
          <w:szCs w:val="21"/>
        </w:rPr>
        <w:t xml:space="preserve"> (à fl. 32</w:t>
      </w:r>
      <w:r w:rsidR="00CD3752" w:rsidRPr="00B829F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D7841" w:rsidRPr="00B829FC">
        <w:rPr>
          <w:rFonts w:asciiTheme="minorHAnsi" w:hAnsiTheme="minorHAnsi" w:cstheme="minorHAnsi"/>
          <w:sz w:val="21"/>
          <w:szCs w:val="21"/>
        </w:rPr>
        <w:t>11</w:t>
      </w:r>
      <w:r w:rsidR="00CD3752" w:rsidRPr="00B829FC">
        <w:rPr>
          <w:rFonts w:asciiTheme="minorHAnsi" w:hAnsiTheme="minorHAnsi" w:cstheme="minorHAnsi"/>
          <w:sz w:val="21"/>
          <w:szCs w:val="21"/>
        </w:rPr>
        <w:t>/0</w:t>
      </w:r>
      <w:r w:rsidR="007D5F57" w:rsidRPr="00B829FC">
        <w:rPr>
          <w:rFonts w:asciiTheme="minorHAnsi" w:hAnsiTheme="minorHAnsi" w:cstheme="minorHAnsi"/>
          <w:sz w:val="21"/>
          <w:szCs w:val="21"/>
        </w:rPr>
        <w:t>1</w:t>
      </w:r>
      <w:r w:rsidR="00CD3752" w:rsidRPr="00B829FC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B829F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829F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829F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829F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829F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DE189F" w:rsidRPr="00B829FC">
        <w:rPr>
          <w:rFonts w:asciiTheme="minorHAnsi" w:hAnsiTheme="minorHAnsi" w:cstheme="minorHAnsi"/>
          <w:sz w:val="21"/>
          <w:szCs w:val="21"/>
        </w:rPr>
        <w:t>O documento comprobatório do respectivo crédito encontra-se devidamente atestado pela servidora Mônica Lins Medeiros, Superintendente Administrativa, em 11/01/2017.</w:t>
      </w:r>
    </w:p>
    <w:p w:rsidR="00DE189F" w:rsidRPr="00B829FC" w:rsidRDefault="00DE189F" w:rsidP="00DE18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 xml:space="preserve">A Controladoria Interna (fls. 43/44), mediante inspeção </w:t>
      </w:r>
      <w:r w:rsidRPr="00B829FC">
        <w:rPr>
          <w:rFonts w:asciiTheme="minorHAnsi" w:hAnsiTheme="minorHAnsi" w:cstheme="minorHAnsi"/>
          <w:i/>
          <w:sz w:val="21"/>
          <w:szCs w:val="21"/>
        </w:rPr>
        <w:t>in loco</w:t>
      </w:r>
      <w:r w:rsidRPr="00B829FC">
        <w:rPr>
          <w:rFonts w:asciiTheme="minorHAnsi" w:hAnsiTheme="minorHAnsi" w:cstheme="minorHAnsi"/>
          <w:sz w:val="21"/>
          <w:szCs w:val="21"/>
        </w:rPr>
        <w:t xml:space="preserve">, comprovou a entrada dos materiais, conforme informação da Coordenadora da Farmácia, </w:t>
      </w:r>
      <w:proofErr w:type="spellStart"/>
      <w:r w:rsidRPr="00B829FC">
        <w:rPr>
          <w:rFonts w:asciiTheme="minorHAnsi" w:hAnsiTheme="minorHAnsi" w:cstheme="minorHAnsi"/>
          <w:sz w:val="21"/>
          <w:szCs w:val="21"/>
        </w:rPr>
        <w:t>Jailma</w:t>
      </w:r>
      <w:proofErr w:type="spellEnd"/>
      <w:r w:rsidRPr="00B829FC">
        <w:rPr>
          <w:rFonts w:asciiTheme="minorHAnsi" w:hAnsiTheme="minorHAnsi" w:cstheme="minorHAnsi"/>
          <w:sz w:val="21"/>
          <w:szCs w:val="21"/>
        </w:rPr>
        <w:t xml:space="preserve"> Nogueira da Silva, porém em quantidade inferior a constante no DANFE nº 000</w:t>
      </w:r>
      <w:r w:rsidR="00F437F8" w:rsidRPr="00B829FC">
        <w:rPr>
          <w:rFonts w:asciiTheme="minorHAnsi" w:hAnsiTheme="minorHAnsi" w:cstheme="minorHAnsi"/>
          <w:sz w:val="21"/>
          <w:szCs w:val="21"/>
        </w:rPr>
        <w:t>.003.023</w:t>
      </w:r>
      <w:r w:rsidRPr="00B829FC">
        <w:rPr>
          <w:rFonts w:asciiTheme="minorHAnsi" w:hAnsiTheme="minorHAnsi" w:cstheme="minorHAnsi"/>
          <w:sz w:val="21"/>
          <w:szCs w:val="21"/>
        </w:rPr>
        <w:t xml:space="preserve"> (10.000 </w:t>
      </w:r>
      <w:proofErr w:type="spellStart"/>
      <w:r w:rsidRPr="00B829FC">
        <w:rPr>
          <w:rFonts w:asciiTheme="minorHAnsi" w:hAnsiTheme="minorHAnsi" w:cstheme="minorHAnsi"/>
          <w:sz w:val="21"/>
          <w:szCs w:val="21"/>
        </w:rPr>
        <w:t>und</w:t>
      </w:r>
      <w:proofErr w:type="spellEnd"/>
      <w:r w:rsidRPr="00B829FC">
        <w:rPr>
          <w:rFonts w:asciiTheme="minorHAnsi" w:hAnsiTheme="minorHAnsi" w:cstheme="minorHAnsi"/>
          <w:sz w:val="21"/>
          <w:szCs w:val="21"/>
        </w:rPr>
        <w:t xml:space="preserve">). A Coordenadora da Farmácia, informa, ainda, que o consumo mensal de água bidestilada no Hospital Dr. </w:t>
      </w:r>
      <w:proofErr w:type="spellStart"/>
      <w:proofErr w:type="gramStart"/>
      <w:r w:rsidRPr="00B829FC">
        <w:rPr>
          <w:rFonts w:asciiTheme="minorHAnsi" w:hAnsiTheme="minorHAnsi" w:cstheme="minorHAnsi"/>
          <w:sz w:val="21"/>
          <w:szCs w:val="21"/>
        </w:rPr>
        <w:t>Ib</w:t>
      </w:r>
      <w:proofErr w:type="spellEnd"/>
      <w:proofErr w:type="gramEnd"/>
      <w:r w:rsidRPr="00B829F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829FC">
        <w:rPr>
          <w:rFonts w:asciiTheme="minorHAnsi" w:hAnsiTheme="minorHAnsi" w:cstheme="minorHAnsi"/>
          <w:sz w:val="21"/>
          <w:szCs w:val="21"/>
        </w:rPr>
        <w:t>Gatto</w:t>
      </w:r>
      <w:proofErr w:type="spellEnd"/>
      <w:r w:rsidRPr="00B829F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829FC">
        <w:rPr>
          <w:rFonts w:asciiTheme="minorHAnsi" w:hAnsiTheme="minorHAnsi" w:cstheme="minorHAnsi"/>
          <w:sz w:val="21"/>
          <w:szCs w:val="21"/>
        </w:rPr>
        <w:t>Falção</w:t>
      </w:r>
      <w:proofErr w:type="spellEnd"/>
      <w:r w:rsidRPr="00B829FC">
        <w:rPr>
          <w:rFonts w:asciiTheme="minorHAnsi" w:hAnsiTheme="minorHAnsi" w:cstheme="minorHAnsi"/>
          <w:sz w:val="21"/>
          <w:szCs w:val="21"/>
        </w:rPr>
        <w:t xml:space="preserve"> é de 6.000 </w:t>
      </w:r>
      <w:proofErr w:type="spellStart"/>
      <w:r w:rsidRPr="00B829FC">
        <w:rPr>
          <w:rFonts w:asciiTheme="minorHAnsi" w:hAnsiTheme="minorHAnsi" w:cstheme="minorHAnsi"/>
          <w:sz w:val="21"/>
          <w:szCs w:val="21"/>
        </w:rPr>
        <w:t>und</w:t>
      </w:r>
      <w:proofErr w:type="spellEnd"/>
      <w:r w:rsidRPr="00B829FC">
        <w:rPr>
          <w:rFonts w:asciiTheme="minorHAnsi" w:hAnsiTheme="minorHAnsi" w:cstheme="minorHAnsi"/>
          <w:sz w:val="21"/>
          <w:szCs w:val="21"/>
        </w:rPr>
        <w:t xml:space="preserve">. </w:t>
      </w:r>
      <w:r w:rsidR="005921FC" w:rsidRPr="00B829FC">
        <w:rPr>
          <w:rFonts w:asciiTheme="minorHAnsi" w:hAnsiTheme="minorHAnsi" w:cstheme="minorHAnsi"/>
          <w:sz w:val="21"/>
          <w:szCs w:val="21"/>
        </w:rPr>
        <w:t>Acrescenta que o recebimento efetivo dos produtos é realizado pela empresa TCI.</w:t>
      </w:r>
    </w:p>
    <w:p w:rsidR="00DE189F" w:rsidRPr="00B829FC" w:rsidRDefault="00DE189F" w:rsidP="00DE189F">
      <w:pPr>
        <w:rPr>
          <w:rFonts w:asciiTheme="minorHAnsi" w:hAnsiTheme="minorHAnsi" w:cstheme="minorHAnsi"/>
          <w:sz w:val="21"/>
          <w:szCs w:val="21"/>
        </w:rPr>
      </w:pPr>
    </w:p>
    <w:p w:rsidR="00BF376F" w:rsidRPr="00B829FC" w:rsidRDefault="006C4A30" w:rsidP="00DE18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F376F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829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829F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829F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829F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829F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829F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829F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4A30" w:rsidRPr="00B829F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829F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829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829F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829F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E94CF2" w:rsidRPr="00B829FC">
        <w:rPr>
          <w:rFonts w:asciiTheme="minorHAnsi" w:hAnsiTheme="minorHAnsi" w:cstheme="minorHAnsi"/>
          <w:sz w:val="21"/>
          <w:szCs w:val="21"/>
        </w:rPr>
        <w:t xml:space="preserve"> (fl. </w:t>
      </w:r>
      <w:r w:rsidR="00F437F8" w:rsidRPr="00B829FC">
        <w:rPr>
          <w:rFonts w:asciiTheme="minorHAnsi" w:hAnsiTheme="minorHAnsi" w:cstheme="minorHAnsi"/>
          <w:sz w:val="21"/>
          <w:szCs w:val="21"/>
        </w:rPr>
        <w:t>42</w:t>
      </w:r>
      <w:r w:rsidR="009B21B0" w:rsidRPr="00B829FC">
        <w:rPr>
          <w:rFonts w:asciiTheme="minorHAnsi" w:hAnsiTheme="minorHAnsi" w:cstheme="minorHAnsi"/>
          <w:sz w:val="21"/>
          <w:szCs w:val="21"/>
        </w:rPr>
        <w:t>)</w:t>
      </w:r>
      <w:r w:rsidR="00CC1B74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829F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829F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829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D7C0C" w:rsidRPr="00B829FC">
        <w:rPr>
          <w:rFonts w:asciiTheme="minorHAnsi" w:hAnsiTheme="minorHAnsi" w:cstheme="minorHAnsi"/>
          <w:b/>
          <w:sz w:val="21"/>
          <w:szCs w:val="21"/>
        </w:rPr>
        <w:t>JB DE OLIVEIRA JÚNIOR DISTRIBUIDORA ME</w:t>
      </w:r>
      <w:r w:rsidR="00F44927" w:rsidRPr="00B829F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829F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829FC" w:rsidRDefault="006C4A30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829F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829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829F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829F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B829F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B829FC">
        <w:rPr>
          <w:rFonts w:asciiTheme="minorHAnsi" w:hAnsiTheme="minorHAnsi" w:cstheme="minorHAnsi"/>
          <w:sz w:val="21"/>
          <w:szCs w:val="21"/>
        </w:rPr>
        <w:t xml:space="preserve"> </w:t>
      </w:r>
      <w:r w:rsidR="006743CA" w:rsidRPr="00B829FC">
        <w:rPr>
          <w:rFonts w:asciiTheme="minorHAnsi" w:hAnsiTheme="minorHAnsi" w:cstheme="minorHAnsi"/>
          <w:sz w:val="21"/>
          <w:szCs w:val="21"/>
        </w:rPr>
        <w:t xml:space="preserve">o </w:t>
      </w:r>
      <w:r w:rsidR="00A71736" w:rsidRPr="00B829FC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A71736" w:rsidRPr="00B829F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829F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829F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829F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829F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829F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829F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829FC">
        <w:rPr>
          <w:rFonts w:asciiTheme="minorHAnsi" w:hAnsiTheme="minorHAnsi" w:cstheme="minorHAnsi"/>
          <w:sz w:val="21"/>
          <w:szCs w:val="21"/>
        </w:rPr>
        <w:t>alertem-se</w:t>
      </w:r>
      <w:r w:rsidRPr="00B829F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829F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829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829F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F7327A" w:rsidRPr="00B829FC">
        <w:rPr>
          <w:rFonts w:asciiTheme="minorHAnsi" w:hAnsiTheme="minorHAnsi" w:cstheme="minorHAnsi"/>
          <w:b/>
          <w:sz w:val="21"/>
          <w:szCs w:val="21"/>
        </w:rPr>
        <w:t>JB DE OLIVEIRA JÚNIOR DISTRIBUIDORA ME (CNPJ 04.968.644/0001-29)</w:t>
      </w:r>
      <w:r w:rsidRPr="00B829F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829F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829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829F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829FC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B829F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829F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829F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829F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829F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829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829F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5921FC" w:rsidRPr="00B829FC" w:rsidRDefault="00C957CA" w:rsidP="00F437F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DO RECEBIMENTO DOS PRODUTOS</w:t>
      </w:r>
      <w:r w:rsidRPr="00B829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10E5" w:rsidRPr="00B829FC">
        <w:rPr>
          <w:rFonts w:asciiTheme="minorHAnsi" w:hAnsiTheme="minorHAnsi" w:cstheme="minorHAnsi"/>
          <w:sz w:val="21"/>
          <w:szCs w:val="21"/>
        </w:rPr>
        <w:t xml:space="preserve">– </w:t>
      </w:r>
      <w:r w:rsidR="0035147B" w:rsidRPr="00B829FC">
        <w:rPr>
          <w:rFonts w:asciiTheme="minorHAnsi" w:hAnsiTheme="minorHAnsi" w:cstheme="minorHAnsi"/>
          <w:sz w:val="21"/>
          <w:szCs w:val="21"/>
        </w:rPr>
        <w:t xml:space="preserve">Que </w:t>
      </w:r>
      <w:r w:rsidR="00F437F8" w:rsidRPr="00B829FC">
        <w:rPr>
          <w:rFonts w:asciiTheme="minorHAnsi" w:hAnsiTheme="minorHAnsi" w:cstheme="minorHAnsi"/>
          <w:sz w:val="21"/>
          <w:szCs w:val="21"/>
        </w:rPr>
        <w:t xml:space="preserve">a Coordenadora da Farmácia, </w:t>
      </w:r>
      <w:proofErr w:type="spellStart"/>
      <w:r w:rsidR="00F437F8" w:rsidRPr="00B829FC">
        <w:rPr>
          <w:rFonts w:asciiTheme="minorHAnsi" w:hAnsiTheme="minorHAnsi" w:cstheme="minorHAnsi"/>
          <w:sz w:val="21"/>
          <w:szCs w:val="21"/>
        </w:rPr>
        <w:t>Jailma</w:t>
      </w:r>
      <w:proofErr w:type="spellEnd"/>
      <w:r w:rsidR="00F437F8" w:rsidRPr="00B829FC">
        <w:rPr>
          <w:rFonts w:asciiTheme="minorHAnsi" w:hAnsiTheme="minorHAnsi" w:cstheme="minorHAnsi"/>
          <w:sz w:val="21"/>
          <w:szCs w:val="21"/>
        </w:rPr>
        <w:t xml:space="preserve"> Nogueira da Silva, informe a quantidade exata dos produtos que foram recebidos no </w:t>
      </w:r>
      <w:r w:rsidR="00B829FC">
        <w:rPr>
          <w:rFonts w:asciiTheme="minorHAnsi" w:hAnsiTheme="minorHAnsi" w:cstheme="minorHAnsi"/>
          <w:sz w:val="21"/>
          <w:szCs w:val="21"/>
        </w:rPr>
        <w:t xml:space="preserve">Hospital Dr. </w:t>
      </w:r>
      <w:proofErr w:type="spellStart"/>
      <w:proofErr w:type="gramStart"/>
      <w:r w:rsidR="00B829FC">
        <w:rPr>
          <w:rFonts w:asciiTheme="minorHAnsi" w:hAnsiTheme="minorHAnsi" w:cstheme="minorHAnsi"/>
          <w:sz w:val="21"/>
          <w:szCs w:val="21"/>
        </w:rPr>
        <w:t>Ib</w:t>
      </w:r>
      <w:proofErr w:type="spellEnd"/>
      <w:proofErr w:type="gramEnd"/>
      <w:r w:rsidR="00B829F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B829FC">
        <w:rPr>
          <w:rFonts w:asciiTheme="minorHAnsi" w:hAnsiTheme="minorHAnsi" w:cstheme="minorHAnsi"/>
          <w:sz w:val="21"/>
          <w:szCs w:val="21"/>
        </w:rPr>
        <w:t>Gatto</w:t>
      </w:r>
      <w:proofErr w:type="spellEnd"/>
      <w:r w:rsidR="00B829FC">
        <w:rPr>
          <w:rFonts w:asciiTheme="minorHAnsi" w:hAnsiTheme="minorHAnsi" w:cstheme="minorHAnsi"/>
          <w:sz w:val="21"/>
          <w:szCs w:val="21"/>
        </w:rPr>
        <w:t xml:space="preserve"> Falc</w:t>
      </w:r>
      <w:r w:rsidR="00F437F8" w:rsidRPr="00B829FC">
        <w:rPr>
          <w:rFonts w:asciiTheme="minorHAnsi" w:hAnsiTheme="minorHAnsi" w:cstheme="minorHAnsi"/>
          <w:sz w:val="21"/>
          <w:szCs w:val="21"/>
        </w:rPr>
        <w:t>ão. Que a Superintendente Administrativa, Mônica Lins Medeiros, e o representante da empresa TCI informem o destino do restante dos produtos.</w:t>
      </w:r>
    </w:p>
    <w:p w:rsidR="006779FB" w:rsidRPr="00B829FC" w:rsidRDefault="009169B6" w:rsidP="0035147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b/>
          <w:sz w:val="21"/>
          <w:szCs w:val="21"/>
        </w:rPr>
        <w:t>V</w:t>
      </w:r>
      <w:r w:rsidR="001F30FE" w:rsidRPr="00B829FC">
        <w:rPr>
          <w:rFonts w:asciiTheme="minorHAnsi" w:hAnsiTheme="minorHAnsi" w:cstheme="minorHAnsi"/>
          <w:b/>
          <w:sz w:val="21"/>
          <w:szCs w:val="21"/>
        </w:rPr>
        <w:t>I</w:t>
      </w:r>
      <w:r w:rsidRPr="00B829F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B829F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829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829F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C4A30" w:rsidRPr="00B829F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C4A30" w:rsidRPr="00B829FC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Pr="00B829FC">
        <w:rPr>
          <w:rFonts w:asciiTheme="minorHAnsi" w:hAnsiTheme="minorHAnsi" w:cstheme="minorHAnsi"/>
          <w:sz w:val="21"/>
          <w:szCs w:val="21"/>
        </w:rPr>
        <w:t>.</w:t>
      </w:r>
    </w:p>
    <w:p w:rsidR="00524F29" w:rsidRPr="00B829F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1F30FE" w:rsidRPr="00B829FC">
        <w:rPr>
          <w:rFonts w:asciiTheme="minorHAnsi" w:hAnsiTheme="minorHAnsi" w:cstheme="minorHAnsi"/>
          <w:sz w:val="21"/>
          <w:szCs w:val="21"/>
        </w:rPr>
        <w:t>I</w:t>
      </w:r>
      <w:r w:rsidRPr="00B829F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6D7C0C" w:rsidRPr="00B829FC">
        <w:rPr>
          <w:rFonts w:asciiTheme="minorHAnsi" w:hAnsiTheme="minorHAnsi" w:cstheme="minorHAnsi"/>
          <w:b/>
          <w:sz w:val="21"/>
          <w:szCs w:val="21"/>
        </w:rPr>
        <w:t>JB DE OLIVEIRA JÚNIOR DISTRIBUIDORA ME (CNPJ 04.968.644/0001-29)</w:t>
      </w:r>
      <w:r w:rsidR="006779FB" w:rsidRPr="00B829F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B829F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B829F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829F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829FC">
        <w:rPr>
          <w:rFonts w:asciiTheme="minorHAnsi" w:hAnsiTheme="minorHAnsi" w:cstheme="minorHAnsi"/>
          <w:bCs/>
          <w:sz w:val="21"/>
          <w:szCs w:val="21"/>
        </w:rPr>
        <w:t>01</w:t>
      </w:r>
      <w:r w:rsidRPr="00B829F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829FC">
        <w:rPr>
          <w:rFonts w:asciiTheme="minorHAnsi" w:hAnsiTheme="minorHAnsi" w:cstheme="minorHAnsi"/>
          <w:bCs/>
          <w:sz w:val="21"/>
          <w:szCs w:val="21"/>
        </w:rPr>
        <w:t>novembro</w:t>
      </w:r>
      <w:r w:rsidRPr="00B829F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1F30FE" w:rsidRPr="00B829FC" w:rsidRDefault="001F30FE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829F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proofErr w:type="spellStart"/>
      <w:r w:rsidRPr="00B829FC">
        <w:rPr>
          <w:rFonts w:asciiTheme="minorHAnsi" w:hAnsiTheme="minorHAnsi" w:cstheme="minorHAnsi"/>
          <w:sz w:val="21"/>
          <w:szCs w:val="21"/>
        </w:rPr>
        <w:t>Claudivan</w:t>
      </w:r>
      <w:proofErr w:type="spellEnd"/>
      <w:r w:rsidRPr="00B829FC">
        <w:rPr>
          <w:rFonts w:asciiTheme="minorHAnsi" w:hAnsiTheme="minorHAnsi" w:cstheme="minorHAnsi"/>
          <w:sz w:val="21"/>
          <w:szCs w:val="21"/>
        </w:rPr>
        <w:t xml:space="preserve"> F. de Almeida</w:t>
      </w:r>
    </w:p>
    <w:p w:rsidR="006779FB" w:rsidRPr="00B829F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829FC">
        <w:rPr>
          <w:rFonts w:asciiTheme="minorHAnsi" w:hAnsiTheme="minorHAnsi" w:cstheme="minorHAnsi"/>
          <w:b/>
          <w:sz w:val="21"/>
          <w:szCs w:val="21"/>
        </w:rPr>
        <w:t>Assessor de Controle Interno/Matrícula nº 134-1</w:t>
      </w:r>
    </w:p>
    <w:p w:rsidR="004171BF" w:rsidRPr="00B829F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829F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829F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B829F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29F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B829F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B829F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B829F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829F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B829F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B829F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BB1" w:rsidRDefault="00270BB1" w:rsidP="003068B9">
      <w:pPr>
        <w:spacing w:after="0" w:line="240" w:lineRule="auto"/>
      </w:pPr>
      <w:r>
        <w:separator/>
      </w:r>
    </w:p>
  </w:endnote>
  <w:endnote w:type="continuationSeparator" w:id="0">
    <w:p w:rsidR="00270BB1" w:rsidRDefault="00270B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BB1" w:rsidRDefault="00270BB1" w:rsidP="003068B9">
      <w:pPr>
        <w:spacing w:after="0" w:line="240" w:lineRule="auto"/>
      </w:pPr>
      <w:r>
        <w:separator/>
      </w:r>
    </w:p>
  </w:footnote>
  <w:footnote w:type="continuationSeparator" w:id="0">
    <w:p w:rsidR="00270BB1" w:rsidRDefault="00270B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A47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D37F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BF9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0DD2"/>
    <w:rsid w:val="000555DD"/>
    <w:rsid w:val="0005691E"/>
    <w:rsid w:val="00057442"/>
    <w:rsid w:val="00060209"/>
    <w:rsid w:val="00062E34"/>
    <w:rsid w:val="000639BC"/>
    <w:rsid w:val="00063D92"/>
    <w:rsid w:val="0006514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E2C"/>
    <w:rsid w:val="000C2334"/>
    <w:rsid w:val="000C3D68"/>
    <w:rsid w:val="000C4411"/>
    <w:rsid w:val="000C6C0E"/>
    <w:rsid w:val="000C7018"/>
    <w:rsid w:val="000D1BEF"/>
    <w:rsid w:val="000D5C08"/>
    <w:rsid w:val="000D7534"/>
    <w:rsid w:val="000E2E3C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590B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3CF"/>
    <w:rsid w:val="00171D25"/>
    <w:rsid w:val="00171D7D"/>
    <w:rsid w:val="0017648B"/>
    <w:rsid w:val="0017659C"/>
    <w:rsid w:val="00176B36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30FE"/>
    <w:rsid w:val="00201864"/>
    <w:rsid w:val="00202BF2"/>
    <w:rsid w:val="00203251"/>
    <w:rsid w:val="00211512"/>
    <w:rsid w:val="002125F9"/>
    <w:rsid w:val="00213151"/>
    <w:rsid w:val="00215AB3"/>
    <w:rsid w:val="002170BB"/>
    <w:rsid w:val="00224C3B"/>
    <w:rsid w:val="00226713"/>
    <w:rsid w:val="00226881"/>
    <w:rsid w:val="00226ED4"/>
    <w:rsid w:val="002333FE"/>
    <w:rsid w:val="00233B75"/>
    <w:rsid w:val="00234633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489"/>
    <w:rsid w:val="002677CF"/>
    <w:rsid w:val="00270778"/>
    <w:rsid w:val="00270BB1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08F"/>
    <w:rsid w:val="002E6313"/>
    <w:rsid w:val="002F5F33"/>
    <w:rsid w:val="002F688F"/>
    <w:rsid w:val="00301116"/>
    <w:rsid w:val="003036AB"/>
    <w:rsid w:val="003041E8"/>
    <w:rsid w:val="003068B9"/>
    <w:rsid w:val="00307A74"/>
    <w:rsid w:val="0031132D"/>
    <w:rsid w:val="00313328"/>
    <w:rsid w:val="00314693"/>
    <w:rsid w:val="00314BAC"/>
    <w:rsid w:val="00317C72"/>
    <w:rsid w:val="0032231D"/>
    <w:rsid w:val="00322389"/>
    <w:rsid w:val="0032367C"/>
    <w:rsid w:val="00326ED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47B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D7841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2FC3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40EE"/>
    <w:rsid w:val="00473402"/>
    <w:rsid w:val="00473C71"/>
    <w:rsid w:val="00475450"/>
    <w:rsid w:val="00475A79"/>
    <w:rsid w:val="00475CD6"/>
    <w:rsid w:val="004837EB"/>
    <w:rsid w:val="00484C03"/>
    <w:rsid w:val="00485E04"/>
    <w:rsid w:val="0049017C"/>
    <w:rsid w:val="0049182B"/>
    <w:rsid w:val="00492515"/>
    <w:rsid w:val="004956E5"/>
    <w:rsid w:val="0049633C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5FBC"/>
    <w:rsid w:val="004E707A"/>
    <w:rsid w:val="004E71AB"/>
    <w:rsid w:val="004E755E"/>
    <w:rsid w:val="004F08BC"/>
    <w:rsid w:val="004F0DA0"/>
    <w:rsid w:val="004F124E"/>
    <w:rsid w:val="004F1D47"/>
    <w:rsid w:val="004F2C3D"/>
    <w:rsid w:val="004F2CDC"/>
    <w:rsid w:val="004F3781"/>
    <w:rsid w:val="004F68B3"/>
    <w:rsid w:val="004F7607"/>
    <w:rsid w:val="004F791B"/>
    <w:rsid w:val="00500131"/>
    <w:rsid w:val="00501AB2"/>
    <w:rsid w:val="00501C2D"/>
    <w:rsid w:val="005024A3"/>
    <w:rsid w:val="0050737C"/>
    <w:rsid w:val="005073F1"/>
    <w:rsid w:val="00510ED6"/>
    <w:rsid w:val="00511395"/>
    <w:rsid w:val="00512D9C"/>
    <w:rsid w:val="00514DB9"/>
    <w:rsid w:val="005203F6"/>
    <w:rsid w:val="00524F29"/>
    <w:rsid w:val="00527DFE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361E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1FC"/>
    <w:rsid w:val="0059245D"/>
    <w:rsid w:val="00593656"/>
    <w:rsid w:val="0059625A"/>
    <w:rsid w:val="005A1048"/>
    <w:rsid w:val="005A33B2"/>
    <w:rsid w:val="005A43E8"/>
    <w:rsid w:val="005A47B6"/>
    <w:rsid w:val="005A53FC"/>
    <w:rsid w:val="005A6216"/>
    <w:rsid w:val="005B14EE"/>
    <w:rsid w:val="005B1752"/>
    <w:rsid w:val="005B19AC"/>
    <w:rsid w:val="005B5786"/>
    <w:rsid w:val="005B701D"/>
    <w:rsid w:val="005C2370"/>
    <w:rsid w:val="005C2E7D"/>
    <w:rsid w:val="005C346E"/>
    <w:rsid w:val="005C393D"/>
    <w:rsid w:val="005C4C38"/>
    <w:rsid w:val="005C4C6F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394E"/>
    <w:rsid w:val="00624391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C89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43CA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4A30"/>
    <w:rsid w:val="006C5669"/>
    <w:rsid w:val="006D2AB4"/>
    <w:rsid w:val="006D4F08"/>
    <w:rsid w:val="006D5CB6"/>
    <w:rsid w:val="006D6725"/>
    <w:rsid w:val="006D7C0C"/>
    <w:rsid w:val="006D7C66"/>
    <w:rsid w:val="006E6F72"/>
    <w:rsid w:val="006E77B8"/>
    <w:rsid w:val="006F0D68"/>
    <w:rsid w:val="00700176"/>
    <w:rsid w:val="007021DB"/>
    <w:rsid w:val="00703224"/>
    <w:rsid w:val="00707124"/>
    <w:rsid w:val="007110E5"/>
    <w:rsid w:val="00711F91"/>
    <w:rsid w:val="0071312A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13C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236F"/>
    <w:rsid w:val="00803BA3"/>
    <w:rsid w:val="00803E4B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392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31B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D7680"/>
    <w:rsid w:val="008E0D58"/>
    <w:rsid w:val="008E15D6"/>
    <w:rsid w:val="008E26AB"/>
    <w:rsid w:val="008E44A2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4E80"/>
    <w:rsid w:val="00905CED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0892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821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978"/>
    <w:rsid w:val="00A16649"/>
    <w:rsid w:val="00A203F3"/>
    <w:rsid w:val="00A20CB1"/>
    <w:rsid w:val="00A22371"/>
    <w:rsid w:val="00A30B78"/>
    <w:rsid w:val="00A32C3D"/>
    <w:rsid w:val="00A33568"/>
    <w:rsid w:val="00A343D4"/>
    <w:rsid w:val="00A343DB"/>
    <w:rsid w:val="00A35E63"/>
    <w:rsid w:val="00A36163"/>
    <w:rsid w:val="00A454C6"/>
    <w:rsid w:val="00A4563E"/>
    <w:rsid w:val="00A45D13"/>
    <w:rsid w:val="00A478C9"/>
    <w:rsid w:val="00A47D35"/>
    <w:rsid w:val="00A531B2"/>
    <w:rsid w:val="00A5504B"/>
    <w:rsid w:val="00A55493"/>
    <w:rsid w:val="00A56A07"/>
    <w:rsid w:val="00A57220"/>
    <w:rsid w:val="00A57BC2"/>
    <w:rsid w:val="00A57CDB"/>
    <w:rsid w:val="00A636C1"/>
    <w:rsid w:val="00A6698C"/>
    <w:rsid w:val="00A70E05"/>
    <w:rsid w:val="00A70EC3"/>
    <w:rsid w:val="00A7142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19B"/>
    <w:rsid w:val="00A94FF0"/>
    <w:rsid w:val="00A96FA3"/>
    <w:rsid w:val="00AA3369"/>
    <w:rsid w:val="00AA64E1"/>
    <w:rsid w:val="00AA7F35"/>
    <w:rsid w:val="00AB0EB4"/>
    <w:rsid w:val="00AB19D8"/>
    <w:rsid w:val="00AB1E8B"/>
    <w:rsid w:val="00AB2969"/>
    <w:rsid w:val="00AB4BF4"/>
    <w:rsid w:val="00AC43A0"/>
    <w:rsid w:val="00AC5E41"/>
    <w:rsid w:val="00AC7FDC"/>
    <w:rsid w:val="00AD1569"/>
    <w:rsid w:val="00AD2DBD"/>
    <w:rsid w:val="00AD397C"/>
    <w:rsid w:val="00AF1ECB"/>
    <w:rsid w:val="00AF4AC9"/>
    <w:rsid w:val="00AF4B24"/>
    <w:rsid w:val="00AF60BD"/>
    <w:rsid w:val="00AF70E9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795E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3156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963"/>
    <w:rsid w:val="00B5723F"/>
    <w:rsid w:val="00B64FB0"/>
    <w:rsid w:val="00B73E4F"/>
    <w:rsid w:val="00B76170"/>
    <w:rsid w:val="00B77A4C"/>
    <w:rsid w:val="00B77F26"/>
    <w:rsid w:val="00B829FC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6E9"/>
    <w:rsid w:val="00BC5DF0"/>
    <w:rsid w:val="00BC63DE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1017"/>
    <w:rsid w:val="00C42449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7CA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37F8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4C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BAC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401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5DA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89F"/>
    <w:rsid w:val="00DE2D02"/>
    <w:rsid w:val="00DE3BDE"/>
    <w:rsid w:val="00DE4762"/>
    <w:rsid w:val="00DE5813"/>
    <w:rsid w:val="00DE72A7"/>
    <w:rsid w:val="00DF331C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4CF2"/>
    <w:rsid w:val="00E96A71"/>
    <w:rsid w:val="00EA0F8A"/>
    <w:rsid w:val="00EA0FF2"/>
    <w:rsid w:val="00EA19D1"/>
    <w:rsid w:val="00EA1F33"/>
    <w:rsid w:val="00EA2F23"/>
    <w:rsid w:val="00EA3A8D"/>
    <w:rsid w:val="00EA6787"/>
    <w:rsid w:val="00EA6E38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1D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23DC"/>
    <w:rsid w:val="00F15790"/>
    <w:rsid w:val="00F1585F"/>
    <w:rsid w:val="00F267E1"/>
    <w:rsid w:val="00F37CB6"/>
    <w:rsid w:val="00F37F0F"/>
    <w:rsid w:val="00F4104B"/>
    <w:rsid w:val="00F410E0"/>
    <w:rsid w:val="00F437F8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27A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556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3359"/>
    <w:rsid w:val="00FE0686"/>
    <w:rsid w:val="00FE137B"/>
    <w:rsid w:val="00FE1567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6E148-0771-49EE-8D4D-B404C7F7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2019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2017-11-01T18:58:00Z</dcterms:created>
  <dcterms:modified xsi:type="dcterms:W3CDTF">2017-11-01T19:00:00Z</dcterms:modified>
</cp:coreProperties>
</file>