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031119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971FF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031119</w:t>
      </w:r>
      <w:r w:rsidR="00174FF2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71FF">
        <w:rPr>
          <w:rFonts w:asciiTheme="minorHAnsi" w:hAnsiTheme="minorHAnsi" w:cstheme="minorHAnsi"/>
          <w:sz w:val="20"/>
          <w:szCs w:val="20"/>
        </w:rPr>
        <w:t>48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4A3F9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971FF">
        <w:rPr>
          <w:rFonts w:asciiTheme="minorHAnsi" w:hAnsiTheme="minorHAnsi" w:cstheme="minorHAnsi"/>
          <w:sz w:val="20"/>
          <w:szCs w:val="20"/>
        </w:rPr>
        <w:t>oito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6971FF">
        <w:rPr>
          <w:rFonts w:asciiTheme="minorHAnsi" w:hAnsiTheme="minorHAnsi" w:cstheme="minorHAnsi"/>
          <w:b/>
          <w:sz w:val="20"/>
          <w:szCs w:val="20"/>
        </w:rPr>
        <w:t>1.980,00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6971FF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novecentos e oitenta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6971FF">
        <w:rPr>
          <w:rFonts w:asciiTheme="minorHAnsi" w:hAnsiTheme="minorHAnsi" w:cstheme="minorHAnsi"/>
          <w:sz w:val="20"/>
          <w:szCs w:val="20"/>
        </w:rPr>
        <w:t>48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6971FF">
        <w:rPr>
          <w:rFonts w:asciiTheme="minorHAnsi" w:hAnsiTheme="minorHAnsi" w:cstheme="minorHAnsi"/>
          <w:sz w:val="20"/>
          <w:szCs w:val="20"/>
        </w:rPr>
        <w:t>16/17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293045">
        <w:rPr>
          <w:rFonts w:asciiTheme="minorHAnsi" w:hAnsiTheme="minorHAnsi" w:cstheme="minorHAnsi"/>
          <w:sz w:val="20"/>
          <w:szCs w:val="20"/>
        </w:rPr>
        <w:t>Luci Francisca dos Santos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293045">
        <w:rPr>
          <w:rFonts w:asciiTheme="minorHAnsi" w:hAnsiTheme="minorHAnsi" w:cstheme="minorHAnsi"/>
          <w:sz w:val="20"/>
          <w:szCs w:val="20"/>
        </w:rPr>
        <w:t>21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(fls.19)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293045">
        <w:rPr>
          <w:rFonts w:asciiTheme="minorHAnsi" w:hAnsiTheme="minorHAnsi" w:cstheme="minorHAnsi"/>
          <w:sz w:val="20"/>
          <w:szCs w:val="20"/>
        </w:rPr>
        <w:t>10/13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>
        <w:rPr>
          <w:rFonts w:asciiTheme="minorHAnsi" w:hAnsiTheme="minorHAnsi" w:cstheme="minorHAnsi"/>
          <w:b/>
          <w:sz w:val="20"/>
          <w:szCs w:val="20"/>
        </w:rPr>
        <w:t>PB Farma Distribuidora de Medicamentos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Exomed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12.882.932/0001-94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293045">
        <w:rPr>
          <w:rFonts w:asciiTheme="minorHAnsi" w:hAnsiTheme="minorHAnsi" w:cstheme="minorHAnsi"/>
          <w:sz w:val="20"/>
          <w:szCs w:val="20"/>
        </w:rPr>
        <w:t>13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182514" w:rsidRDefault="00182514" w:rsidP="00182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2016NE18649</w:t>
      </w:r>
      <w:r>
        <w:rPr>
          <w:rFonts w:asciiTheme="minorHAnsi" w:hAnsiTheme="minorHAnsi" w:cstheme="minorHAnsi"/>
          <w:sz w:val="20"/>
          <w:szCs w:val="20"/>
        </w:rPr>
        <w:t xml:space="preserve">), às fls. 23/24,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182514" w:rsidRDefault="00182514" w:rsidP="00182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182514" w:rsidRDefault="00182514" w:rsidP="00182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1825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</w:t>
      </w:r>
      <w:r w:rsidR="00185BFA">
        <w:rPr>
          <w:rFonts w:asciiTheme="minorHAnsi" w:hAnsiTheme="minorHAnsi" w:cstheme="minorHAnsi"/>
          <w:sz w:val="20"/>
          <w:szCs w:val="20"/>
        </w:rPr>
        <w:t>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85BFA">
        <w:rPr>
          <w:rFonts w:asciiTheme="minorHAnsi" w:hAnsiTheme="minorHAnsi" w:cstheme="minorHAnsi"/>
          <w:sz w:val="20"/>
          <w:szCs w:val="20"/>
        </w:rPr>
        <w:t>1.471.830,78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85BFA">
        <w:rPr>
          <w:rFonts w:asciiTheme="minorHAnsi" w:hAnsiTheme="minorHAnsi" w:cstheme="minorHAnsi"/>
          <w:sz w:val="20"/>
          <w:szCs w:val="20"/>
        </w:rPr>
        <w:t>80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85BFA">
        <w:rPr>
          <w:rFonts w:asciiTheme="minorHAnsi" w:hAnsiTheme="minorHAnsi" w:cstheme="minorHAnsi"/>
          <w:sz w:val="20"/>
          <w:szCs w:val="20"/>
        </w:rPr>
        <w:t>56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1825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472A5" w:rsidRPr="00F5010D">
        <w:rPr>
          <w:rFonts w:asciiTheme="minorHAnsi" w:hAnsiTheme="minorHAnsi" w:cstheme="minorHAnsi"/>
          <w:sz w:val="20"/>
          <w:szCs w:val="20"/>
        </w:rPr>
        <w:t>2</w:t>
      </w:r>
      <w:r w:rsidR="00185BFA">
        <w:rPr>
          <w:rFonts w:asciiTheme="minorHAnsi" w:hAnsiTheme="minorHAnsi" w:cstheme="minorHAnsi"/>
          <w:sz w:val="20"/>
          <w:szCs w:val="20"/>
        </w:rPr>
        <w:t>2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1825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3</w:t>
      </w:r>
      <w:r w:rsidR="00185BFA">
        <w:rPr>
          <w:rFonts w:asciiTheme="minorHAnsi" w:hAnsiTheme="minorHAnsi" w:cstheme="minorHAnsi"/>
          <w:sz w:val="20"/>
          <w:szCs w:val="20"/>
        </w:rPr>
        <w:t>2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0028470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185BFA">
        <w:rPr>
          <w:rFonts w:asciiTheme="minorHAnsi" w:hAnsiTheme="minorHAnsi" w:cstheme="minorHAnsi"/>
          <w:sz w:val="20"/>
          <w:szCs w:val="20"/>
        </w:rPr>
        <w:t>12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1825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F370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61474">
        <w:rPr>
          <w:rFonts w:asciiTheme="minorHAnsi" w:hAnsiTheme="minorHAnsi" w:cstheme="minorHAnsi"/>
          <w:sz w:val="20"/>
          <w:szCs w:val="20"/>
        </w:rPr>
        <w:t>37 a 43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1825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B61474">
        <w:rPr>
          <w:rFonts w:asciiTheme="minorHAnsi" w:hAnsiTheme="minorHAnsi" w:cstheme="minorHAnsi"/>
          <w:sz w:val="20"/>
          <w:szCs w:val="20"/>
        </w:rPr>
        <w:t>45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61474">
        <w:rPr>
          <w:rFonts w:asciiTheme="minorHAnsi" w:hAnsiTheme="minorHAnsi" w:cstheme="minorHAnsi"/>
          <w:sz w:val="20"/>
          <w:szCs w:val="20"/>
        </w:rPr>
        <w:t>03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E504F6">
        <w:rPr>
          <w:rFonts w:asciiTheme="minorHAnsi" w:hAnsiTheme="minorHAnsi" w:cstheme="minorHAnsi"/>
          <w:sz w:val="20"/>
          <w:szCs w:val="20"/>
        </w:rPr>
        <w:t>7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18251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FA6" w:rsidRDefault="000A4FA6" w:rsidP="003068B9">
      <w:pPr>
        <w:spacing w:after="0" w:line="240" w:lineRule="auto"/>
      </w:pPr>
      <w:r>
        <w:separator/>
      </w:r>
    </w:p>
  </w:endnote>
  <w:endnote w:type="continuationSeparator" w:id="1">
    <w:p w:rsidR="000A4FA6" w:rsidRDefault="000A4F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FA6" w:rsidRDefault="000A4FA6" w:rsidP="003068B9">
      <w:pPr>
        <w:spacing w:after="0" w:line="240" w:lineRule="auto"/>
      </w:pPr>
      <w:r>
        <w:separator/>
      </w:r>
    </w:p>
  </w:footnote>
  <w:footnote w:type="continuationSeparator" w:id="1">
    <w:p w:rsidR="000A4FA6" w:rsidRDefault="000A4F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32A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2A61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4FA6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514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1EBB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268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D567A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0A4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1304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2017-07-31T17:30:00Z</cp:lastPrinted>
  <dcterms:created xsi:type="dcterms:W3CDTF">2017-10-17T13:24:00Z</dcterms:created>
  <dcterms:modified xsi:type="dcterms:W3CDTF">2017-10-17T16:54:00Z</dcterms:modified>
</cp:coreProperties>
</file>