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4A6" w:rsidRPr="008738C3" w:rsidRDefault="003924A6" w:rsidP="003924A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38C3">
        <w:rPr>
          <w:rFonts w:asciiTheme="minorHAnsi" w:hAnsiTheme="minorHAnsi" w:cstheme="minorHAnsi"/>
          <w:b/>
          <w:bCs/>
          <w:sz w:val="22"/>
          <w:szCs w:val="22"/>
        </w:rPr>
        <w:t>PROCESSO</w:t>
      </w:r>
      <w:r w:rsidRPr="008738C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738C3">
        <w:rPr>
          <w:rFonts w:asciiTheme="minorHAnsi" w:hAnsiTheme="minorHAnsi" w:cstheme="minorHAnsi"/>
          <w:b/>
          <w:bCs/>
          <w:sz w:val="22"/>
          <w:szCs w:val="22"/>
        </w:rPr>
        <w:t xml:space="preserve">nº </w:t>
      </w:r>
      <w:r w:rsidRPr="008738C3">
        <w:rPr>
          <w:rFonts w:asciiTheme="minorHAnsi" w:hAnsiTheme="minorHAnsi" w:cstheme="minorHAnsi"/>
          <w:bCs/>
          <w:sz w:val="22"/>
          <w:szCs w:val="22"/>
        </w:rPr>
        <w:t xml:space="preserve">2900-001203/2017. </w:t>
      </w:r>
    </w:p>
    <w:p w:rsidR="003924A6" w:rsidRPr="008738C3" w:rsidRDefault="003924A6" w:rsidP="003924A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38C3">
        <w:rPr>
          <w:rFonts w:asciiTheme="minorHAnsi" w:hAnsiTheme="minorHAnsi" w:cstheme="minorHAnsi"/>
          <w:b/>
          <w:bCs/>
          <w:sz w:val="22"/>
          <w:szCs w:val="22"/>
        </w:rPr>
        <w:t xml:space="preserve">INTERESSADO: </w:t>
      </w:r>
      <w:r w:rsidRPr="008738C3">
        <w:rPr>
          <w:rFonts w:asciiTheme="minorHAnsi" w:hAnsiTheme="minorHAnsi" w:cstheme="minorHAnsi"/>
          <w:bCs/>
          <w:sz w:val="22"/>
          <w:szCs w:val="22"/>
        </w:rPr>
        <w:t>SEDETUR – Gerência Executiva Administrativa.</w:t>
      </w:r>
    </w:p>
    <w:p w:rsidR="003924A6" w:rsidRPr="008738C3" w:rsidRDefault="003924A6" w:rsidP="003924A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38C3">
        <w:rPr>
          <w:rFonts w:asciiTheme="minorHAnsi" w:hAnsiTheme="minorHAnsi" w:cstheme="minorHAnsi"/>
          <w:b/>
          <w:bCs/>
          <w:sz w:val="22"/>
          <w:szCs w:val="22"/>
        </w:rPr>
        <w:t xml:space="preserve">ASSUNTO: </w:t>
      </w:r>
      <w:r w:rsidRPr="008738C3">
        <w:rPr>
          <w:rFonts w:asciiTheme="minorHAnsi" w:hAnsiTheme="minorHAnsi" w:cstheme="minorHAnsi"/>
          <w:bCs/>
          <w:sz w:val="22"/>
          <w:szCs w:val="22"/>
        </w:rPr>
        <w:t>CONTRATAÇÃO DE EMPRESA</w:t>
      </w:r>
    </w:p>
    <w:p w:rsidR="003924A6" w:rsidRPr="008738C3" w:rsidRDefault="003924A6" w:rsidP="003924A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38C3">
        <w:rPr>
          <w:rFonts w:asciiTheme="minorHAnsi" w:hAnsiTheme="minorHAnsi" w:cstheme="minorHAnsi"/>
          <w:b/>
          <w:bCs/>
          <w:sz w:val="22"/>
          <w:szCs w:val="22"/>
        </w:rPr>
        <w:t>DETALHES:</w:t>
      </w:r>
      <w:r w:rsidRPr="008738C3">
        <w:rPr>
          <w:rFonts w:asciiTheme="minorHAnsi" w:hAnsiTheme="minorHAnsi" w:cstheme="minorHAnsi"/>
          <w:bCs/>
          <w:sz w:val="22"/>
          <w:szCs w:val="22"/>
        </w:rPr>
        <w:t xml:space="preserve"> CONTRATAÇÃO EMERGENCIAL DE EMPRESA ESPECIALIZADA EM SERVIÇO CONTÍNUO PARA CCERC.</w:t>
      </w:r>
    </w:p>
    <w:p w:rsidR="003924A6" w:rsidRPr="008738C3" w:rsidRDefault="003924A6" w:rsidP="003924A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3924A6" w:rsidRPr="008738C3" w:rsidRDefault="003924A6" w:rsidP="003924A6">
      <w:pPr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8738C3">
        <w:rPr>
          <w:rFonts w:asciiTheme="minorHAnsi" w:hAnsiTheme="minorHAnsi" w:cstheme="minorHAnsi"/>
          <w:sz w:val="22"/>
          <w:szCs w:val="22"/>
        </w:rPr>
        <w:t xml:space="preserve">Trata-se do </w:t>
      </w:r>
      <w:r w:rsidRPr="008738C3">
        <w:rPr>
          <w:rFonts w:asciiTheme="minorHAnsi" w:hAnsiTheme="minorHAnsi" w:cstheme="minorHAnsi"/>
          <w:b/>
          <w:sz w:val="22"/>
          <w:szCs w:val="22"/>
        </w:rPr>
        <w:t xml:space="preserve">Processo Administrativo nº </w:t>
      </w:r>
      <w:r w:rsidRPr="008738C3">
        <w:rPr>
          <w:rFonts w:asciiTheme="minorHAnsi" w:hAnsiTheme="minorHAnsi" w:cstheme="minorHAnsi"/>
          <w:b/>
          <w:bCs/>
          <w:sz w:val="22"/>
          <w:szCs w:val="22"/>
        </w:rPr>
        <w:t>2900-001203/2017</w:t>
      </w:r>
      <w:r w:rsidRPr="008738C3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8738C3">
        <w:rPr>
          <w:rFonts w:asciiTheme="minorHAnsi" w:hAnsiTheme="minorHAnsi" w:cstheme="minorHAnsi"/>
          <w:sz w:val="22"/>
          <w:szCs w:val="22"/>
        </w:rPr>
        <w:t xml:space="preserve">em 02 (dois) volumes, com 276 (duzentos e setenta e seis) fls., que versa abertura de processo emergencial cujo objeto é a contratação de empresa especializada em serviços terceirizados para o Centro Cultural e de Exposições Ruth Cardoso – CCERC, </w:t>
      </w:r>
      <w:r w:rsidR="00F1632A" w:rsidRPr="008738C3">
        <w:rPr>
          <w:rFonts w:asciiTheme="minorHAnsi" w:hAnsiTheme="minorHAnsi" w:cstheme="minorHAnsi"/>
          <w:sz w:val="22"/>
          <w:szCs w:val="22"/>
        </w:rPr>
        <w:t xml:space="preserve">sendo </w:t>
      </w:r>
      <w:r w:rsidRPr="008738C3">
        <w:rPr>
          <w:rFonts w:asciiTheme="minorHAnsi" w:hAnsiTheme="minorHAnsi" w:cstheme="minorHAnsi"/>
          <w:sz w:val="22"/>
          <w:szCs w:val="22"/>
        </w:rPr>
        <w:t>a continuidade na prestação de serviços essencial para o funcionamento do CCERC, por tratar de contratação indispensável dos postos de serviço do Centro.</w:t>
      </w:r>
    </w:p>
    <w:p w:rsidR="006B0B5C" w:rsidRPr="008738C3" w:rsidRDefault="003924A6" w:rsidP="003924A6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8738C3">
        <w:rPr>
          <w:rFonts w:asciiTheme="minorHAnsi" w:hAnsiTheme="minorHAnsi" w:cstheme="minorHAnsi"/>
          <w:sz w:val="22"/>
          <w:szCs w:val="22"/>
        </w:rPr>
        <w:t xml:space="preserve">Os autos foram encaminhados a esta </w:t>
      </w:r>
      <w:r w:rsidRPr="008738C3">
        <w:rPr>
          <w:rFonts w:asciiTheme="minorHAnsi" w:hAnsiTheme="minorHAnsi" w:cstheme="minorHAnsi"/>
          <w:b/>
          <w:sz w:val="22"/>
          <w:szCs w:val="22"/>
        </w:rPr>
        <w:t>Controladoria Geral do Estado – CGE</w:t>
      </w:r>
      <w:r w:rsidRPr="008738C3">
        <w:rPr>
          <w:rFonts w:asciiTheme="minorHAnsi" w:hAnsiTheme="minorHAnsi" w:cstheme="minorHAnsi"/>
          <w:sz w:val="22"/>
          <w:szCs w:val="22"/>
        </w:rPr>
        <w:t xml:space="preserve"> para atendimento ao contido no </w:t>
      </w:r>
      <w:r w:rsidRPr="008738C3">
        <w:rPr>
          <w:rFonts w:asciiTheme="minorHAnsi" w:hAnsiTheme="minorHAnsi" w:cstheme="minorHAnsi"/>
          <w:b/>
          <w:sz w:val="22"/>
          <w:szCs w:val="22"/>
        </w:rPr>
        <w:t>item 24</w:t>
      </w:r>
      <w:r w:rsidR="006B0B5C" w:rsidRPr="008738C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B0B5C" w:rsidRPr="008738C3">
        <w:rPr>
          <w:rFonts w:asciiTheme="minorHAnsi" w:hAnsiTheme="minorHAnsi" w:cstheme="minorHAnsi"/>
          <w:sz w:val="22"/>
          <w:szCs w:val="22"/>
        </w:rPr>
        <w:t>(fls. 232)</w:t>
      </w:r>
      <w:r w:rsidRPr="008738C3">
        <w:rPr>
          <w:rFonts w:asciiTheme="minorHAnsi" w:hAnsiTheme="minorHAnsi" w:cstheme="minorHAnsi"/>
          <w:sz w:val="22"/>
          <w:szCs w:val="22"/>
        </w:rPr>
        <w:t xml:space="preserve"> do </w:t>
      </w:r>
      <w:r w:rsidRPr="008738C3">
        <w:rPr>
          <w:rFonts w:asciiTheme="minorHAnsi" w:hAnsiTheme="minorHAnsi" w:cstheme="minorHAnsi"/>
          <w:b/>
          <w:sz w:val="22"/>
          <w:szCs w:val="22"/>
        </w:rPr>
        <w:t>DESPACHO PGE-PLIC-CD Nº 553/2018</w:t>
      </w:r>
      <w:r w:rsidRPr="008738C3">
        <w:rPr>
          <w:rFonts w:asciiTheme="minorHAnsi" w:hAnsiTheme="minorHAnsi" w:cstheme="minorHAnsi"/>
          <w:sz w:val="22"/>
          <w:szCs w:val="22"/>
        </w:rPr>
        <w:t xml:space="preserve">, de 26/02/2018, de lavra da Procuradora de Estado, </w:t>
      </w:r>
      <w:proofErr w:type="spellStart"/>
      <w:r w:rsidRPr="008738C3">
        <w:rPr>
          <w:rFonts w:asciiTheme="minorHAnsi" w:hAnsiTheme="minorHAnsi" w:cstheme="minorHAnsi"/>
          <w:sz w:val="22"/>
          <w:szCs w:val="22"/>
        </w:rPr>
        <w:t>Samya</w:t>
      </w:r>
      <w:proofErr w:type="spellEnd"/>
      <w:r w:rsidRPr="008738C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38C3">
        <w:rPr>
          <w:rFonts w:asciiTheme="minorHAnsi" w:hAnsiTheme="minorHAnsi" w:cstheme="minorHAnsi"/>
          <w:sz w:val="22"/>
          <w:szCs w:val="22"/>
        </w:rPr>
        <w:t>Suruagy</w:t>
      </w:r>
      <w:proofErr w:type="spellEnd"/>
      <w:r w:rsidRPr="008738C3">
        <w:rPr>
          <w:rFonts w:asciiTheme="minorHAnsi" w:hAnsiTheme="minorHAnsi" w:cstheme="minorHAnsi"/>
          <w:sz w:val="22"/>
          <w:szCs w:val="22"/>
        </w:rPr>
        <w:t xml:space="preserve"> do Amaral, Coordenadora PGE/PLIC, que cita o disposto no </w:t>
      </w:r>
      <w:r w:rsidRPr="008738C3">
        <w:rPr>
          <w:rFonts w:asciiTheme="minorHAnsi" w:hAnsiTheme="minorHAnsi" w:cstheme="minorHAnsi"/>
          <w:b/>
          <w:sz w:val="22"/>
          <w:szCs w:val="22"/>
        </w:rPr>
        <w:t>Decreto Estadual nº 4.080/08, art. 2º e 3º</w:t>
      </w:r>
      <w:r w:rsidRPr="008738C3">
        <w:rPr>
          <w:rFonts w:asciiTheme="minorHAnsi" w:hAnsiTheme="minorHAnsi" w:cstheme="minorHAnsi"/>
          <w:sz w:val="22"/>
          <w:szCs w:val="22"/>
        </w:rPr>
        <w:t xml:space="preserve">, aprovado pelo </w:t>
      </w:r>
      <w:r w:rsidRPr="008738C3">
        <w:rPr>
          <w:rFonts w:asciiTheme="minorHAnsi" w:hAnsiTheme="minorHAnsi" w:cstheme="minorHAnsi"/>
          <w:b/>
          <w:sz w:val="22"/>
          <w:szCs w:val="22"/>
        </w:rPr>
        <w:t>DESPACHO PGE/GAB Nº 0768/2018</w:t>
      </w:r>
      <w:r w:rsidRPr="008738C3">
        <w:rPr>
          <w:rFonts w:asciiTheme="minorHAnsi" w:hAnsiTheme="minorHAnsi" w:cstheme="minorHAnsi"/>
          <w:sz w:val="22"/>
          <w:szCs w:val="22"/>
        </w:rPr>
        <w:t xml:space="preserve">, de 28/02/2018, de lavra do Procurador Geral do Estado, Francisco </w:t>
      </w:r>
      <w:proofErr w:type="spellStart"/>
      <w:r w:rsidRPr="008738C3">
        <w:rPr>
          <w:rFonts w:asciiTheme="minorHAnsi" w:hAnsiTheme="minorHAnsi" w:cstheme="minorHAnsi"/>
          <w:sz w:val="22"/>
          <w:szCs w:val="22"/>
        </w:rPr>
        <w:t>Malaquias</w:t>
      </w:r>
      <w:proofErr w:type="spellEnd"/>
      <w:r w:rsidRPr="008738C3">
        <w:rPr>
          <w:rFonts w:asciiTheme="minorHAnsi" w:hAnsiTheme="minorHAnsi" w:cstheme="minorHAnsi"/>
          <w:sz w:val="22"/>
          <w:szCs w:val="22"/>
        </w:rPr>
        <w:t xml:space="preserve"> de Almeida Junior, fls. 228/234</w:t>
      </w:r>
      <w:r w:rsidR="006B0B5C" w:rsidRPr="008738C3">
        <w:rPr>
          <w:rFonts w:asciiTheme="minorHAnsi" w:hAnsiTheme="minorHAnsi" w:cstheme="minorHAnsi"/>
          <w:sz w:val="22"/>
          <w:szCs w:val="22"/>
        </w:rPr>
        <w:t>, como segue:</w:t>
      </w:r>
    </w:p>
    <w:p w:rsidR="00657336" w:rsidRPr="008738C3" w:rsidRDefault="00657336" w:rsidP="00030044">
      <w:pPr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738C3">
        <w:rPr>
          <w:rFonts w:asciiTheme="minorHAnsi" w:hAnsiTheme="minorHAnsi" w:cstheme="minorHAnsi"/>
          <w:b/>
          <w:sz w:val="18"/>
          <w:szCs w:val="18"/>
        </w:rPr>
        <w:t xml:space="preserve">24. Prosseguindo a análise, é fundamental que algumas condicionantes à regularidade da contratação sejam estabelecidas, logo, requisita-se ao órgão </w:t>
      </w:r>
      <w:proofErr w:type="gramStart"/>
      <w:r w:rsidRPr="008738C3">
        <w:rPr>
          <w:rFonts w:asciiTheme="minorHAnsi" w:hAnsiTheme="minorHAnsi" w:cstheme="minorHAnsi"/>
          <w:b/>
          <w:sz w:val="18"/>
          <w:szCs w:val="18"/>
        </w:rPr>
        <w:t>que:</w:t>
      </w:r>
      <w:proofErr w:type="gramEnd"/>
    </w:p>
    <w:p w:rsidR="00657336" w:rsidRPr="008738C3" w:rsidRDefault="00657336" w:rsidP="00030044">
      <w:pPr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738C3">
        <w:rPr>
          <w:rFonts w:asciiTheme="minorHAnsi" w:hAnsiTheme="minorHAnsi" w:cstheme="minorHAnsi"/>
          <w:b/>
          <w:sz w:val="18"/>
          <w:szCs w:val="18"/>
        </w:rPr>
        <w:t>...</w:t>
      </w:r>
    </w:p>
    <w:p w:rsidR="003924A6" w:rsidRPr="008738C3" w:rsidRDefault="006B0B5C" w:rsidP="00FB00D7">
      <w:pPr>
        <w:pStyle w:val="PargrafodaLista"/>
        <w:numPr>
          <w:ilvl w:val="0"/>
          <w:numId w:val="5"/>
        </w:numPr>
        <w:spacing w:before="0" w:after="0" w:line="360" w:lineRule="auto"/>
        <w:rPr>
          <w:rFonts w:asciiTheme="minorHAnsi" w:hAnsiTheme="minorHAnsi" w:cstheme="minorHAnsi"/>
          <w:b/>
          <w:sz w:val="18"/>
          <w:szCs w:val="18"/>
        </w:rPr>
      </w:pPr>
      <w:r w:rsidRPr="008738C3">
        <w:rPr>
          <w:rFonts w:asciiTheme="minorHAnsi" w:hAnsiTheme="minorHAnsi" w:cstheme="minorHAnsi"/>
          <w:b/>
          <w:sz w:val="18"/>
          <w:szCs w:val="18"/>
        </w:rPr>
        <w:t>Em conformidade com o disposto no Decreto Estadual nº 4.080/08, art. 2º e 3º, sejam os autos imediatamente remetidos a Controladoria Geral do Estado – CGE/AL para que seja assegurada a lisura, a eficácia, a ética e a transparência da gestão administrativa, tornando possível, prever, corrigir e minimizar ilegalidades, desconformidades ou impropriedades, nos atos praticados pelos agentes públicos, facilitando e induzindo suas atividades para a legitimidade</w:t>
      </w:r>
      <w:r w:rsidR="00030044" w:rsidRPr="008738C3">
        <w:rPr>
          <w:rFonts w:asciiTheme="minorHAnsi" w:hAnsiTheme="minorHAnsi" w:cstheme="minorHAnsi"/>
          <w:b/>
          <w:sz w:val="18"/>
          <w:szCs w:val="18"/>
        </w:rPr>
        <w:t>, obtenção de resultados concretos.</w:t>
      </w:r>
    </w:p>
    <w:p w:rsidR="00030044" w:rsidRPr="008738C3" w:rsidRDefault="003924A6" w:rsidP="00FB00D7">
      <w:pPr>
        <w:spacing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2"/>
          <w:szCs w:val="22"/>
        </w:rPr>
      </w:pPr>
      <w:r w:rsidRPr="008738C3">
        <w:rPr>
          <w:rFonts w:asciiTheme="minorHAnsi" w:hAnsiTheme="minorHAnsi" w:cstheme="minorHAnsi"/>
          <w:sz w:val="22"/>
          <w:szCs w:val="22"/>
        </w:rPr>
        <w:t>Nesse sentido, em atendimento à determinação emanada do Gabinete da Controladora Geral do Estado (fls.</w:t>
      </w:r>
      <w:r w:rsidR="00030044" w:rsidRPr="008738C3">
        <w:rPr>
          <w:rFonts w:asciiTheme="minorHAnsi" w:hAnsiTheme="minorHAnsi" w:cstheme="minorHAnsi"/>
          <w:sz w:val="22"/>
          <w:szCs w:val="22"/>
        </w:rPr>
        <w:t xml:space="preserve"> </w:t>
      </w:r>
      <w:r w:rsidRPr="008738C3">
        <w:rPr>
          <w:rFonts w:asciiTheme="minorHAnsi" w:hAnsiTheme="minorHAnsi" w:cstheme="minorHAnsi"/>
          <w:sz w:val="22"/>
          <w:szCs w:val="22"/>
        </w:rPr>
        <w:t xml:space="preserve">279), </w:t>
      </w:r>
      <w:r w:rsidR="00030044" w:rsidRPr="008738C3">
        <w:rPr>
          <w:rFonts w:asciiTheme="minorHAnsi" w:hAnsiTheme="minorHAnsi" w:cstheme="minorHAnsi"/>
          <w:sz w:val="22"/>
          <w:szCs w:val="22"/>
        </w:rPr>
        <w:t xml:space="preserve">e atem atendimento ao item 24 do Despacho da PGE, retro mencionado, </w:t>
      </w:r>
      <w:r w:rsidR="006B0B5C" w:rsidRPr="008738C3">
        <w:rPr>
          <w:rFonts w:asciiTheme="minorHAnsi" w:hAnsiTheme="minorHAnsi" w:cstheme="minorHAnsi"/>
          <w:sz w:val="22"/>
          <w:szCs w:val="22"/>
        </w:rPr>
        <w:t xml:space="preserve">realizamos </w:t>
      </w:r>
      <w:r w:rsidR="00030044" w:rsidRPr="008738C3">
        <w:rPr>
          <w:rFonts w:asciiTheme="minorHAnsi" w:hAnsiTheme="minorHAnsi" w:cstheme="minorHAnsi"/>
          <w:sz w:val="22"/>
          <w:szCs w:val="22"/>
        </w:rPr>
        <w:t>a</w:t>
      </w:r>
      <w:r w:rsidRPr="008738C3">
        <w:rPr>
          <w:rFonts w:asciiTheme="minorHAnsi" w:hAnsiTheme="minorHAnsi" w:cstheme="minorHAnsi"/>
          <w:sz w:val="22"/>
          <w:szCs w:val="22"/>
        </w:rPr>
        <w:t xml:space="preserve"> análise técnica dos autos, a qual se r</w:t>
      </w:r>
      <w:r w:rsidRPr="008738C3">
        <w:rPr>
          <w:rFonts w:asciiTheme="minorHAnsi" w:hAnsiTheme="minorHAnsi" w:cstheme="minorHAnsi"/>
          <w:bCs/>
          <w:sz w:val="22"/>
          <w:szCs w:val="22"/>
        </w:rPr>
        <w:t xml:space="preserve">estringiu à instrução do processo de despesa, </w:t>
      </w:r>
      <w:r w:rsidRPr="008738C3">
        <w:rPr>
          <w:rStyle w:val="Forte"/>
          <w:rFonts w:asciiTheme="minorHAnsi" w:hAnsiTheme="minorHAnsi" w:cstheme="minorHAnsi"/>
          <w:b w:val="0"/>
          <w:sz w:val="22"/>
          <w:szCs w:val="22"/>
        </w:rPr>
        <w:t xml:space="preserve">no que se refere ao cumprimento das fases da despesa pública, explicitado na </w:t>
      </w:r>
      <w:r w:rsidRPr="008738C3">
        <w:rPr>
          <w:rStyle w:val="Forte"/>
          <w:rFonts w:asciiTheme="minorHAnsi" w:hAnsiTheme="minorHAnsi" w:cstheme="minorHAnsi"/>
          <w:sz w:val="22"/>
          <w:szCs w:val="22"/>
        </w:rPr>
        <w:t>Lei Federal nº 4.320/64</w:t>
      </w:r>
      <w:r w:rsidRPr="008738C3">
        <w:rPr>
          <w:rStyle w:val="Forte"/>
          <w:rFonts w:asciiTheme="minorHAnsi" w:hAnsiTheme="minorHAnsi" w:cstheme="minorHAnsi"/>
          <w:b w:val="0"/>
          <w:sz w:val="22"/>
          <w:szCs w:val="22"/>
        </w:rPr>
        <w:t>, além da obediência aos princípios constitucionais aplicáveis à Administração Pública</w:t>
      </w:r>
      <w:r w:rsidR="009B7665" w:rsidRPr="008738C3">
        <w:rPr>
          <w:rStyle w:val="Forte"/>
          <w:rFonts w:asciiTheme="minorHAnsi" w:hAnsiTheme="minorHAnsi" w:cstheme="minorHAnsi"/>
          <w:b w:val="0"/>
          <w:sz w:val="22"/>
          <w:szCs w:val="22"/>
        </w:rPr>
        <w:t>, como segue:</w:t>
      </w:r>
      <w:r w:rsidR="006B0B5C" w:rsidRPr="008738C3">
        <w:rPr>
          <w:rStyle w:val="Forte"/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C5301B" w:rsidRPr="008738C3" w:rsidRDefault="00ED2B9C" w:rsidP="00ED2B9C">
      <w:pPr>
        <w:pStyle w:val="Pargrafoda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</w:rPr>
      </w:pPr>
      <w:r w:rsidRPr="008738C3">
        <w:rPr>
          <w:rFonts w:asciiTheme="minorHAnsi" w:hAnsiTheme="minorHAnsi" w:cstheme="minorHAnsi"/>
          <w:b/>
          <w:bCs/>
          <w:u w:val="single"/>
        </w:rPr>
        <w:t>APURAÇÃO DA CONDUTA DOS AGENTES PÚBLICOS</w:t>
      </w:r>
      <w:r w:rsidRPr="008738C3">
        <w:rPr>
          <w:rFonts w:asciiTheme="minorHAnsi" w:hAnsiTheme="minorHAnsi" w:cstheme="minorHAnsi"/>
          <w:bCs/>
        </w:rPr>
        <w:t xml:space="preserve"> – </w:t>
      </w:r>
      <w:r w:rsidR="009B7665" w:rsidRPr="008738C3">
        <w:rPr>
          <w:rFonts w:asciiTheme="minorHAnsi" w:hAnsiTheme="minorHAnsi" w:cstheme="minorHAnsi"/>
          <w:bCs/>
        </w:rPr>
        <w:t>As folhas 275 o</w:t>
      </w:r>
      <w:r w:rsidRPr="008738C3">
        <w:rPr>
          <w:rFonts w:asciiTheme="minorHAnsi" w:hAnsiTheme="minorHAnsi" w:cstheme="minorHAnsi"/>
          <w:bCs/>
        </w:rPr>
        <w:t xml:space="preserve"> órgão informa que realizou a abertura do processo nº 2900-112/2018, o qual designa os servidores que farão parte da Comissão de Sindicância, para apuração da conduta dos agentes </w:t>
      </w:r>
      <w:r w:rsidRPr="008738C3">
        <w:rPr>
          <w:rFonts w:asciiTheme="minorHAnsi" w:hAnsiTheme="minorHAnsi" w:cstheme="minorHAnsi"/>
          <w:bCs/>
        </w:rPr>
        <w:lastRenderedPageBreak/>
        <w:t>públicos por meio da Portaria SEDETUR nº 092/2018, publicada no DOE em 22.03.2018, deixando de apensar aos autos a cópia do Integra com o espelho do processo e a cópia da Portaria publicada no DOE.</w:t>
      </w:r>
    </w:p>
    <w:p w:rsidR="00ED2B9C" w:rsidRPr="008738C3" w:rsidRDefault="00ED2B9C" w:rsidP="00ED2B9C">
      <w:pPr>
        <w:pStyle w:val="Pargrafoda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</w:rPr>
      </w:pPr>
      <w:r w:rsidRPr="008738C3">
        <w:rPr>
          <w:rFonts w:asciiTheme="minorHAnsi" w:hAnsiTheme="minorHAnsi" w:cstheme="minorHAnsi"/>
          <w:b/>
          <w:bCs/>
          <w:u w:val="single"/>
        </w:rPr>
        <w:t>DOCUMENTAÇÃO JURIDICO-FISCAL-TRABALHISTA</w:t>
      </w:r>
      <w:r w:rsidRPr="008738C3">
        <w:rPr>
          <w:rFonts w:asciiTheme="minorHAnsi" w:hAnsiTheme="minorHAnsi" w:cstheme="minorHAnsi"/>
          <w:bCs/>
        </w:rPr>
        <w:t xml:space="preserve"> – </w:t>
      </w:r>
      <w:r w:rsidR="009B7665" w:rsidRPr="008738C3">
        <w:rPr>
          <w:rFonts w:asciiTheme="minorHAnsi" w:hAnsiTheme="minorHAnsi" w:cstheme="minorHAnsi"/>
          <w:bCs/>
        </w:rPr>
        <w:t xml:space="preserve">Das folhas 237 a 242 </w:t>
      </w:r>
      <w:r w:rsidR="00923A2E" w:rsidRPr="008738C3">
        <w:rPr>
          <w:rFonts w:asciiTheme="minorHAnsi" w:hAnsiTheme="minorHAnsi" w:cstheme="minorHAnsi"/>
          <w:bCs/>
        </w:rPr>
        <w:t>verificam-se</w:t>
      </w:r>
      <w:r w:rsidRPr="008738C3">
        <w:rPr>
          <w:rFonts w:asciiTheme="minorHAnsi" w:hAnsiTheme="minorHAnsi" w:cstheme="minorHAnsi"/>
          <w:bCs/>
        </w:rPr>
        <w:t xml:space="preserve"> as Certidões: CND de Débitos Relativos aos Tributos Federais e a Dívida Ativa da União, com validade até 05.05.2018; CND de Débito da Prefeitura Municipal de Maceió com validade até 08.05.2018; Certificado de regularidade do FGTS, com validade até 31.03.2018; Certidão do Cadastro Nacional de Empresas Inidôneas e Suspensas (CEIS) da União</w:t>
      </w:r>
      <w:r w:rsidR="00923A2E" w:rsidRPr="008738C3">
        <w:rPr>
          <w:rFonts w:asciiTheme="minorHAnsi" w:hAnsiTheme="minorHAnsi" w:cstheme="minorHAnsi"/>
          <w:bCs/>
        </w:rPr>
        <w:t>, emitida em 07.03.2018; CND Trabalhista com validade até 02.09.2018; CND Positiva de Débitos e Tributos Estaduais com efeito de Negativa, com validade até 16.03.2018.</w:t>
      </w:r>
    </w:p>
    <w:p w:rsidR="00923A2E" w:rsidRPr="008738C3" w:rsidRDefault="00923A2E" w:rsidP="00ED2B9C">
      <w:pPr>
        <w:pStyle w:val="Pargrafoda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</w:rPr>
      </w:pPr>
      <w:r w:rsidRPr="008738C3">
        <w:rPr>
          <w:rFonts w:asciiTheme="minorHAnsi" w:hAnsiTheme="minorHAnsi" w:cstheme="minorHAnsi"/>
          <w:b/>
          <w:bCs/>
          <w:u w:val="single"/>
        </w:rPr>
        <w:t>ADOÇÃO DE MINUTA DE CONTRATO PADRÃO DA PGE/AL</w:t>
      </w:r>
      <w:r w:rsidRPr="008738C3">
        <w:rPr>
          <w:rFonts w:asciiTheme="minorHAnsi" w:hAnsiTheme="minorHAnsi" w:cstheme="minorHAnsi"/>
          <w:bCs/>
        </w:rPr>
        <w:t xml:space="preserve"> – </w:t>
      </w:r>
      <w:r w:rsidR="009B7665" w:rsidRPr="008738C3">
        <w:rPr>
          <w:rFonts w:asciiTheme="minorHAnsi" w:hAnsiTheme="minorHAnsi" w:cstheme="minorHAnsi"/>
          <w:bCs/>
        </w:rPr>
        <w:t>C</w:t>
      </w:r>
      <w:r w:rsidRPr="008738C3">
        <w:rPr>
          <w:rFonts w:asciiTheme="minorHAnsi" w:hAnsiTheme="minorHAnsi" w:cstheme="minorHAnsi"/>
          <w:bCs/>
        </w:rPr>
        <w:t xml:space="preserve">onstata-se das folhas 248 a 268, Termo de Contrato – Serviços Continuados com MDO Exclusiva nº 02/2018, celebrado entre o estado de Alagoas, por meio da SEDETUR e </w:t>
      </w:r>
      <w:proofErr w:type="gramStart"/>
      <w:r w:rsidRPr="008738C3">
        <w:rPr>
          <w:rFonts w:asciiTheme="minorHAnsi" w:hAnsiTheme="minorHAnsi" w:cstheme="minorHAnsi"/>
          <w:bCs/>
        </w:rPr>
        <w:t>a Empresa Santos</w:t>
      </w:r>
      <w:proofErr w:type="gramEnd"/>
      <w:r w:rsidRPr="008738C3">
        <w:rPr>
          <w:rFonts w:asciiTheme="minorHAnsi" w:hAnsiTheme="minorHAnsi" w:cstheme="minorHAnsi"/>
          <w:bCs/>
        </w:rPr>
        <w:t xml:space="preserve"> e Silva Comércio e Serviços Domésticos </w:t>
      </w:r>
      <w:proofErr w:type="spellStart"/>
      <w:r w:rsidRPr="008738C3">
        <w:rPr>
          <w:rFonts w:asciiTheme="minorHAnsi" w:hAnsiTheme="minorHAnsi" w:cstheme="minorHAnsi"/>
          <w:bCs/>
        </w:rPr>
        <w:t>Ltda</w:t>
      </w:r>
      <w:proofErr w:type="spellEnd"/>
      <w:r w:rsidRPr="008738C3">
        <w:rPr>
          <w:rFonts w:asciiTheme="minorHAnsi" w:hAnsiTheme="minorHAnsi" w:cstheme="minorHAnsi"/>
          <w:bCs/>
        </w:rPr>
        <w:t xml:space="preserve"> – ME, datado de 09.03.2018, assinado pelo Secretario Executivo de Gestão Interna da SEDETUR e o representante da Empresa contratada</w:t>
      </w:r>
      <w:r w:rsidR="00AC731B" w:rsidRPr="008738C3">
        <w:rPr>
          <w:rFonts w:asciiTheme="minorHAnsi" w:hAnsiTheme="minorHAnsi" w:cstheme="minorHAnsi"/>
          <w:bCs/>
        </w:rPr>
        <w:t xml:space="preserve">, </w:t>
      </w:r>
      <w:r w:rsidR="004B629A" w:rsidRPr="008738C3">
        <w:rPr>
          <w:rFonts w:asciiTheme="minorHAnsi" w:hAnsiTheme="minorHAnsi" w:cstheme="minorHAnsi"/>
          <w:bCs/>
        </w:rPr>
        <w:t xml:space="preserve">assinado em 09.03.2018, </w:t>
      </w:r>
      <w:r w:rsidR="00AC731B" w:rsidRPr="008738C3">
        <w:rPr>
          <w:rFonts w:asciiTheme="minorHAnsi" w:hAnsiTheme="minorHAnsi" w:cstheme="minorHAnsi"/>
          <w:bCs/>
        </w:rPr>
        <w:t>bem como a publicação do Extrato do termo de Contrato nº 002/2018 no DOE  de 12.03.2018</w:t>
      </w:r>
      <w:r w:rsidRPr="008738C3">
        <w:rPr>
          <w:rFonts w:asciiTheme="minorHAnsi" w:hAnsiTheme="minorHAnsi" w:cstheme="minorHAnsi"/>
          <w:bCs/>
        </w:rPr>
        <w:t>.</w:t>
      </w:r>
    </w:p>
    <w:p w:rsidR="00923A2E" w:rsidRPr="008738C3" w:rsidRDefault="00923A2E" w:rsidP="00ED2B9C">
      <w:pPr>
        <w:pStyle w:val="Pargrafoda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</w:rPr>
      </w:pPr>
      <w:r w:rsidRPr="008738C3">
        <w:rPr>
          <w:rFonts w:asciiTheme="minorHAnsi" w:hAnsiTheme="minorHAnsi" w:cstheme="minorHAnsi"/>
          <w:b/>
          <w:bCs/>
          <w:u w:val="single"/>
        </w:rPr>
        <w:t>INFORMAÇÃO DA DOTAÇÃO ORÇAMENTÁRIA</w:t>
      </w:r>
      <w:r w:rsidRPr="008738C3">
        <w:rPr>
          <w:rFonts w:asciiTheme="minorHAnsi" w:hAnsiTheme="minorHAnsi" w:cstheme="minorHAnsi"/>
          <w:bCs/>
        </w:rPr>
        <w:t xml:space="preserve"> – Apresentada as folhas 243 dos autos.</w:t>
      </w:r>
    </w:p>
    <w:p w:rsidR="00923A2E" w:rsidRPr="008738C3" w:rsidRDefault="00923A2E" w:rsidP="00ED2B9C">
      <w:pPr>
        <w:pStyle w:val="Pargrafoda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/>
          <w:bCs/>
          <w:i/>
        </w:rPr>
      </w:pPr>
      <w:r w:rsidRPr="008738C3">
        <w:rPr>
          <w:rFonts w:asciiTheme="minorHAnsi" w:hAnsiTheme="minorHAnsi" w:cstheme="minorHAnsi"/>
          <w:b/>
          <w:bCs/>
          <w:u w:val="single"/>
        </w:rPr>
        <w:t>ATESTO DO SERVIDOR RESPONSÁVEL</w:t>
      </w:r>
      <w:r w:rsidRPr="008738C3">
        <w:rPr>
          <w:rFonts w:asciiTheme="minorHAnsi" w:hAnsiTheme="minorHAnsi" w:cstheme="minorHAnsi"/>
          <w:bCs/>
        </w:rPr>
        <w:t xml:space="preserve"> </w:t>
      </w:r>
      <w:r w:rsidR="007C76C6" w:rsidRPr="008738C3">
        <w:rPr>
          <w:rFonts w:asciiTheme="minorHAnsi" w:hAnsiTheme="minorHAnsi" w:cstheme="minorHAnsi"/>
          <w:bCs/>
        </w:rPr>
        <w:t>–</w:t>
      </w:r>
      <w:r w:rsidRPr="008738C3">
        <w:rPr>
          <w:rFonts w:asciiTheme="minorHAnsi" w:hAnsiTheme="minorHAnsi" w:cstheme="minorHAnsi"/>
          <w:bCs/>
        </w:rPr>
        <w:t xml:space="preserve"> </w:t>
      </w:r>
      <w:r w:rsidR="007C76C6" w:rsidRPr="008738C3">
        <w:rPr>
          <w:rFonts w:asciiTheme="minorHAnsi" w:hAnsiTheme="minorHAnsi" w:cstheme="minorHAnsi"/>
          <w:bCs/>
        </w:rPr>
        <w:t xml:space="preserve">O gerente executivo, por meio do ATESTO as folhas 236, </w:t>
      </w:r>
      <w:proofErr w:type="gramStart"/>
      <w:r w:rsidR="007C76C6" w:rsidRPr="008738C3">
        <w:rPr>
          <w:rFonts w:asciiTheme="minorHAnsi" w:hAnsiTheme="minorHAnsi" w:cstheme="minorHAnsi"/>
          <w:b/>
          <w:bCs/>
          <w:i/>
        </w:rPr>
        <w:t>“...</w:t>
      </w:r>
      <w:proofErr w:type="gramEnd"/>
      <w:r w:rsidR="007C76C6" w:rsidRPr="008738C3">
        <w:rPr>
          <w:rFonts w:asciiTheme="minorHAnsi" w:hAnsiTheme="minorHAnsi" w:cstheme="minorHAnsi"/>
          <w:b/>
          <w:bCs/>
          <w:i/>
        </w:rPr>
        <w:t>que os postos de serviços que se pretende preencher por meio da contratação direta, não correspondem a lotação genérica do órgão...”</w:t>
      </w:r>
      <w:r w:rsidR="007C76C6" w:rsidRPr="008738C3">
        <w:rPr>
          <w:rFonts w:asciiTheme="minorHAnsi" w:hAnsiTheme="minorHAnsi" w:cstheme="minorHAnsi"/>
          <w:bCs/>
        </w:rPr>
        <w:t xml:space="preserve"> e </w:t>
      </w:r>
      <w:r w:rsidR="007C76C6" w:rsidRPr="008738C3">
        <w:rPr>
          <w:rFonts w:asciiTheme="minorHAnsi" w:hAnsiTheme="minorHAnsi" w:cstheme="minorHAnsi"/>
          <w:b/>
          <w:bCs/>
          <w:i/>
        </w:rPr>
        <w:t>“...que os orçamentos obtidos são válidos e atendem integralmente à necessidade dos autos, estando aptos, pois, a compor a base da justificativa dos preços propostos”.</w:t>
      </w:r>
    </w:p>
    <w:p w:rsidR="00AC731B" w:rsidRPr="008738C3" w:rsidRDefault="00AC731B" w:rsidP="00ED2B9C">
      <w:pPr>
        <w:pStyle w:val="Pargrafoda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</w:rPr>
      </w:pPr>
      <w:r w:rsidRPr="008738C3">
        <w:rPr>
          <w:rFonts w:asciiTheme="minorHAnsi" w:hAnsiTheme="minorHAnsi" w:cstheme="minorHAnsi"/>
          <w:b/>
          <w:bCs/>
          <w:u w:val="single"/>
        </w:rPr>
        <w:t>DESPCHO DO SECRETÁRIO AUTORIZANDO A DEFLAGRAÇÃO DO CERTAME</w:t>
      </w:r>
      <w:r w:rsidRPr="008738C3">
        <w:rPr>
          <w:rFonts w:asciiTheme="minorHAnsi" w:hAnsiTheme="minorHAnsi" w:cstheme="minorHAnsi"/>
          <w:bCs/>
        </w:rPr>
        <w:t xml:space="preserve"> – </w:t>
      </w:r>
      <w:r w:rsidR="004B629A" w:rsidRPr="008738C3">
        <w:rPr>
          <w:rFonts w:asciiTheme="minorHAnsi" w:hAnsiTheme="minorHAnsi" w:cstheme="minorHAnsi"/>
          <w:bCs/>
        </w:rPr>
        <w:t>A</w:t>
      </w:r>
      <w:r w:rsidRPr="008738C3">
        <w:rPr>
          <w:rFonts w:asciiTheme="minorHAnsi" w:hAnsiTheme="minorHAnsi" w:cstheme="minorHAnsi"/>
          <w:bCs/>
        </w:rPr>
        <w:t>s folhas 245 constata-se o Termo de Ratificação de Dispensa de Licitação, emitido pelo Secretario da SEDETUR, bem como a sua publicação no DOE em 08.03.2018.</w:t>
      </w:r>
    </w:p>
    <w:p w:rsidR="00AC731B" w:rsidRPr="008738C3" w:rsidRDefault="00AC731B" w:rsidP="00ED2B9C">
      <w:pPr>
        <w:pStyle w:val="Pargrafoda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</w:rPr>
      </w:pPr>
      <w:r w:rsidRPr="008738C3">
        <w:rPr>
          <w:rFonts w:asciiTheme="minorHAnsi" w:hAnsiTheme="minorHAnsi" w:cstheme="minorHAnsi"/>
          <w:b/>
          <w:bCs/>
          <w:u w:val="single"/>
        </w:rPr>
        <w:t>ATENDIMENTO A SÚMULA ADMINISTRATIVA nº 41 DA PGE</w:t>
      </w:r>
      <w:r w:rsidRPr="008738C3">
        <w:rPr>
          <w:rFonts w:asciiTheme="minorHAnsi" w:hAnsiTheme="minorHAnsi" w:cstheme="minorHAnsi"/>
          <w:bCs/>
        </w:rPr>
        <w:t xml:space="preserve"> </w:t>
      </w:r>
      <w:r w:rsidR="009B7665" w:rsidRPr="008738C3">
        <w:rPr>
          <w:rFonts w:asciiTheme="minorHAnsi" w:hAnsiTheme="minorHAnsi" w:cstheme="minorHAnsi"/>
          <w:bCs/>
        </w:rPr>
        <w:t>–</w:t>
      </w:r>
      <w:r w:rsidRPr="008738C3">
        <w:rPr>
          <w:rFonts w:asciiTheme="minorHAnsi" w:hAnsiTheme="minorHAnsi" w:cstheme="minorHAnsi"/>
          <w:bCs/>
        </w:rPr>
        <w:t xml:space="preserve"> </w:t>
      </w:r>
      <w:r w:rsidR="009B7665" w:rsidRPr="008738C3">
        <w:rPr>
          <w:rFonts w:asciiTheme="minorHAnsi" w:hAnsiTheme="minorHAnsi" w:cstheme="minorHAnsi"/>
          <w:bCs/>
        </w:rPr>
        <w:t>Em análise aos autos, constata-se que a contratação emergencial foi realizada para atender as necessidades emergenciais do órgão, sendo realizado procedimento de abertura de Sindicância para apurar a conduta dos agentes públicos, bem como o prazo da contratação é de 150 (cento e cinquenta dias) ou até a conclusão do atual processo licitatório para contratação de serviços contínuos.</w:t>
      </w:r>
    </w:p>
    <w:p w:rsidR="009B7665" w:rsidRPr="008738C3" w:rsidRDefault="00DF3B89" w:rsidP="00DF3B89">
      <w:pPr>
        <w:spacing w:line="360" w:lineRule="auto"/>
        <w:ind w:firstLine="7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38C3">
        <w:rPr>
          <w:rFonts w:asciiTheme="minorHAnsi" w:hAnsiTheme="minorHAnsi" w:cstheme="minorHAnsi"/>
          <w:bCs/>
          <w:sz w:val="22"/>
          <w:szCs w:val="22"/>
        </w:rPr>
        <w:lastRenderedPageBreak/>
        <w:t>Ainda em</w:t>
      </w:r>
      <w:r w:rsidR="004B629A" w:rsidRPr="008738C3">
        <w:rPr>
          <w:rFonts w:asciiTheme="minorHAnsi" w:hAnsiTheme="minorHAnsi" w:cstheme="minorHAnsi"/>
          <w:bCs/>
          <w:sz w:val="22"/>
          <w:szCs w:val="22"/>
        </w:rPr>
        <w:t xml:space="preserve"> análise ao Sistema INTEGRA, observa-se que o processo 2900-112/2018 foi aberto em 05.02.2018, para abertura de Sindicância Administrativa, sendo a portaria SEDETUR nº 092/2018 que designa a Comissão de Sindicância daquele órgão publicada no dia 19.03.2018. Ainda em análise ao I</w:t>
      </w:r>
      <w:r w:rsidR="00FB343B" w:rsidRPr="008738C3">
        <w:rPr>
          <w:rFonts w:asciiTheme="minorHAnsi" w:hAnsiTheme="minorHAnsi" w:cstheme="minorHAnsi"/>
          <w:bCs/>
          <w:sz w:val="22"/>
          <w:szCs w:val="22"/>
        </w:rPr>
        <w:t>NTEGRA</w:t>
      </w:r>
      <w:r w:rsidR="004B629A" w:rsidRPr="008738C3">
        <w:rPr>
          <w:rFonts w:asciiTheme="minorHAnsi" w:hAnsiTheme="minorHAnsi" w:cstheme="minorHAnsi"/>
          <w:bCs/>
          <w:sz w:val="22"/>
          <w:szCs w:val="22"/>
        </w:rPr>
        <w:t xml:space="preserve">, constata-se que os autos foram encaminhados ao SECEGI/SEDETUR em 05.02.2018, não tendo sido recepcionado pelo setor até esta data, conforme espelho do Integra em anexo. </w:t>
      </w:r>
    </w:p>
    <w:p w:rsidR="00276196" w:rsidRPr="008738C3" w:rsidRDefault="00276196" w:rsidP="00276196">
      <w:pPr>
        <w:spacing w:line="360" w:lineRule="auto"/>
        <w:ind w:firstLine="7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38C3">
        <w:rPr>
          <w:rFonts w:asciiTheme="minorHAnsi" w:hAnsiTheme="minorHAnsi" w:cstheme="minorHAnsi"/>
          <w:sz w:val="22"/>
          <w:szCs w:val="22"/>
        </w:rPr>
        <w:t xml:space="preserve">Constatam-se, através dos documentos apensados aos autos, listados nos itens “a” a “g” retro mencionados, que </w:t>
      </w:r>
      <w:r w:rsidRPr="008738C3">
        <w:rPr>
          <w:rFonts w:asciiTheme="minorHAnsi" w:hAnsiTheme="minorHAnsi" w:cstheme="minorHAnsi"/>
          <w:bCs/>
          <w:sz w:val="22"/>
          <w:szCs w:val="22"/>
        </w:rPr>
        <w:t xml:space="preserve">foram atendidas, em parte, todas as condicionantes apostas no Parecer Jurídico apresentado pela PGE/AL às folhas 229/234. </w:t>
      </w:r>
    </w:p>
    <w:p w:rsidR="00276196" w:rsidRPr="008738C3" w:rsidRDefault="00276196" w:rsidP="00276196">
      <w:pPr>
        <w:spacing w:line="360" w:lineRule="auto"/>
        <w:ind w:firstLine="7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38C3">
        <w:rPr>
          <w:rFonts w:asciiTheme="minorHAnsi" w:hAnsiTheme="minorHAnsi" w:cstheme="minorHAnsi"/>
          <w:bCs/>
          <w:sz w:val="22"/>
          <w:szCs w:val="22"/>
        </w:rPr>
        <w:t xml:space="preserve">Por fim, considerando a urgência que circunstancia a contratação, alertem-se para a necessidade de que a SEDETUR apense aos autos a cópia da Sindicância aberta para apurar a conduta dos agentes públicos que, omissivamente ou comissivamente, tenha concorrido para a prática de ilícitos contra a Administração Pública, em obediência ao art. 2º, parágrafo único, inciso IV, da Lei Estadual nº 6.161/2000, de acordo com o contido item 24, I do DESPACHO PGE-PLIC-CD Nº 553/2018, de 26/02/2018 supramencionado. </w:t>
      </w:r>
    </w:p>
    <w:p w:rsidR="003924A6" w:rsidRPr="008738C3" w:rsidRDefault="00030044" w:rsidP="00276196">
      <w:pPr>
        <w:spacing w:line="360" w:lineRule="auto"/>
        <w:ind w:firstLine="7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38C3">
        <w:rPr>
          <w:rFonts w:asciiTheme="minorHAnsi" w:hAnsiTheme="minorHAnsi" w:cstheme="minorHAnsi"/>
          <w:bCs/>
          <w:sz w:val="22"/>
          <w:szCs w:val="22"/>
        </w:rPr>
        <w:t>Atendida a determinação, e</w:t>
      </w:r>
      <w:r w:rsidR="003924A6" w:rsidRPr="008738C3">
        <w:rPr>
          <w:rFonts w:asciiTheme="minorHAnsi" w:hAnsiTheme="minorHAnsi" w:cstheme="minorHAnsi"/>
          <w:bCs/>
          <w:sz w:val="22"/>
          <w:szCs w:val="22"/>
        </w:rPr>
        <w:t xml:space="preserve">ncaminhem-se os autos ao gabinete da Controladora Geral, para conhecimento da análise apresentada, sugerindo a </w:t>
      </w:r>
      <w:r w:rsidRPr="008738C3">
        <w:rPr>
          <w:rFonts w:asciiTheme="minorHAnsi" w:hAnsiTheme="minorHAnsi" w:cstheme="minorHAnsi"/>
          <w:bCs/>
          <w:sz w:val="22"/>
          <w:szCs w:val="22"/>
        </w:rPr>
        <w:t xml:space="preserve">sua </w:t>
      </w:r>
      <w:r w:rsidR="003924A6" w:rsidRPr="008738C3">
        <w:rPr>
          <w:rFonts w:asciiTheme="minorHAnsi" w:hAnsiTheme="minorHAnsi" w:cstheme="minorHAnsi"/>
          <w:bCs/>
          <w:sz w:val="22"/>
          <w:szCs w:val="22"/>
        </w:rPr>
        <w:t>devolução autos ao Órgão de origem</w:t>
      </w:r>
      <w:r w:rsidRPr="008738C3">
        <w:rPr>
          <w:rFonts w:asciiTheme="minorHAnsi" w:hAnsiTheme="minorHAnsi" w:cstheme="minorHAnsi"/>
          <w:bCs/>
          <w:sz w:val="22"/>
          <w:szCs w:val="22"/>
        </w:rPr>
        <w:t xml:space="preserve"> para conhecimento e providências no âmbito de sua competência</w:t>
      </w:r>
      <w:r w:rsidR="003924A6" w:rsidRPr="008738C3">
        <w:rPr>
          <w:rFonts w:asciiTheme="minorHAnsi" w:hAnsiTheme="minorHAnsi" w:cstheme="minorHAnsi"/>
          <w:bCs/>
          <w:sz w:val="22"/>
          <w:szCs w:val="22"/>
        </w:rPr>
        <w:t>.</w:t>
      </w:r>
    </w:p>
    <w:p w:rsidR="003924A6" w:rsidRPr="008738C3" w:rsidRDefault="003924A6" w:rsidP="003924A6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924A6" w:rsidRPr="008738C3" w:rsidRDefault="003924A6" w:rsidP="003924A6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8738C3">
        <w:rPr>
          <w:rFonts w:asciiTheme="minorHAnsi" w:hAnsiTheme="minorHAnsi" w:cstheme="minorHAnsi"/>
          <w:bCs/>
          <w:sz w:val="22"/>
          <w:szCs w:val="22"/>
        </w:rPr>
        <w:t xml:space="preserve">Maceió-AL, </w:t>
      </w:r>
      <w:r w:rsidR="006B0B5C" w:rsidRPr="008738C3">
        <w:rPr>
          <w:rFonts w:asciiTheme="minorHAnsi" w:hAnsiTheme="minorHAnsi" w:cstheme="minorHAnsi"/>
          <w:bCs/>
          <w:sz w:val="22"/>
          <w:szCs w:val="22"/>
        </w:rPr>
        <w:t>08</w:t>
      </w:r>
      <w:r w:rsidRPr="008738C3">
        <w:rPr>
          <w:rFonts w:asciiTheme="minorHAnsi" w:hAnsiTheme="minorHAnsi" w:cstheme="minorHAnsi"/>
          <w:bCs/>
          <w:sz w:val="22"/>
          <w:szCs w:val="22"/>
        </w:rPr>
        <w:t xml:space="preserve"> de </w:t>
      </w:r>
      <w:r w:rsidR="006B0B5C" w:rsidRPr="008738C3">
        <w:rPr>
          <w:rFonts w:asciiTheme="minorHAnsi" w:hAnsiTheme="minorHAnsi" w:cstheme="minorHAnsi"/>
          <w:bCs/>
          <w:sz w:val="22"/>
          <w:szCs w:val="22"/>
        </w:rPr>
        <w:t>junho</w:t>
      </w:r>
      <w:r w:rsidRPr="008738C3">
        <w:rPr>
          <w:rFonts w:asciiTheme="minorHAnsi" w:hAnsiTheme="minorHAnsi" w:cstheme="minorHAnsi"/>
          <w:bCs/>
          <w:sz w:val="22"/>
          <w:szCs w:val="22"/>
        </w:rPr>
        <w:t xml:space="preserve"> de 2018.</w:t>
      </w:r>
    </w:p>
    <w:p w:rsidR="003924A6" w:rsidRPr="008738C3" w:rsidRDefault="003924A6" w:rsidP="003924A6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924A6" w:rsidRPr="008738C3" w:rsidRDefault="003924A6" w:rsidP="003924A6">
      <w:pPr>
        <w:jc w:val="center"/>
        <w:rPr>
          <w:rFonts w:asciiTheme="minorHAnsi" w:hAnsiTheme="minorHAnsi" w:cstheme="minorHAnsi"/>
          <w:sz w:val="22"/>
          <w:szCs w:val="22"/>
          <w:lang w:eastAsia="ar-SA"/>
        </w:rPr>
      </w:pPr>
      <w:r w:rsidRPr="008738C3">
        <w:rPr>
          <w:rFonts w:asciiTheme="minorHAnsi" w:hAnsiTheme="minorHAnsi" w:cstheme="minorHAnsi"/>
          <w:sz w:val="22"/>
          <w:szCs w:val="22"/>
          <w:lang w:eastAsia="ar-SA"/>
        </w:rPr>
        <w:t>Hertz Rodrigues Lima</w:t>
      </w:r>
    </w:p>
    <w:p w:rsidR="003924A6" w:rsidRPr="008738C3" w:rsidRDefault="003924A6" w:rsidP="003924A6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738C3">
        <w:rPr>
          <w:rFonts w:asciiTheme="minorHAnsi" w:hAnsiTheme="minorHAnsi" w:cstheme="minorHAnsi"/>
          <w:b/>
          <w:sz w:val="22"/>
          <w:szCs w:val="22"/>
        </w:rPr>
        <w:t>Assessor de Controle Interno/Matrícula nº 29.871/9</w:t>
      </w:r>
    </w:p>
    <w:p w:rsidR="003924A6" w:rsidRPr="008738C3" w:rsidRDefault="003924A6" w:rsidP="003924A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738C3">
        <w:rPr>
          <w:rFonts w:asciiTheme="minorHAnsi" w:hAnsiTheme="minorHAnsi" w:cstheme="minorHAnsi"/>
          <w:sz w:val="22"/>
          <w:szCs w:val="22"/>
        </w:rPr>
        <w:t>Acolho o Parecer.</w:t>
      </w:r>
    </w:p>
    <w:p w:rsidR="003924A6" w:rsidRPr="008738C3" w:rsidRDefault="003924A6" w:rsidP="003924A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38C3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3924A6" w:rsidRPr="008738C3" w:rsidRDefault="003924A6" w:rsidP="003924A6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8738C3">
        <w:rPr>
          <w:rFonts w:asciiTheme="minorHAnsi" w:hAnsiTheme="minorHAnsi" w:cstheme="minorHAnsi"/>
          <w:sz w:val="22"/>
          <w:szCs w:val="22"/>
        </w:rPr>
        <w:t xml:space="preserve">Adriana Andrade Araújo </w:t>
      </w:r>
      <w:bookmarkStart w:id="0" w:name="_GoBack"/>
      <w:bookmarkEnd w:id="0"/>
    </w:p>
    <w:p w:rsidR="003924A6" w:rsidRPr="008738C3" w:rsidRDefault="003924A6" w:rsidP="003924A6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8738C3">
        <w:rPr>
          <w:rFonts w:asciiTheme="minorHAnsi" w:hAnsiTheme="minorHAnsi" w:cstheme="minorHAnsi"/>
          <w:b/>
          <w:sz w:val="22"/>
          <w:szCs w:val="22"/>
        </w:rPr>
        <w:t>Superintendente de Auditagem - Matrícula n° 113-9</w:t>
      </w:r>
    </w:p>
    <w:p w:rsidR="003924A6" w:rsidRPr="008738C3" w:rsidRDefault="003924A6" w:rsidP="003924A6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E53EE6" w:rsidRPr="008738C3" w:rsidRDefault="00E53EE6" w:rsidP="003924A6">
      <w:pPr>
        <w:rPr>
          <w:rFonts w:asciiTheme="minorHAnsi" w:hAnsiTheme="minorHAnsi" w:cstheme="minorHAnsi"/>
          <w:sz w:val="22"/>
          <w:szCs w:val="22"/>
        </w:rPr>
      </w:pPr>
    </w:p>
    <w:sectPr w:rsidR="00E53EE6" w:rsidRPr="008738C3" w:rsidSect="00F1632A">
      <w:headerReference w:type="default" r:id="rId7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196" w:rsidRDefault="00276196" w:rsidP="008D24FE">
      <w:r>
        <w:separator/>
      </w:r>
    </w:p>
  </w:endnote>
  <w:endnote w:type="continuationSeparator" w:id="0">
    <w:p w:rsidR="00276196" w:rsidRDefault="00276196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196" w:rsidRDefault="00276196" w:rsidP="008D24FE">
      <w:r>
        <w:separator/>
      </w:r>
    </w:p>
  </w:footnote>
  <w:footnote w:type="continuationSeparator" w:id="0">
    <w:p w:rsidR="00276196" w:rsidRDefault="00276196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206"/>
      <w:gridCol w:w="5108"/>
      <w:gridCol w:w="1973"/>
    </w:tblGrid>
    <w:tr w:rsidR="00276196" w:rsidTr="00F1632A">
      <w:trPr>
        <w:trHeight w:val="1260"/>
      </w:trPr>
      <w:tc>
        <w:tcPr>
          <w:tcW w:w="1188" w:type="pct"/>
          <w:vAlign w:val="center"/>
        </w:tcPr>
        <w:p w:rsidR="00276196" w:rsidRPr="00E16959" w:rsidRDefault="00276196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635</wp:posOffset>
                </wp:positionV>
                <wp:extent cx="1196975" cy="755015"/>
                <wp:effectExtent l="19050" t="0" r="3175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975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276196" w:rsidRPr="006909FC" w:rsidRDefault="00276196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276196" w:rsidRPr="00E25EA5" w:rsidRDefault="00276196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276196" w:rsidRDefault="0027619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F3439"/>
    <w:multiLevelType w:val="hybridMultilevel"/>
    <w:tmpl w:val="112C0B28"/>
    <w:lvl w:ilvl="0" w:tplc="DD0EFA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C3E5CEA"/>
    <w:multiLevelType w:val="hybridMultilevel"/>
    <w:tmpl w:val="5BE02F7E"/>
    <w:lvl w:ilvl="0" w:tplc="6208337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8D86F7E"/>
    <w:multiLevelType w:val="hybridMultilevel"/>
    <w:tmpl w:val="10E6A9DE"/>
    <w:lvl w:ilvl="0" w:tplc="0416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D12430"/>
    <w:multiLevelType w:val="hybridMultilevel"/>
    <w:tmpl w:val="EFC8835E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30044"/>
    <w:rsid w:val="0006087E"/>
    <w:rsid w:val="000745EC"/>
    <w:rsid w:val="0008325F"/>
    <w:rsid w:val="000B325D"/>
    <w:rsid w:val="000C52E0"/>
    <w:rsid w:val="001E595E"/>
    <w:rsid w:val="00272196"/>
    <w:rsid w:val="00276196"/>
    <w:rsid w:val="002B169D"/>
    <w:rsid w:val="002E1002"/>
    <w:rsid w:val="003924A6"/>
    <w:rsid w:val="004465E0"/>
    <w:rsid w:val="0049186B"/>
    <w:rsid w:val="004B629A"/>
    <w:rsid w:val="004D5C03"/>
    <w:rsid w:val="00500977"/>
    <w:rsid w:val="00510990"/>
    <w:rsid w:val="00521756"/>
    <w:rsid w:val="005A320A"/>
    <w:rsid w:val="005E1973"/>
    <w:rsid w:val="00630186"/>
    <w:rsid w:val="00657336"/>
    <w:rsid w:val="006909FC"/>
    <w:rsid w:val="006B0B5C"/>
    <w:rsid w:val="0077129A"/>
    <w:rsid w:val="007C76C6"/>
    <w:rsid w:val="008419D3"/>
    <w:rsid w:val="008738C3"/>
    <w:rsid w:val="00880A1B"/>
    <w:rsid w:val="00885808"/>
    <w:rsid w:val="008A603E"/>
    <w:rsid w:val="008D24FE"/>
    <w:rsid w:val="008D7C69"/>
    <w:rsid w:val="008F2176"/>
    <w:rsid w:val="00923A2E"/>
    <w:rsid w:val="00931B6F"/>
    <w:rsid w:val="00947BD7"/>
    <w:rsid w:val="00956BAF"/>
    <w:rsid w:val="009577DB"/>
    <w:rsid w:val="009629A4"/>
    <w:rsid w:val="009B7665"/>
    <w:rsid w:val="00AC731B"/>
    <w:rsid w:val="00BA3A79"/>
    <w:rsid w:val="00BC08AE"/>
    <w:rsid w:val="00C5301B"/>
    <w:rsid w:val="00C5536B"/>
    <w:rsid w:val="00C814C3"/>
    <w:rsid w:val="00CA305A"/>
    <w:rsid w:val="00CE6243"/>
    <w:rsid w:val="00D80C8C"/>
    <w:rsid w:val="00DF3B89"/>
    <w:rsid w:val="00E25EA5"/>
    <w:rsid w:val="00E53EE6"/>
    <w:rsid w:val="00E632B8"/>
    <w:rsid w:val="00ED2B9C"/>
    <w:rsid w:val="00EE6D15"/>
    <w:rsid w:val="00F1632A"/>
    <w:rsid w:val="00F50C3C"/>
    <w:rsid w:val="00FA7D25"/>
    <w:rsid w:val="00FB00D7"/>
    <w:rsid w:val="00FB3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BC08AE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BC08A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BC08AE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1034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adriana.araujo</cp:lastModifiedBy>
  <cp:revision>11</cp:revision>
  <cp:lastPrinted>2018-06-11T17:40:00Z</cp:lastPrinted>
  <dcterms:created xsi:type="dcterms:W3CDTF">2018-06-08T16:54:00Z</dcterms:created>
  <dcterms:modified xsi:type="dcterms:W3CDTF">2018-06-11T19:52:00Z</dcterms:modified>
</cp:coreProperties>
</file>