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81E" w:rsidRPr="003030B8" w:rsidRDefault="007A381E" w:rsidP="003030B8">
      <w:pPr>
        <w:spacing w:after="0" w:line="360" w:lineRule="auto"/>
        <w:jc w:val="both"/>
        <w:rPr>
          <w:rFonts w:asciiTheme="minorHAnsi" w:hAnsiTheme="minorHAnsi" w:cstheme="minorHAnsi"/>
          <w:b/>
          <w:bCs/>
          <w:color w:val="FF0000"/>
        </w:rPr>
      </w:pPr>
    </w:p>
    <w:p w:rsidR="005C738A" w:rsidRPr="003030B8" w:rsidRDefault="00443699" w:rsidP="003030B8">
      <w:pPr>
        <w:spacing w:after="0" w:line="360" w:lineRule="auto"/>
        <w:jc w:val="both"/>
        <w:rPr>
          <w:rFonts w:asciiTheme="minorHAnsi" w:hAnsiTheme="minorHAnsi" w:cstheme="minorHAnsi"/>
          <w:bCs/>
        </w:rPr>
      </w:pPr>
      <w:r w:rsidRPr="003030B8">
        <w:rPr>
          <w:rFonts w:asciiTheme="minorHAnsi" w:hAnsiTheme="minorHAnsi" w:cstheme="minorHAnsi"/>
          <w:b/>
          <w:bCs/>
        </w:rPr>
        <w:t>PROCESSO</w:t>
      </w:r>
      <w:r w:rsidRPr="003030B8">
        <w:rPr>
          <w:rFonts w:asciiTheme="minorHAnsi" w:hAnsiTheme="minorHAnsi" w:cstheme="minorHAnsi"/>
          <w:bCs/>
        </w:rPr>
        <w:t>:</w:t>
      </w:r>
      <w:r w:rsidR="005C738A" w:rsidRPr="003030B8">
        <w:rPr>
          <w:rFonts w:asciiTheme="minorHAnsi" w:hAnsiTheme="minorHAnsi" w:cstheme="minorHAnsi"/>
          <w:bCs/>
        </w:rPr>
        <w:t xml:space="preserve"> </w:t>
      </w:r>
      <w:r w:rsidR="005C738A" w:rsidRPr="003030B8">
        <w:rPr>
          <w:rFonts w:asciiTheme="minorHAnsi" w:hAnsiTheme="minorHAnsi" w:cstheme="minorHAnsi"/>
          <w:b/>
          <w:bCs/>
        </w:rPr>
        <w:t>n º</w:t>
      </w:r>
      <w:r w:rsidR="005C738A" w:rsidRPr="003030B8">
        <w:rPr>
          <w:rFonts w:asciiTheme="minorHAnsi" w:hAnsiTheme="minorHAnsi" w:cstheme="minorHAnsi"/>
          <w:bCs/>
        </w:rPr>
        <w:t xml:space="preserve"> </w:t>
      </w:r>
      <w:r w:rsidR="00594CD8" w:rsidRPr="003030B8">
        <w:rPr>
          <w:rFonts w:asciiTheme="minorHAnsi" w:hAnsiTheme="minorHAnsi" w:cstheme="minorHAnsi"/>
          <w:bCs/>
        </w:rPr>
        <w:t>41506</w:t>
      </w:r>
      <w:r w:rsidR="005C738A" w:rsidRPr="003030B8">
        <w:rPr>
          <w:rFonts w:asciiTheme="minorHAnsi" w:hAnsiTheme="minorHAnsi" w:cstheme="minorHAnsi"/>
          <w:bCs/>
        </w:rPr>
        <w:t>-</w:t>
      </w:r>
      <w:r w:rsidR="00594CD8" w:rsidRPr="003030B8">
        <w:rPr>
          <w:rFonts w:asciiTheme="minorHAnsi" w:hAnsiTheme="minorHAnsi" w:cstheme="minorHAnsi"/>
          <w:bCs/>
        </w:rPr>
        <w:t>000433</w:t>
      </w:r>
      <w:r w:rsidR="00226ED4" w:rsidRPr="003030B8">
        <w:rPr>
          <w:rFonts w:asciiTheme="minorHAnsi" w:hAnsiTheme="minorHAnsi" w:cstheme="minorHAnsi"/>
          <w:bCs/>
        </w:rPr>
        <w:t>/</w:t>
      </w:r>
      <w:r w:rsidR="005C738A" w:rsidRPr="003030B8">
        <w:rPr>
          <w:rFonts w:asciiTheme="minorHAnsi" w:hAnsiTheme="minorHAnsi" w:cstheme="minorHAnsi"/>
          <w:bCs/>
        </w:rPr>
        <w:t>201</w:t>
      </w:r>
      <w:r w:rsidR="00594CD8" w:rsidRPr="003030B8">
        <w:rPr>
          <w:rFonts w:asciiTheme="minorHAnsi" w:hAnsiTheme="minorHAnsi" w:cstheme="minorHAnsi"/>
          <w:bCs/>
        </w:rPr>
        <w:t>7</w:t>
      </w:r>
    </w:p>
    <w:p w:rsidR="00475A79" w:rsidRPr="003030B8" w:rsidRDefault="00443699" w:rsidP="003030B8">
      <w:pPr>
        <w:spacing w:after="0" w:line="360" w:lineRule="auto"/>
        <w:jc w:val="both"/>
        <w:rPr>
          <w:rFonts w:asciiTheme="minorHAnsi" w:hAnsiTheme="minorHAnsi" w:cstheme="minorHAnsi"/>
          <w:bCs/>
        </w:rPr>
      </w:pPr>
      <w:r w:rsidRPr="003030B8">
        <w:rPr>
          <w:rFonts w:asciiTheme="minorHAnsi" w:hAnsiTheme="minorHAnsi" w:cstheme="minorHAnsi"/>
          <w:b/>
          <w:bCs/>
        </w:rPr>
        <w:t>INTERESSADO:</w:t>
      </w:r>
      <w:r w:rsidR="00C85959" w:rsidRPr="003030B8">
        <w:rPr>
          <w:rFonts w:asciiTheme="minorHAnsi" w:hAnsiTheme="minorHAnsi" w:cstheme="minorHAnsi"/>
          <w:b/>
          <w:bCs/>
        </w:rPr>
        <w:t xml:space="preserve"> </w:t>
      </w:r>
      <w:r w:rsidR="00594CD8" w:rsidRPr="003030B8">
        <w:rPr>
          <w:rFonts w:asciiTheme="minorHAnsi" w:hAnsiTheme="minorHAnsi" w:cstheme="minorHAnsi"/>
          <w:bCs/>
        </w:rPr>
        <w:t>TELEMAR NORTE LESTE S/A (OI)</w:t>
      </w:r>
      <w:r w:rsidR="00C85959" w:rsidRPr="003030B8">
        <w:rPr>
          <w:rFonts w:asciiTheme="minorHAnsi" w:hAnsiTheme="minorHAnsi" w:cstheme="minorHAnsi"/>
          <w:bCs/>
        </w:rPr>
        <w:t>.</w:t>
      </w:r>
    </w:p>
    <w:p w:rsidR="00BC7D60" w:rsidRPr="003030B8" w:rsidRDefault="00EF6E05" w:rsidP="003030B8">
      <w:pPr>
        <w:spacing w:after="0" w:line="360" w:lineRule="auto"/>
        <w:jc w:val="both"/>
        <w:rPr>
          <w:rFonts w:asciiTheme="minorHAnsi" w:hAnsiTheme="minorHAnsi" w:cstheme="minorHAnsi"/>
          <w:bCs/>
        </w:rPr>
      </w:pPr>
      <w:r w:rsidRPr="003030B8">
        <w:rPr>
          <w:rFonts w:asciiTheme="minorHAnsi" w:hAnsiTheme="minorHAnsi" w:cstheme="minorHAnsi"/>
          <w:b/>
          <w:bCs/>
        </w:rPr>
        <w:t>ASSUNTO</w:t>
      </w:r>
      <w:r w:rsidR="005C738A" w:rsidRPr="003030B8">
        <w:rPr>
          <w:rFonts w:asciiTheme="minorHAnsi" w:hAnsiTheme="minorHAnsi" w:cstheme="minorHAnsi"/>
          <w:b/>
          <w:bCs/>
        </w:rPr>
        <w:t>:</w:t>
      </w:r>
      <w:r w:rsidR="00681C0E" w:rsidRPr="003030B8">
        <w:rPr>
          <w:rFonts w:asciiTheme="minorHAnsi" w:hAnsiTheme="minorHAnsi" w:cstheme="minorHAnsi"/>
          <w:bCs/>
        </w:rPr>
        <w:t xml:space="preserve"> </w:t>
      </w:r>
      <w:r w:rsidRPr="003030B8">
        <w:rPr>
          <w:rFonts w:asciiTheme="minorHAnsi" w:hAnsiTheme="minorHAnsi" w:cstheme="minorHAnsi"/>
          <w:bCs/>
        </w:rPr>
        <w:t>PAGAMENTO</w:t>
      </w:r>
      <w:r w:rsidR="009A4EA6" w:rsidRPr="003030B8">
        <w:rPr>
          <w:rFonts w:asciiTheme="minorHAnsi" w:hAnsiTheme="minorHAnsi" w:cstheme="minorHAnsi"/>
          <w:bCs/>
        </w:rPr>
        <w:t>.</w:t>
      </w:r>
    </w:p>
    <w:p w:rsidR="00EF6E05" w:rsidRPr="003030B8" w:rsidRDefault="00EF6E05" w:rsidP="003030B8">
      <w:pPr>
        <w:spacing w:after="0" w:line="360" w:lineRule="auto"/>
        <w:jc w:val="both"/>
        <w:rPr>
          <w:rFonts w:asciiTheme="minorHAnsi" w:hAnsiTheme="minorHAnsi" w:cstheme="minorHAnsi"/>
          <w:b/>
          <w:bCs/>
        </w:rPr>
      </w:pPr>
      <w:r w:rsidRPr="003030B8">
        <w:rPr>
          <w:rFonts w:asciiTheme="minorHAnsi" w:hAnsiTheme="minorHAnsi" w:cstheme="minorHAnsi"/>
          <w:b/>
          <w:bCs/>
        </w:rPr>
        <w:t>DETALHES</w:t>
      </w:r>
      <w:r w:rsidRPr="003030B8">
        <w:rPr>
          <w:rFonts w:asciiTheme="minorHAnsi" w:hAnsiTheme="minorHAnsi" w:cstheme="minorHAnsi"/>
          <w:bCs/>
        </w:rPr>
        <w:t xml:space="preserve">: </w:t>
      </w:r>
      <w:r w:rsidR="00594CD8" w:rsidRPr="003030B8">
        <w:rPr>
          <w:rFonts w:asciiTheme="minorHAnsi" w:hAnsiTheme="minorHAnsi" w:cstheme="minorHAnsi"/>
          <w:bCs/>
        </w:rPr>
        <w:t>PAGAMENTO DOS SERVIÇOS CONTRATADO STFC, PRESTADO DURANTE OS MESES DE JANEIRO A JUNHO DE 2017.</w:t>
      </w:r>
    </w:p>
    <w:p w:rsidR="00296284" w:rsidRPr="003030B8" w:rsidRDefault="00296284" w:rsidP="003030B8">
      <w:pPr>
        <w:spacing w:after="0" w:line="360" w:lineRule="auto"/>
        <w:jc w:val="both"/>
        <w:rPr>
          <w:rFonts w:asciiTheme="minorHAnsi" w:hAnsiTheme="minorHAnsi" w:cstheme="minorHAnsi"/>
          <w:bCs/>
        </w:rPr>
      </w:pPr>
    </w:p>
    <w:p w:rsidR="000639BC" w:rsidRPr="003030B8" w:rsidRDefault="005C738A" w:rsidP="003030B8">
      <w:pPr>
        <w:spacing w:after="0" w:line="360" w:lineRule="auto"/>
        <w:ind w:firstLine="851"/>
        <w:jc w:val="both"/>
        <w:rPr>
          <w:rFonts w:asciiTheme="minorHAnsi" w:hAnsiTheme="minorHAnsi" w:cstheme="minorHAnsi"/>
          <w:bCs/>
        </w:rPr>
      </w:pPr>
      <w:r w:rsidRPr="003030B8">
        <w:rPr>
          <w:rFonts w:asciiTheme="minorHAnsi" w:hAnsiTheme="minorHAnsi" w:cstheme="minorHAnsi"/>
        </w:rPr>
        <w:t xml:space="preserve">Trata-se de </w:t>
      </w:r>
      <w:r w:rsidRPr="003030B8">
        <w:rPr>
          <w:rFonts w:asciiTheme="minorHAnsi" w:hAnsiTheme="minorHAnsi" w:cstheme="minorHAnsi"/>
          <w:b/>
        </w:rPr>
        <w:t xml:space="preserve">Processo Administrativo nº </w:t>
      </w:r>
      <w:r w:rsidR="00F367CC" w:rsidRPr="003030B8">
        <w:rPr>
          <w:rFonts w:asciiTheme="minorHAnsi" w:hAnsiTheme="minorHAnsi" w:cstheme="minorHAnsi"/>
          <w:bCs/>
        </w:rPr>
        <w:t>41506-000433/2017</w:t>
      </w:r>
      <w:r w:rsidR="00733DFE" w:rsidRPr="003030B8">
        <w:rPr>
          <w:rFonts w:asciiTheme="minorHAnsi" w:hAnsiTheme="minorHAnsi" w:cstheme="minorHAnsi"/>
        </w:rPr>
        <w:t>, em 0</w:t>
      </w:r>
      <w:r w:rsidR="00475A79" w:rsidRPr="003030B8">
        <w:rPr>
          <w:rFonts w:asciiTheme="minorHAnsi" w:hAnsiTheme="minorHAnsi" w:cstheme="minorHAnsi"/>
        </w:rPr>
        <w:t>1</w:t>
      </w:r>
      <w:r w:rsidRPr="003030B8">
        <w:rPr>
          <w:rFonts w:asciiTheme="minorHAnsi" w:hAnsiTheme="minorHAnsi" w:cstheme="minorHAnsi"/>
        </w:rPr>
        <w:t xml:space="preserve"> (</w:t>
      </w:r>
      <w:r w:rsidR="00475A79" w:rsidRPr="003030B8">
        <w:rPr>
          <w:rFonts w:asciiTheme="minorHAnsi" w:hAnsiTheme="minorHAnsi" w:cstheme="minorHAnsi"/>
        </w:rPr>
        <w:t>um</w:t>
      </w:r>
      <w:r w:rsidR="00226ED4" w:rsidRPr="003030B8">
        <w:rPr>
          <w:rFonts w:asciiTheme="minorHAnsi" w:hAnsiTheme="minorHAnsi" w:cstheme="minorHAnsi"/>
        </w:rPr>
        <w:t>)</w:t>
      </w:r>
      <w:r w:rsidRPr="003030B8">
        <w:rPr>
          <w:rFonts w:asciiTheme="minorHAnsi" w:hAnsiTheme="minorHAnsi" w:cstheme="minorHAnsi"/>
        </w:rPr>
        <w:t xml:space="preserve"> volume, com </w:t>
      </w:r>
      <w:r w:rsidR="00F367CC" w:rsidRPr="003030B8">
        <w:rPr>
          <w:rFonts w:asciiTheme="minorHAnsi" w:hAnsiTheme="minorHAnsi" w:cstheme="minorHAnsi"/>
        </w:rPr>
        <w:t>128</w:t>
      </w:r>
      <w:r w:rsidR="00DE72A7" w:rsidRPr="003030B8">
        <w:rPr>
          <w:rFonts w:asciiTheme="minorHAnsi" w:hAnsiTheme="minorHAnsi" w:cstheme="minorHAnsi"/>
        </w:rPr>
        <w:t xml:space="preserve"> </w:t>
      </w:r>
      <w:r w:rsidR="00733DFE" w:rsidRPr="003030B8">
        <w:rPr>
          <w:rFonts w:asciiTheme="minorHAnsi" w:hAnsiTheme="minorHAnsi" w:cstheme="minorHAnsi"/>
        </w:rPr>
        <w:t>(</w:t>
      </w:r>
      <w:r w:rsidR="00F367CC" w:rsidRPr="003030B8">
        <w:rPr>
          <w:rFonts w:asciiTheme="minorHAnsi" w:hAnsiTheme="minorHAnsi" w:cstheme="minorHAnsi"/>
        </w:rPr>
        <w:t>cento e vinte e oito</w:t>
      </w:r>
      <w:r w:rsidR="004C6574" w:rsidRPr="003030B8">
        <w:rPr>
          <w:rFonts w:asciiTheme="minorHAnsi" w:hAnsiTheme="minorHAnsi" w:cstheme="minorHAnsi"/>
        </w:rPr>
        <w:t>)</w:t>
      </w:r>
      <w:r w:rsidRPr="003030B8">
        <w:rPr>
          <w:rFonts w:asciiTheme="minorHAnsi" w:hAnsiTheme="minorHAnsi" w:cstheme="minorHAnsi"/>
        </w:rPr>
        <w:t xml:space="preserve"> fls.</w:t>
      </w:r>
      <w:r w:rsidR="00C85959" w:rsidRPr="003030B8">
        <w:rPr>
          <w:rFonts w:asciiTheme="minorHAnsi" w:hAnsiTheme="minorHAnsi" w:cstheme="minorHAnsi"/>
        </w:rPr>
        <w:t xml:space="preserve">, </w:t>
      </w:r>
      <w:r w:rsidR="002170BB" w:rsidRPr="003030B8">
        <w:rPr>
          <w:rFonts w:asciiTheme="minorHAnsi" w:hAnsiTheme="minorHAnsi" w:cstheme="minorHAnsi"/>
        </w:rPr>
        <w:t xml:space="preserve">que </w:t>
      </w:r>
      <w:r w:rsidR="00E96A71" w:rsidRPr="003030B8">
        <w:rPr>
          <w:rFonts w:asciiTheme="minorHAnsi" w:hAnsiTheme="minorHAnsi" w:cstheme="minorHAnsi"/>
        </w:rPr>
        <w:t>versa sobre</w:t>
      </w:r>
      <w:r w:rsidR="002170BB" w:rsidRPr="003030B8">
        <w:rPr>
          <w:rFonts w:asciiTheme="minorHAnsi" w:hAnsiTheme="minorHAnsi" w:cstheme="minorHAnsi"/>
        </w:rPr>
        <w:t xml:space="preserve"> </w:t>
      </w:r>
      <w:r w:rsidR="00BC7D60" w:rsidRPr="003030B8">
        <w:rPr>
          <w:rFonts w:asciiTheme="minorHAnsi" w:hAnsiTheme="minorHAnsi" w:cstheme="minorHAnsi"/>
        </w:rPr>
        <w:t xml:space="preserve">a solicitação de </w:t>
      </w:r>
      <w:r w:rsidR="00EF6E05" w:rsidRPr="003030B8">
        <w:rPr>
          <w:rFonts w:asciiTheme="minorHAnsi" w:hAnsiTheme="minorHAnsi" w:cstheme="minorHAnsi"/>
        </w:rPr>
        <w:t xml:space="preserve">pagamento </w:t>
      </w:r>
      <w:r w:rsidR="00F367CC" w:rsidRPr="003030B8">
        <w:rPr>
          <w:rFonts w:asciiTheme="minorHAnsi" w:hAnsiTheme="minorHAnsi" w:cstheme="minorHAnsi"/>
        </w:rPr>
        <w:t>pelos serviços prestados de STFC durante os meses de janeiro a junho/2017,</w:t>
      </w:r>
      <w:r w:rsidR="007A381E" w:rsidRPr="003030B8">
        <w:rPr>
          <w:rFonts w:asciiTheme="minorHAnsi" w:hAnsiTheme="minorHAnsi" w:cstheme="minorHAnsi"/>
        </w:rPr>
        <w:t xml:space="preserve"> </w:t>
      </w:r>
      <w:r w:rsidR="009A4EA6" w:rsidRPr="003030B8">
        <w:rPr>
          <w:rFonts w:asciiTheme="minorHAnsi" w:hAnsiTheme="minorHAnsi" w:cstheme="minorHAnsi"/>
        </w:rPr>
        <w:t xml:space="preserve">no valor de </w:t>
      </w:r>
      <w:r w:rsidR="009A4EA6" w:rsidRPr="003030B8">
        <w:rPr>
          <w:rFonts w:asciiTheme="minorHAnsi" w:hAnsiTheme="minorHAnsi" w:cstheme="minorHAnsi"/>
          <w:b/>
        </w:rPr>
        <w:t>R$</w:t>
      </w:r>
      <w:r w:rsidR="00F367CC" w:rsidRPr="003030B8">
        <w:rPr>
          <w:rFonts w:asciiTheme="minorHAnsi" w:hAnsiTheme="minorHAnsi" w:cstheme="minorHAnsi"/>
          <w:b/>
        </w:rPr>
        <w:t>899.390,40</w:t>
      </w:r>
      <w:r w:rsidR="009A4EA6" w:rsidRPr="003030B8">
        <w:rPr>
          <w:rFonts w:asciiTheme="minorHAnsi" w:hAnsiTheme="minorHAnsi" w:cstheme="minorHAnsi"/>
        </w:rPr>
        <w:t xml:space="preserve"> (</w:t>
      </w:r>
      <w:r w:rsidR="00F367CC" w:rsidRPr="003030B8">
        <w:rPr>
          <w:rFonts w:asciiTheme="minorHAnsi" w:hAnsiTheme="minorHAnsi" w:cstheme="minorHAnsi"/>
        </w:rPr>
        <w:t>oitocentos e noventa e nove mil, trezentos e noventa reais e quarenta centavos</w:t>
      </w:r>
      <w:r w:rsidR="007A381E" w:rsidRPr="003030B8">
        <w:rPr>
          <w:rFonts w:asciiTheme="minorHAnsi" w:hAnsiTheme="minorHAnsi" w:cstheme="minorHAnsi"/>
        </w:rPr>
        <w:t>)</w:t>
      </w:r>
      <w:r w:rsidR="00FA1E5B" w:rsidRPr="003030B8">
        <w:rPr>
          <w:rFonts w:asciiTheme="minorHAnsi" w:hAnsiTheme="minorHAnsi" w:cstheme="minorHAnsi"/>
          <w:bCs/>
        </w:rPr>
        <w:t xml:space="preserve"> a empresa </w:t>
      </w:r>
      <w:r w:rsidR="00F367CC" w:rsidRPr="003030B8">
        <w:rPr>
          <w:rFonts w:asciiTheme="minorHAnsi" w:hAnsiTheme="minorHAnsi" w:cstheme="minorHAnsi"/>
          <w:b/>
          <w:bCs/>
        </w:rPr>
        <w:t>TELEMAR NORTE LESTE S/A (OI)</w:t>
      </w:r>
      <w:r w:rsidR="00F367CC" w:rsidRPr="003030B8">
        <w:rPr>
          <w:rFonts w:asciiTheme="minorHAnsi" w:hAnsiTheme="minorHAnsi" w:cstheme="minorHAnsi"/>
          <w:b/>
        </w:rPr>
        <w:t xml:space="preserve"> - </w:t>
      </w:r>
      <w:r w:rsidR="00FA1E5B" w:rsidRPr="003030B8">
        <w:rPr>
          <w:rFonts w:asciiTheme="minorHAnsi" w:hAnsiTheme="minorHAnsi" w:cstheme="minorHAnsi"/>
          <w:b/>
        </w:rPr>
        <w:t xml:space="preserve">(CNPJ nº </w:t>
      </w:r>
      <w:r w:rsidR="00F367CC" w:rsidRPr="003030B8">
        <w:rPr>
          <w:rFonts w:asciiTheme="minorHAnsi" w:hAnsiTheme="minorHAnsi" w:cstheme="minorHAnsi"/>
          <w:b/>
        </w:rPr>
        <w:t>33.000.118/0001-79</w:t>
      </w:r>
      <w:r w:rsidR="00FA1E5B" w:rsidRPr="003030B8">
        <w:rPr>
          <w:rFonts w:asciiTheme="minorHAnsi" w:hAnsiTheme="minorHAnsi" w:cstheme="minorHAnsi"/>
          <w:b/>
        </w:rPr>
        <w:t>)</w:t>
      </w:r>
      <w:r w:rsidR="00A8409F" w:rsidRPr="003030B8">
        <w:rPr>
          <w:rFonts w:asciiTheme="minorHAnsi" w:hAnsiTheme="minorHAnsi" w:cstheme="minorHAnsi"/>
        </w:rPr>
        <w:t>.</w:t>
      </w:r>
      <w:r w:rsidR="002170BB" w:rsidRPr="003030B8">
        <w:rPr>
          <w:rFonts w:asciiTheme="minorHAnsi" w:hAnsiTheme="minorHAnsi" w:cstheme="minorHAnsi"/>
        </w:rPr>
        <w:t xml:space="preserve"> </w:t>
      </w:r>
    </w:p>
    <w:p w:rsidR="0053600B" w:rsidRPr="003030B8" w:rsidRDefault="0053600B" w:rsidP="003030B8">
      <w:pPr>
        <w:spacing w:after="0" w:line="360" w:lineRule="auto"/>
        <w:ind w:firstLine="709"/>
        <w:jc w:val="both"/>
        <w:rPr>
          <w:rFonts w:asciiTheme="minorHAnsi" w:hAnsiTheme="minorHAnsi" w:cstheme="minorHAnsi"/>
        </w:rPr>
      </w:pPr>
      <w:r w:rsidRPr="003030B8">
        <w:rPr>
          <w:rFonts w:asciiTheme="minorHAnsi" w:hAnsiTheme="minorHAnsi" w:cstheme="minorHAnsi"/>
        </w:rPr>
        <w:t>Conforme aduzido nos autos, a contratação está consubstanciada a Lei Federal nº 8</w:t>
      </w:r>
      <w:r w:rsidR="003030B8">
        <w:rPr>
          <w:rFonts w:asciiTheme="minorHAnsi" w:hAnsiTheme="minorHAnsi" w:cstheme="minorHAnsi"/>
        </w:rPr>
        <w:t>.</w:t>
      </w:r>
      <w:r w:rsidRPr="003030B8">
        <w:rPr>
          <w:rFonts w:asciiTheme="minorHAnsi" w:hAnsiTheme="minorHAnsi" w:cstheme="minorHAnsi"/>
        </w:rPr>
        <w:t>666/93. Entretanto, a presente análise versa sobre a adoção dos procedimentos previstos na legislação de regência, em exercício da missão institucional deste órgão de controle.</w:t>
      </w:r>
    </w:p>
    <w:p w:rsidR="0053600B" w:rsidRPr="003030B8" w:rsidRDefault="0053600B" w:rsidP="003030B8">
      <w:pPr>
        <w:spacing w:after="0" w:line="360" w:lineRule="auto"/>
        <w:ind w:firstLine="709"/>
        <w:jc w:val="both"/>
        <w:rPr>
          <w:rFonts w:asciiTheme="minorHAnsi" w:hAnsiTheme="minorHAnsi" w:cstheme="minorHAnsi"/>
          <w:bCs/>
        </w:rPr>
      </w:pPr>
      <w:r w:rsidRPr="003030B8">
        <w:rPr>
          <w:rFonts w:asciiTheme="minorHAnsi" w:hAnsiTheme="minorHAnsi" w:cstheme="minorHAnsi"/>
        </w:rPr>
        <w:t>Nesse sentido, em atendimento à determinação emanada do Gabinete da Controladora Geral do Estado (fls.</w:t>
      </w:r>
      <w:r w:rsidR="003030B8">
        <w:rPr>
          <w:rFonts w:asciiTheme="minorHAnsi" w:hAnsiTheme="minorHAnsi" w:cstheme="minorHAnsi"/>
        </w:rPr>
        <w:t xml:space="preserve"> </w:t>
      </w:r>
      <w:r w:rsidRPr="003030B8">
        <w:rPr>
          <w:rFonts w:asciiTheme="minorHAnsi" w:hAnsiTheme="minorHAnsi" w:cstheme="minorHAnsi"/>
        </w:rPr>
        <w:t xml:space="preserve">128), passamos à análise técnica dos autos, a qual </w:t>
      </w:r>
      <w:r w:rsidRPr="003030B8">
        <w:rPr>
          <w:rFonts w:asciiTheme="minorHAnsi" w:hAnsiTheme="minorHAnsi" w:cstheme="minorHAnsi"/>
          <w:bCs/>
        </w:rPr>
        <w:t xml:space="preserve">se restringiu à instrução do processo de despesa, </w:t>
      </w:r>
      <w:r w:rsidRPr="003030B8">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3030B8">
        <w:rPr>
          <w:rFonts w:asciiTheme="minorHAnsi" w:hAnsiTheme="minorHAnsi" w:cstheme="minorHAnsi"/>
          <w:bCs/>
        </w:rPr>
        <w:t xml:space="preserve"> Descreve-se a seguir o resultado do exame efetuado nos autos do processo:</w:t>
      </w:r>
    </w:p>
    <w:p w:rsidR="004F68B3" w:rsidRPr="00A03E85" w:rsidRDefault="00881F73"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 xml:space="preserve">Às fls. </w:t>
      </w:r>
      <w:r w:rsidR="004F68B3" w:rsidRPr="003030B8">
        <w:rPr>
          <w:rFonts w:asciiTheme="minorHAnsi" w:hAnsiTheme="minorHAnsi" w:cstheme="minorHAnsi"/>
        </w:rPr>
        <w:t>02</w:t>
      </w:r>
      <w:r w:rsidR="009937FB" w:rsidRPr="003030B8">
        <w:rPr>
          <w:rFonts w:asciiTheme="minorHAnsi" w:hAnsiTheme="minorHAnsi" w:cstheme="minorHAnsi"/>
        </w:rPr>
        <w:t>/</w:t>
      </w:r>
      <w:r w:rsidR="00FC0E28" w:rsidRPr="003030B8">
        <w:rPr>
          <w:rFonts w:asciiTheme="minorHAnsi" w:hAnsiTheme="minorHAnsi" w:cstheme="minorHAnsi"/>
        </w:rPr>
        <w:t>60</w:t>
      </w:r>
      <w:r w:rsidRPr="003030B8">
        <w:rPr>
          <w:rFonts w:asciiTheme="minorHAnsi" w:hAnsiTheme="minorHAnsi" w:cstheme="minorHAnsi"/>
        </w:rPr>
        <w:t xml:space="preserve"> </w:t>
      </w:r>
      <w:r w:rsidR="00FA1E5B" w:rsidRPr="003030B8">
        <w:rPr>
          <w:rFonts w:asciiTheme="minorHAnsi" w:hAnsiTheme="minorHAnsi" w:cstheme="minorHAnsi"/>
        </w:rPr>
        <w:t>c</w:t>
      </w:r>
      <w:r w:rsidR="004F68B3" w:rsidRPr="003030B8">
        <w:rPr>
          <w:rFonts w:asciiTheme="minorHAnsi" w:hAnsiTheme="minorHAnsi" w:cstheme="minorHAnsi"/>
        </w:rPr>
        <w:t xml:space="preserve">ontém </w:t>
      </w:r>
      <w:r w:rsidR="0053600B" w:rsidRPr="003030B8">
        <w:rPr>
          <w:rFonts w:asciiTheme="minorHAnsi" w:hAnsiTheme="minorHAnsi" w:cstheme="minorHAnsi"/>
        </w:rPr>
        <w:t>Notificação</w:t>
      </w:r>
      <w:r w:rsidR="009937FB" w:rsidRPr="003030B8">
        <w:rPr>
          <w:rFonts w:asciiTheme="minorHAnsi" w:hAnsiTheme="minorHAnsi" w:cstheme="minorHAnsi"/>
        </w:rPr>
        <w:t xml:space="preserve">, de </w:t>
      </w:r>
      <w:r w:rsidR="0053600B" w:rsidRPr="003030B8">
        <w:rPr>
          <w:rFonts w:asciiTheme="minorHAnsi" w:hAnsiTheme="minorHAnsi" w:cstheme="minorHAnsi"/>
        </w:rPr>
        <w:t>26</w:t>
      </w:r>
      <w:r w:rsidR="00FA1E5B" w:rsidRPr="003030B8">
        <w:rPr>
          <w:rFonts w:asciiTheme="minorHAnsi" w:hAnsiTheme="minorHAnsi" w:cstheme="minorHAnsi"/>
        </w:rPr>
        <w:t>/</w:t>
      </w:r>
      <w:r w:rsidR="0053600B" w:rsidRPr="003030B8">
        <w:rPr>
          <w:rFonts w:asciiTheme="minorHAnsi" w:hAnsiTheme="minorHAnsi" w:cstheme="minorHAnsi"/>
        </w:rPr>
        <w:t>07</w:t>
      </w:r>
      <w:r w:rsidR="00FA1E5B" w:rsidRPr="003030B8">
        <w:rPr>
          <w:rFonts w:asciiTheme="minorHAnsi" w:hAnsiTheme="minorHAnsi" w:cstheme="minorHAnsi"/>
        </w:rPr>
        <w:t>/201</w:t>
      </w:r>
      <w:r w:rsidR="0053600B" w:rsidRPr="003030B8">
        <w:rPr>
          <w:rFonts w:asciiTheme="minorHAnsi" w:hAnsiTheme="minorHAnsi" w:cstheme="minorHAnsi"/>
        </w:rPr>
        <w:t>7</w:t>
      </w:r>
      <w:r w:rsidR="009937FB" w:rsidRPr="003030B8">
        <w:rPr>
          <w:rFonts w:asciiTheme="minorHAnsi" w:hAnsiTheme="minorHAnsi" w:cstheme="minorHAnsi"/>
        </w:rPr>
        <w:t>, de lavra d</w:t>
      </w:r>
      <w:r w:rsidR="0053600B" w:rsidRPr="003030B8">
        <w:rPr>
          <w:rFonts w:asciiTheme="minorHAnsi" w:hAnsiTheme="minorHAnsi" w:cstheme="minorHAnsi"/>
        </w:rPr>
        <w:t>a Tereza Cristina Lira</w:t>
      </w:r>
      <w:r w:rsidR="00FA1E5B" w:rsidRPr="003030B8">
        <w:rPr>
          <w:rFonts w:asciiTheme="minorHAnsi" w:hAnsiTheme="minorHAnsi" w:cstheme="minorHAnsi"/>
        </w:rPr>
        <w:t xml:space="preserve">, </w:t>
      </w:r>
      <w:r w:rsidR="0053600B" w:rsidRPr="003030B8">
        <w:rPr>
          <w:rFonts w:asciiTheme="minorHAnsi" w:hAnsiTheme="minorHAnsi" w:cstheme="minorHAnsi"/>
        </w:rPr>
        <w:t>Diretoria de Serviços Administrativo e Financeiro, notificando que existe</w:t>
      </w:r>
      <w:r w:rsidR="00A03E85">
        <w:rPr>
          <w:rFonts w:asciiTheme="minorHAnsi" w:hAnsiTheme="minorHAnsi" w:cstheme="minorHAnsi"/>
        </w:rPr>
        <w:t>m</w:t>
      </w:r>
      <w:r w:rsidR="0053600B" w:rsidRPr="003030B8">
        <w:rPr>
          <w:rFonts w:asciiTheme="minorHAnsi" w:hAnsiTheme="minorHAnsi" w:cstheme="minorHAnsi"/>
        </w:rPr>
        <w:t xml:space="preserve"> débitos vencidos, decorrentes da utilização dos serviços contratado STFC, prestado pela OI, durante os meses de </w:t>
      </w:r>
      <w:r w:rsidR="0053600B" w:rsidRPr="00A03E85">
        <w:rPr>
          <w:rFonts w:asciiTheme="minorHAnsi" w:hAnsiTheme="minorHAnsi" w:cstheme="minorHAnsi"/>
        </w:rPr>
        <w:t xml:space="preserve">janeiro a junho </w:t>
      </w:r>
      <w:r w:rsidR="00FC0E28" w:rsidRPr="00A03E85">
        <w:rPr>
          <w:rFonts w:asciiTheme="minorHAnsi" w:hAnsiTheme="minorHAnsi" w:cstheme="minorHAnsi"/>
        </w:rPr>
        <w:t xml:space="preserve">de 2017, que monta a quantia de </w:t>
      </w:r>
      <w:r w:rsidR="00FC0E28" w:rsidRPr="00A03E85">
        <w:rPr>
          <w:rFonts w:asciiTheme="minorHAnsi" w:hAnsiTheme="minorHAnsi" w:cstheme="minorHAnsi"/>
          <w:b/>
        </w:rPr>
        <w:t>R$899.390,40</w:t>
      </w:r>
      <w:r w:rsidR="00FC0E28" w:rsidRPr="00A03E85">
        <w:rPr>
          <w:rFonts w:asciiTheme="minorHAnsi" w:hAnsiTheme="minorHAnsi" w:cstheme="minorHAnsi"/>
        </w:rPr>
        <w:t xml:space="preserve"> (oitocentos e noventa e nove mil, trezentos e noventa reais e quarenta centavos), juntando planilha requerimentos de cobranças, Notas Fiscais de Serviços de Telecomunicações</w:t>
      </w:r>
      <w:r w:rsidR="00D56BCA" w:rsidRPr="00A03E85">
        <w:rPr>
          <w:rFonts w:asciiTheme="minorHAnsi" w:hAnsiTheme="minorHAnsi" w:cstheme="minorHAnsi"/>
        </w:rPr>
        <w:t>.</w:t>
      </w:r>
      <w:r w:rsidR="00593656" w:rsidRPr="00A03E85">
        <w:rPr>
          <w:rFonts w:asciiTheme="minorHAnsi" w:hAnsiTheme="minorHAnsi" w:cstheme="minorHAnsi"/>
        </w:rPr>
        <w:t xml:space="preserve"> </w:t>
      </w:r>
    </w:p>
    <w:p w:rsidR="0027599F" w:rsidRPr="003030B8" w:rsidRDefault="0027599F"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 xml:space="preserve">Às fls. 62 consta Despacho s/n, de18/07/2017, de lavra dos membros integrantes do Comitê Gestor da INFOVIA.  </w:t>
      </w:r>
    </w:p>
    <w:p w:rsidR="00FA1E5B" w:rsidRPr="00A03E85" w:rsidRDefault="00881F73"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Às fls</w:t>
      </w:r>
      <w:r w:rsidR="00C869FC" w:rsidRPr="003030B8">
        <w:rPr>
          <w:rFonts w:asciiTheme="minorHAnsi" w:hAnsiTheme="minorHAnsi" w:cstheme="minorHAnsi"/>
        </w:rPr>
        <w:t xml:space="preserve">. </w:t>
      </w:r>
      <w:r w:rsidR="00FC0E28" w:rsidRPr="003030B8">
        <w:rPr>
          <w:rFonts w:asciiTheme="minorHAnsi" w:hAnsiTheme="minorHAnsi" w:cstheme="minorHAnsi"/>
        </w:rPr>
        <w:t xml:space="preserve">64/73 </w:t>
      </w:r>
      <w:r w:rsidR="00FA1E5B" w:rsidRPr="003030B8">
        <w:rPr>
          <w:rFonts w:asciiTheme="minorHAnsi" w:hAnsiTheme="minorHAnsi" w:cstheme="minorHAnsi"/>
        </w:rPr>
        <w:t>c</w:t>
      </w:r>
      <w:r w:rsidR="007A1E52" w:rsidRPr="003030B8">
        <w:rPr>
          <w:rFonts w:asciiTheme="minorHAnsi" w:hAnsiTheme="minorHAnsi" w:cstheme="minorHAnsi"/>
        </w:rPr>
        <w:t>onsta</w:t>
      </w:r>
      <w:r w:rsidR="00C869FC" w:rsidRPr="003030B8">
        <w:rPr>
          <w:rFonts w:asciiTheme="minorHAnsi" w:hAnsiTheme="minorHAnsi" w:cstheme="minorHAnsi"/>
        </w:rPr>
        <w:t xml:space="preserve"> </w:t>
      </w:r>
      <w:r w:rsidR="00FC0E28" w:rsidRPr="003030B8">
        <w:rPr>
          <w:rFonts w:asciiTheme="minorHAnsi" w:hAnsiTheme="minorHAnsi" w:cstheme="minorHAnsi"/>
        </w:rPr>
        <w:t xml:space="preserve">PARECER JURÍDICO-PA Nº 114/ITEC – 2017, </w:t>
      </w:r>
      <w:r w:rsidR="00E623B4" w:rsidRPr="003030B8">
        <w:rPr>
          <w:rFonts w:asciiTheme="minorHAnsi" w:hAnsiTheme="minorHAnsi" w:cstheme="minorHAnsi"/>
        </w:rPr>
        <w:t>de 28/08</w:t>
      </w:r>
      <w:r w:rsidR="00FC0E28" w:rsidRPr="003030B8">
        <w:rPr>
          <w:rFonts w:asciiTheme="minorHAnsi" w:hAnsiTheme="minorHAnsi" w:cstheme="minorHAnsi"/>
        </w:rPr>
        <w:t xml:space="preserve">/2017, de lavra do Procurador Autárquico, Francisco Roberto Cavalcante Silveira, alegando que não vê nenhum empecilho Jurídico para o devido </w:t>
      </w:r>
      <w:r w:rsidR="00FC0E28" w:rsidRPr="00A03E85">
        <w:rPr>
          <w:rFonts w:asciiTheme="minorHAnsi" w:hAnsiTheme="minorHAnsi" w:cstheme="minorHAnsi"/>
        </w:rPr>
        <w:t>pagamento</w:t>
      </w:r>
      <w:r w:rsidR="00FA1E5B" w:rsidRPr="00A03E85">
        <w:rPr>
          <w:rFonts w:asciiTheme="minorHAnsi" w:hAnsiTheme="minorHAnsi" w:cstheme="minorHAnsi"/>
        </w:rPr>
        <w:t xml:space="preserve">. </w:t>
      </w:r>
    </w:p>
    <w:p w:rsidR="00F54167" w:rsidRPr="003030B8" w:rsidRDefault="00881F73" w:rsidP="003030B8">
      <w:pPr>
        <w:pStyle w:val="PargrafodaLista"/>
        <w:numPr>
          <w:ilvl w:val="0"/>
          <w:numId w:val="13"/>
        </w:numPr>
        <w:spacing w:before="0" w:after="0" w:line="360" w:lineRule="auto"/>
        <w:rPr>
          <w:rFonts w:asciiTheme="minorHAnsi" w:hAnsiTheme="minorHAnsi" w:cstheme="minorHAnsi"/>
          <w:color w:val="FF0000"/>
        </w:rPr>
      </w:pPr>
      <w:r w:rsidRPr="003030B8">
        <w:rPr>
          <w:rFonts w:asciiTheme="minorHAnsi" w:hAnsiTheme="minorHAnsi" w:cstheme="minorHAnsi"/>
        </w:rPr>
        <w:t>Às f</w:t>
      </w:r>
      <w:r w:rsidR="001C46B2" w:rsidRPr="003030B8">
        <w:rPr>
          <w:rFonts w:asciiTheme="minorHAnsi" w:hAnsiTheme="minorHAnsi" w:cstheme="minorHAnsi"/>
        </w:rPr>
        <w:t>l</w:t>
      </w:r>
      <w:r w:rsidR="00673B21" w:rsidRPr="003030B8">
        <w:rPr>
          <w:rFonts w:asciiTheme="minorHAnsi" w:hAnsiTheme="minorHAnsi" w:cstheme="minorHAnsi"/>
        </w:rPr>
        <w:t>s</w:t>
      </w:r>
      <w:r w:rsidR="001C46B2" w:rsidRPr="003030B8">
        <w:rPr>
          <w:rFonts w:asciiTheme="minorHAnsi" w:hAnsiTheme="minorHAnsi" w:cstheme="minorHAnsi"/>
        </w:rPr>
        <w:t xml:space="preserve">. </w:t>
      </w:r>
      <w:r w:rsidR="00FC0E28" w:rsidRPr="003030B8">
        <w:rPr>
          <w:rFonts w:asciiTheme="minorHAnsi" w:hAnsiTheme="minorHAnsi" w:cstheme="minorHAnsi"/>
        </w:rPr>
        <w:t>74/</w:t>
      </w:r>
      <w:r w:rsidR="00E623B4" w:rsidRPr="003030B8">
        <w:rPr>
          <w:rFonts w:asciiTheme="minorHAnsi" w:hAnsiTheme="minorHAnsi" w:cstheme="minorHAnsi"/>
        </w:rPr>
        <w:t>80</w:t>
      </w:r>
      <w:r w:rsidR="00FC0E28" w:rsidRPr="003030B8">
        <w:rPr>
          <w:rFonts w:asciiTheme="minorHAnsi" w:hAnsiTheme="minorHAnsi" w:cstheme="minorHAnsi"/>
        </w:rPr>
        <w:t xml:space="preserve"> consta PARECER JURÍDICO Nº 0096/2017, de 30/08/2017, de lavra do </w:t>
      </w:r>
      <w:r w:rsidR="00E623B4" w:rsidRPr="003030B8">
        <w:rPr>
          <w:rFonts w:asciiTheme="minorHAnsi" w:hAnsiTheme="minorHAnsi" w:cstheme="minorHAnsi"/>
        </w:rPr>
        <w:t>Coordenador Jurídico</w:t>
      </w:r>
      <w:r w:rsidR="00FC0E28" w:rsidRPr="003030B8">
        <w:rPr>
          <w:rFonts w:asciiTheme="minorHAnsi" w:hAnsiTheme="minorHAnsi" w:cstheme="minorHAnsi"/>
        </w:rPr>
        <w:t xml:space="preserve">, </w:t>
      </w:r>
      <w:r w:rsidR="00E623B4" w:rsidRPr="003030B8">
        <w:rPr>
          <w:rFonts w:asciiTheme="minorHAnsi" w:hAnsiTheme="minorHAnsi" w:cstheme="minorHAnsi"/>
        </w:rPr>
        <w:t xml:space="preserve">Hugo Rafael Macias </w:t>
      </w:r>
      <w:proofErr w:type="spellStart"/>
      <w:r w:rsidR="00E623B4" w:rsidRPr="003030B8">
        <w:rPr>
          <w:rFonts w:asciiTheme="minorHAnsi" w:hAnsiTheme="minorHAnsi" w:cstheme="minorHAnsi"/>
        </w:rPr>
        <w:t>Gazzaneo</w:t>
      </w:r>
      <w:proofErr w:type="spellEnd"/>
      <w:r w:rsidR="00FC0E28" w:rsidRPr="003030B8">
        <w:rPr>
          <w:rFonts w:asciiTheme="minorHAnsi" w:hAnsiTheme="minorHAnsi" w:cstheme="minorHAnsi"/>
        </w:rPr>
        <w:t xml:space="preserve">, </w:t>
      </w:r>
      <w:r w:rsidR="00E623B4" w:rsidRPr="003030B8">
        <w:rPr>
          <w:rFonts w:asciiTheme="minorHAnsi" w:hAnsiTheme="minorHAnsi" w:cstheme="minorHAnsi"/>
        </w:rPr>
        <w:t xml:space="preserve">sugerindo o envio dos autos ao </w:t>
      </w:r>
      <w:r w:rsidR="00E623B4" w:rsidRPr="003030B8">
        <w:rPr>
          <w:rFonts w:asciiTheme="minorHAnsi" w:hAnsiTheme="minorHAnsi" w:cstheme="minorHAnsi"/>
        </w:rPr>
        <w:lastRenderedPageBreak/>
        <w:t>novo Comitê Gestor da INFOVIA, para que traga aos autos diversas informações e posteriormente encaminhe-se à Procuradoria Geral do Estado</w:t>
      </w:r>
      <w:r w:rsidR="00A03E85">
        <w:rPr>
          <w:rFonts w:asciiTheme="minorHAnsi" w:hAnsiTheme="minorHAnsi" w:cstheme="minorHAnsi"/>
        </w:rPr>
        <w:t xml:space="preserve"> - PGE</w:t>
      </w:r>
      <w:r w:rsidR="00E623B4" w:rsidRPr="003030B8">
        <w:rPr>
          <w:rFonts w:asciiTheme="minorHAnsi" w:hAnsiTheme="minorHAnsi" w:cstheme="minorHAnsi"/>
        </w:rPr>
        <w:t>, para aquele órgão possa emitir parecer final.</w:t>
      </w:r>
    </w:p>
    <w:p w:rsidR="00E623B4" w:rsidRPr="003030B8" w:rsidRDefault="00F54167"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 xml:space="preserve"> </w:t>
      </w:r>
      <w:r w:rsidR="00881F73" w:rsidRPr="003030B8">
        <w:rPr>
          <w:rFonts w:asciiTheme="minorHAnsi" w:hAnsiTheme="minorHAnsi" w:cstheme="minorHAnsi"/>
        </w:rPr>
        <w:t>À</w:t>
      </w:r>
      <w:r w:rsidR="00010183" w:rsidRPr="003030B8">
        <w:rPr>
          <w:rFonts w:asciiTheme="minorHAnsi" w:hAnsiTheme="minorHAnsi" w:cstheme="minorHAnsi"/>
        </w:rPr>
        <w:t>s</w:t>
      </w:r>
      <w:r w:rsidR="00881F73" w:rsidRPr="003030B8">
        <w:rPr>
          <w:rFonts w:asciiTheme="minorHAnsi" w:hAnsiTheme="minorHAnsi" w:cstheme="minorHAnsi"/>
        </w:rPr>
        <w:t xml:space="preserve"> fl</w:t>
      </w:r>
      <w:r w:rsidR="00D349A8" w:rsidRPr="003030B8">
        <w:rPr>
          <w:rFonts w:asciiTheme="minorHAnsi" w:hAnsiTheme="minorHAnsi" w:cstheme="minorHAnsi"/>
        </w:rPr>
        <w:t>s</w:t>
      </w:r>
      <w:r w:rsidR="00881F73" w:rsidRPr="003030B8">
        <w:rPr>
          <w:rFonts w:asciiTheme="minorHAnsi" w:hAnsiTheme="minorHAnsi" w:cstheme="minorHAnsi"/>
        </w:rPr>
        <w:t xml:space="preserve">. </w:t>
      </w:r>
      <w:r w:rsidR="00E623B4" w:rsidRPr="003030B8">
        <w:rPr>
          <w:rFonts w:asciiTheme="minorHAnsi" w:hAnsiTheme="minorHAnsi" w:cstheme="minorHAnsi"/>
        </w:rPr>
        <w:t>85/98</w:t>
      </w:r>
      <w:r w:rsidR="00D349A8" w:rsidRPr="003030B8">
        <w:rPr>
          <w:rFonts w:asciiTheme="minorHAnsi" w:hAnsiTheme="minorHAnsi" w:cstheme="minorHAnsi"/>
        </w:rPr>
        <w:t xml:space="preserve"> </w:t>
      </w:r>
      <w:r w:rsidR="00A03E85">
        <w:rPr>
          <w:rFonts w:asciiTheme="minorHAnsi" w:hAnsiTheme="minorHAnsi" w:cstheme="minorHAnsi"/>
        </w:rPr>
        <w:t>observa-se</w:t>
      </w:r>
      <w:r w:rsidR="00673B21" w:rsidRPr="003030B8">
        <w:rPr>
          <w:rFonts w:asciiTheme="minorHAnsi" w:hAnsiTheme="minorHAnsi" w:cstheme="minorHAnsi"/>
        </w:rPr>
        <w:t xml:space="preserve"> </w:t>
      </w:r>
      <w:r w:rsidR="00E623B4" w:rsidRPr="003030B8">
        <w:rPr>
          <w:rFonts w:asciiTheme="minorHAnsi" w:hAnsiTheme="minorHAnsi" w:cstheme="minorHAnsi"/>
        </w:rPr>
        <w:t>cópia de Contrato nº AMGESP -</w:t>
      </w:r>
      <w:r w:rsidR="00A03E85">
        <w:rPr>
          <w:rFonts w:asciiTheme="minorHAnsi" w:hAnsiTheme="minorHAnsi" w:cstheme="minorHAnsi"/>
        </w:rPr>
        <w:t xml:space="preserve"> </w:t>
      </w:r>
      <w:r w:rsidR="00E623B4" w:rsidRPr="003030B8">
        <w:rPr>
          <w:rFonts w:asciiTheme="minorHAnsi" w:hAnsiTheme="minorHAnsi" w:cstheme="minorHAnsi"/>
        </w:rPr>
        <w:t xml:space="preserve">017/2010, assinado em 12/04/2010. </w:t>
      </w:r>
    </w:p>
    <w:p w:rsidR="00BD6933" w:rsidRPr="003030B8" w:rsidRDefault="00BD6933"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 xml:space="preserve">Às fls. 102/108 </w:t>
      </w:r>
      <w:r w:rsidR="00A03E85">
        <w:rPr>
          <w:rFonts w:asciiTheme="minorHAnsi" w:hAnsiTheme="minorHAnsi" w:cstheme="minorHAnsi"/>
        </w:rPr>
        <w:t>verifica-se</w:t>
      </w:r>
      <w:r w:rsidRPr="003030B8">
        <w:rPr>
          <w:rFonts w:asciiTheme="minorHAnsi" w:hAnsiTheme="minorHAnsi" w:cstheme="minorHAnsi"/>
        </w:rPr>
        <w:t xml:space="preserve"> Des</w:t>
      </w:r>
      <w:r w:rsidR="0027599F" w:rsidRPr="003030B8">
        <w:rPr>
          <w:rFonts w:asciiTheme="minorHAnsi" w:hAnsiTheme="minorHAnsi" w:cstheme="minorHAnsi"/>
        </w:rPr>
        <w:t>pacho s/n, de 27/09/2017, de lav</w:t>
      </w:r>
      <w:r w:rsidRPr="003030B8">
        <w:rPr>
          <w:rFonts w:asciiTheme="minorHAnsi" w:hAnsiTheme="minorHAnsi" w:cstheme="minorHAnsi"/>
        </w:rPr>
        <w:t>ra da Comissão da INFOVIA, atesta</w:t>
      </w:r>
      <w:r w:rsidR="0027599F" w:rsidRPr="003030B8">
        <w:rPr>
          <w:rFonts w:asciiTheme="minorHAnsi" w:hAnsiTheme="minorHAnsi" w:cstheme="minorHAnsi"/>
        </w:rPr>
        <w:t>n</w:t>
      </w:r>
      <w:r w:rsidRPr="003030B8">
        <w:rPr>
          <w:rFonts w:asciiTheme="minorHAnsi" w:hAnsiTheme="minorHAnsi" w:cstheme="minorHAnsi"/>
        </w:rPr>
        <w:t>do os serviços e encaminhando à Presidência, pra devidos encaminhamento.</w:t>
      </w:r>
    </w:p>
    <w:p w:rsidR="00BD6933" w:rsidRPr="003030B8" w:rsidRDefault="00BD6933"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 xml:space="preserve">Às fls. </w:t>
      </w:r>
      <w:r w:rsidR="002352A2" w:rsidRPr="003030B8">
        <w:rPr>
          <w:rFonts w:asciiTheme="minorHAnsi" w:hAnsiTheme="minorHAnsi" w:cstheme="minorHAnsi"/>
        </w:rPr>
        <w:t>109 consta</w:t>
      </w:r>
      <w:r w:rsidR="00A03E85">
        <w:rPr>
          <w:rFonts w:asciiTheme="minorHAnsi" w:hAnsiTheme="minorHAnsi" w:cstheme="minorHAnsi"/>
        </w:rPr>
        <w:t>ta-se</w:t>
      </w:r>
      <w:r w:rsidR="002352A2" w:rsidRPr="003030B8">
        <w:rPr>
          <w:rFonts w:asciiTheme="minorHAnsi" w:hAnsiTheme="minorHAnsi" w:cstheme="minorHAnsi"/>
        </w:rPr>
        <w:t xml:space="preserve"> Despacho s/n, de 28/09/2017, de lavra do Diretor Presidente do ITEC, José Luciano dos Santos Júnior, encaminhando os autos à PGE/PAI, para avaliar os questionamentos postos dos setores jurídicos do Instituto.</w:t>
      </w:r>
    </w:p>
    <w:p w:rsidR="00A03E85" w:rsidRDefault="00721858"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 xml:space="preserve">Às fls. 110 </w:t>
      </w:r>
      <w:r w:rsidR="00A03E85">
        <w:rPr>
          <w:rFonts w:asciiTheme="minorHAnsi" w:hAnsiTheme="minorHAnsi" w:cstheme="minorHAnsi"/>
        </w:rPr>
        <w:t>observa-se</w:t>
      </w:r>
      <w:r w:rsidRPr="003030B8">
        <w:rPr>
          <w:rFonts w:asciiTheme="minorHAnsi" w:hAnsiTheme="minorHAnsi" w:cstheme="minorHAnsi"/>
        </w:rPr>
        <w:t xml:space="preserve"> DESPACHO PGE/PAI-CD nº 953/2017, de 18/10/2017, de lavra do Coordenador, Ricardo Barros </w:t>
      </w:r>
      <w:proofErr w:type="spellStart"/>
      <w:r w:rsidRPr="003030B8">
        <w:rPr>
          <w:rFonts w:asciiTheme="minorHAnsi" w:hAnsiTheme="minorHAnsi" w:cstheme="minorHAnsi"/>
        </w:rPr>
        <w:t>Méro</w:t>
      </w:r>
      <w:proofErr w:type="spellEnd"/>
      <w:r w:rsidRPr="003030B8">
        <w:rPr>
          <w:rFonts w:asciiTheme="minorHAnsi" w:hAnsiTheme="minorHAnsi" w:cstheme="minorHAnsi"/>
        </w:rPr>
        <w:t xml:space="preserve">, alegando que se trata de prestação de serviços sem cobertura contratual, que já é prática recorrente naquela Autarquia, </w:t>
      </w:r>
      <w:r w:rsidR="00A03E85">
        <w:rPr>
          <w:rFonts w:asciiTheme="minorHAnsi" w:hAnsiTheme="minorHAnsi" w:cstheme="minorHAnsi"/>
        </w:rPr>
        <w:t>e solicita:</w:t>
      </w:r>
    </w:p>
    <w:p w:rsidR="00A03E85" w:rsidRPr="0037545C" w:rsidRDefault="00A03E85" w:rsidP="0037545C">
      <w:pPr>
        <w:pStyle w:val="PargrafodaLista"/>
        <w:numPr>
          <w:ilvl w:val="0"/>
          <w:numId w:val="22"/>
        </w:numPr>
        <w:spacing w:before="0" w:after="0" w:line="360" w:lineRule="auto"/>
        <w:ind w:left="2625" w:hanging="357"/>
        <w:rPr>
          <w:rFonts w:asciiTheme="minorHAnsi" w:hAnsiTheme="minorHAnsi" w:cstheme="minorHAnsi"/>
          <w:b/>
          <w:sz w:val="18"/>
          <w:szCs w:val="18"/>
        </w:rPr>
      </w:pPr>
      <w:r w:rsidRPr="0037545C">
        <w:rPr>
          <w:rFonts w:asciiTheme="minorHAnsi" w:hAnsiTheme="minorHAnsi" w:cstheme="minorHAnsi"/>
          <w:b/>
          <w:sz w:val="18"/>
          <w:szCs w:val="18"/>
        </w:rPr>
        <w:t>Que se esclareça como e porque a Requerente ainda continua a prestar serviços relativos a um contrato expirado desde 2014, ainda sem cobertura contratual e principalmente quando outro Consórcio, vencedor em licitação realizada assumiu contratualmente os serviços prestados.</w:t>
      </w:r>
    </w:p>
    <w:p w:rsidR="00A03E85" w:rsidRPr="0037545C" w:rsidRDefault="00A03E85" w:rsidP="0037545C">
      <w:pPr>
        <w:pStyle w:val="PargrafodaLista"/>
        <w:numPr>
          <w:ilvl w:val="0"/>
          <w:numId w:val="22"/>
        </w:numPr>
        <w:spacing w:before="0" w:after="0" w:line="360" w:lineRule="auto"/>
        <w:ind w:left="2625" w:hanging="357"/>
        <w:rPr>
          <w:rFonts w:asciiTheme="minorHAnsi" w:hAnsiTheme="minorHAnsi" w:cstheme="minorHAnsi"/>
          <w:b/>
          <w:sz w:val="18"/>
          <w:szCs w:val="18"/>
        </w:rPr>
      </w:pPr>
      <w:r w:rsidRPr="0037545C">
        <w:rPr>
          <w:rFonts w:asciiTheme="minorHAnsi" w:hAnsiTheme="minorHAnsi" w:cstheme="minorHAnsi"/>
          <w:b/>
          <w:sz w:val="18"/>
          <w:szCs w:val="18"/>
        </w:rPr>
        <w:t xml:space="preserve">Como é sabido e ressabiado o Contrato celebrado com o novo Consórcio foi </w:t>
      </w:r>
      <w:proofErr w:type="spellStart"/>
      <w:r w:rsidRPr="0037545C">
        <w:rPr>
          <w:rFonts w:asciiTheme="minorHAnsi" w:hAnsiTheme="minorHAnsi" w:cstheme="minorHAnsi"/>
          <w:b/>
          <w:sz w:val="18"/>
          <w:szCs w:val="18"/>
        </w:rPr>
        <w:t>judicializado</w:t>
      </w:r>
      <w:proofErr w:type="spellEnd"/>
      <w:r w:rsidRPr="0037545C">
        <w:rPr>
          <w:rFonts w:asciiTheme="minorHAnsi" w:hAnsiTheme="minorHAnsi" w:cstheme="minorHAnsi"/>
          <w:b/>
          <w:sz w:val="18"/>
          <w:szCs w:val="18"/>
        </w:rPr>
        <w:t xml:space="preserve"> e sobre o mesmo lavrou-se acordo perante autoridade judiciária, completando-se uma série de fatos que devem ser aqui aclarados diante da irregular situação revelada neste processo.</w:t>
      </w:r>
    </w:p>
    <w:p w:rsidR="00A03E85" w:rsidRPr="0037545C" w:rsidRDefault="00A03E85" w:rsidP="0037545C">
      <w:pPr>
        <w:pStyle w:val="PargrafodaLista"/>
        <w:numPr>
          <w:ilvl w:val="0"/>
          <w:numId w:val="22"/>
        </w:numPr>
        <w:spacing w:before="0" w:after="0" w:line="360" w:lineRule="auto"/>
        <w:ind w:left="2625" w:hanging="357"/>
        <w:rPr>
          <w:rFonts w:asciiTheme="minorHAnsi" w:hAnsiTheme="minorHAnsi" w:cstheme="minorHAnsi"/>
          <w:b/>
          <w:sz w:val="18"/>
          <w:szCs w:val="18"/>
        </w:rPr>
      </w:pPr>
      <w:r w:rsidRPr="0037545C">
        <w:rPr>
          <w:rFonts w:asciiTheme="minorHAnsi" w:hAnsiTheme="minorHAnsi" w:cstheme="minorHAnsi"/>
          <w:b/>
          <w:sz w:val="18"/>
          <w:szCs w:val="18"/>
        </w:rPr>
        <w:t xml:space="preserve">Diante disso, requisita-se que o ITEC faça juntar a este processo cópia do Termo de Acordo celebrado em Juízo sobre o contrato atual vigente, para que se </w:t>
      </w:r>
      <w:proofErr w:type="gramStart"/>
      <w:r w:rsidRPr="0037545C">
        <w:rPr>
          <w:rFonts w:asciiTheme="minorHAnsi" w:hAnsiTheme="minorHAnsi" w:cstheme="minorHAnsi"/>
          <w:b/>
          <w:sz w:val="18"/>
          <w:szCs w:val="18"/>
        </w:rPr>
        <w:t>conheça</w:t>
      </w:r>
      <w:proofErr w:type="gramEnd"/>
      <w:r w:rsidRPr="0037545C">
        <w:rPr>
          <w:rFonts w:asciiTheme="minorHAnsi" w:hAnsiTheme="minorHAnsi" w:cstheme="minorHAnsi"/>
          <w:b/>
          <w:sz w:val="18"/>
          <w:szCs w:val="18"/>
        </w:rPr>
        <w:t xml:space="preserve"> seus termos, informando o nível de cumprimento das estipulações contidas no documento devidamente homologado judicialmente, tanto com relação ao Consórcio Contratado, como relativamente ao próprio ITEC, inclusive para que se saiba se há algum traço de identidade do que lá acordado com a cobrança aqui conduzida.</w:t>
      </w:r>
    </w:p>
    <w:p w:rsidR="00A03E85" w:rsidRPr="0037545C" w:rsidRDefault="00A03E85" w:rsidP="0037545C">
      <w:pPr>
        <w:pStyle w:val="PargrafodaLista"/>
        <w:numPr>
          <w:ilvl w:val="0"/>
          <w:numId w:val="22"/>
        </w:numPr>
        <w:spacing w:before="0" w:after="0" w:line="360" w:lineRule="auto"/>
        <w:ind w:left="2625" w:hanging="357"/>
        <w:rPr>
          <w:rFonts w:asciiTheme="minorHAnsi" w:hAnsiTheme="minorHAnsi" w:cstheme="minorHAnsi"/>
          <w:b/>
          <w:sz w:val="18"/>
          <w:szCs w:val="18"/>
        </w:rPr>
      </w:pPr>
      <w:r w:rsidRPr="0037545C">
        <w:rPr>
          <w:rFonts w:asciiTheme="minorHAnsi" w:hAnsiTheme="minorHAnsi" w:cstheme="minorHAnsi"/>
          <w:b/>
          <w:sz w:val="18"/>
          <w:szCs w:val="18"/>
        </w:rPr>
        <w:t xml:space="preserve">Caso, entretanto, os questionamentos acima apontados sejam superados em favor da empresa cobradora, devem os autos ser submetidos </w:t>
      </w:r>
      <w:proofErr w:type="gramStart"/>
      <w:r w:rsidRPr="0037545C">
        <w:rPr>
          <w:rFonts w:asciiTheme="minorHAnsi" w:hAnsiTheme="minorHAnsi" w:cstheme="minorHAnsi"/>
          <w:b/>
          <w:sz w:val="18"/>
          <w:szCs w:val="18"/>
        </w:rPr>
        <w:t>a</w:t>
      </w:r>
      <w:proofErr w:type="gramEnd"/>
      <w:r w:rsidRPr="0037545C">
        <w:rPr>
          <w:rFonts w:asciiTheme="minorHAnsi" w:hAnsiTheme="minorHAnsi" w:cstheme="minorHAnsi"/>
          <w:b/>
          <w:sz w:val="18"/>
          <w:szCs w:val="18"/>
        </w:rPr>
        <w:t xml:space="preserve"> </w:t>
      </w:r>
      <w:r w:rsidRPr="0037545C">
        <w:rPr>
          <w:rFonts w:asciiTheme="minorHAnsi" w:hAnsiTheme="minorHAnsi" w:cstheme="minorHAnsi"/>
          <w:b/>
          <w:sz w:val="18"/>
          <w:szCs w:val="18"/>
          <w:u w:val="single"/>
        </w:rPr>
        <w:t>Controladoria Geral do Estado para exação dos cálculos,</w:t>
      </w:r>
      <w:r w:rsidRPr="0037545C">
        <w:rPr>
          <w:rFonts w:asciiTheme="minorHAnsi" w:hAnsiTheme="minorHAnsi" w:cstheme="minorHAnsi"/>
          <w:b/>
          <w:sz w:val="18"/>
          <w:szCs w:val="18"/>
        </w:rPr>
        <w:t xml:space="preserve"> já que se terá situação de controle da gestão</w:t>
      </w:r>
      <w:r w:rsidR="0037545C" w:rsidRPr="0037545C">
        <w:rPr>
          <w:rFonts w:asciiTheme="minorHAnsi" w:hAnsiTheme="minorHAnsi" w:cstheme="minorHAnsi"/>
          <w:b/>
          <w:sz w:val="18"/>
          <w:szCs w:val="18"/>
        </w:rPr>
        <w:t>, que é função institucional daquele prestigiado Órgão, sem persistência de dúvidas de natureza jurídica.</w:t>
      </w:r>
    </w:p>
    <w:p w:rsidR="0037545C" w:rsidRPr="00E11D6B" w:rsidRDefault="0037545C" w:rsidP="003030B8">
      <w:pPr>
        <w:pStyle w:val="PargrafodaLista"/>
        <w:numPr>
          <w:ilvl w:val="0"/>
          <w:numId w:val="13"/>
        </w:numPr>
        <w:spacing w:before="0" w:after="0" w:line="360" w:lineRule="auto"/>
        <w:rPr>
          <w:rFonts w:asciiTheme="minorHAnsi" w:hAnsiTheme="minorHAnsi" w:cstheme="minorHAnsi"/>
        </w:rPr>
      </w:pPr>
      <w:r w:rsidRPr="00E11D6B">
        <w:rPr>
          <w:rFonts w:asciiTheme="minorHAnsi" w:hAnsiTheme="minorHAnsi" w:cstheme="minorHAnsi"/>
        </w:rPr>
        <w:t xml:space="preserve">Das folhas 112 a 115 observa-se Despacho S/N de lavra do COMITÊ GESTOR DA INFOVIA, onde cumpre o item </w:t>
      </w:r>
      <w:proofErr w:type="gramStart"/>
      <w:r w:rsidRPr="00E11D6B">
        <w:rPr>
          <w:rFonts w:asciiTheme="minorHAnsi" w:hAnsiTheme="minorHAnsi" w:cstheme="minorHAnsi"/>
        </w:rPr>
        <w:t>1</w:t>
      </w:r>
      <w:proofErr w:type="gramEnd"/>
      <w:r w:rsidRPr="00E11D6B">
        <w:rPr>
          <w:rFonts w:asciiTheme="minorHAnsi" w:hAnsiTheme="minorHAnsi" w:cstheme="minorHAnsi"/>
        </w:rPr>
        <w:t xml:space="preserve"> do despacho da PGE, cumprindo a diligência, porém estando assinado apenas pelo Presidente Renato Prado Pinto Filho e pelo Membro do Comitê Gestor </w:t>
      </w:r>
      <w:proofErr w:type="spellStart"/>
      <w:r w:rsidRPr="00E11D6B">
        <w:rPr>
          <w:rFonts w:asciiTheme="minorHAnsi" w:hAnsiTheme="minorHAnsi" w:cstheme="minorHAnsi"/>
        </w:rPr>
        <w:t>Theobaldo</w:t>
      </w:r>
      <w:proofErr w:type="spellEnd"/>
      <w:r w:rsidRPr="00E11D6B">
        <w:rPr>
          <w:rFonts w:asciiTheme="minorHAnsi" w:hAnsiTheme="minorHAnsi" w:cstheme="minorHAnsi"/>
        </w:rPr>
        <w:t xml:space="preserve"> Viana de Lima Júnior, faltando as assinaturas dos membros: </w:t>
      </w:r>
      <w:r w:rsidRPr="00E11D6B">
        <w:rPr>
          <w:rFonts w:asciiTheme="minorHAnsi" w:hAnsiTheme="minorHAnsi" w:cstheme="minorHAnsi"/>
        </w:rPr>
        <w:lastRenderedPageBreak/>
        <w:t xml:space="preserve">Ana Roberta Sá de Moura, Joel Barbosa Oliveira Filho, </w:t>
      </w:r>
      <w:proofErr w:type="spellStart"/>
      <w:r w:rsidRPr="00E11D6B">
        <w:rPr>
          <w:rFonts w:asciiTheme="minorHAnsi" w:hAnsiTheme="minorHAnsi" w:cstheme="minorHAnsi"/>
        </w:rPr>
        <w:t>Placido</w:t>
      </w:r>
      <w:proofErr w:type="spellEnd"/>
      <w:r w:rsidRPr="00E11D6B">
        <w:rPr>
          <w:rFonts w:asciiTheme="minorHAnsi" w:hAnsiTheme="minorHAnsi" w:cstheme="minorHAnsi"/>
        </w:rPr>
        <w:t xml:space="preserve"> de lima Guimarães e Paulo Silva Coutinho.</w:t>
      </w:r>
    </w:p>
    <w:p w:rsidR="00721858" w:rsidRPr="00E11D6B" w:rsidRDefault="00254FAE" w:rsidP="003030B8">
      <w:pPr>
        <w:pStyle w:val="PargrafodaLista"/>
        <w:numPr>
          <w:ilvl w:val="0"/>
          <w:numId w:val="13"/>
        </w:numPr>
        <w:spacing w:before="0" w:after="0" w:line="360" w:lineRule="auto"/>
        <w:rPr>
          <w:rFonts w:asciiTheme="minorHAnsi" w:hAnsiTheme="minorHAnsi" w:cstheme="minorHAnsi"/>
        </w:rPr>
      </w:pPr>
      <w:r w:rsidRPr="00E11D6B">
        <w:rPr>
          <w:rFonts w:asciiTheme="minorHAnsi" w:hAnsiTheme="minorHAnsi" w:cstheme="minorHAnsi"/>
        </w:rPr>
        <w:t>Das</w:t>
      </w:r>
      <w:r w:rsidR="00721858" w:rsidRPr="00E11D6B">
        <w:rPr>
          <w:rFonts w:asciiTheme="minorHAnsi" w:hAnsiTheme="minorHAnsi" w:cstheme="minorHAnsi"/>
        </w:rPr>
        <w:t xml:space="preserve"> f</w:t>
      </w:r>
      <w:r w:rsidRPr="00E11D6B">
        <w:rPr>
          <w:rFonts w:asciiTheme="minorHAnsi" w:hAnsiTheme="minorHAnsi" w:cstheme="minorHAnsi"/>
        </w:rPr>
        <w:t>olhas 1</w:t>
      </w:r>
      <w:r w:rsidR="00721858" w:rsidRPr="00E11D6B">
        <w:rPr>
          <w:rFonts w:asciiTheme="minorHAnsi" w:hAnsiTheme="minorHAnsi" w:cstheme="minorHAnsi"/>
        </w:rPr>
        <w:t>16</w:t>
      </w:r>
      <w:r w:rsidRPr="00E11D6B">
        <w:rPr>
          <w:rFonts w:asciiTheme="minorHAnsi" w:hAnsiTheme="minorHAnsi" w:cstheme="minorHAnsi"/>
        </w:rPr>
        <w:t xml:space="preserve"> a </w:t>
      </w:r>
      <w:r w:rsidR="00D977AC" w:rsidRPr="00E11D6B">
        <w:rPr>
          <w:rFonts w:asciiTheme="minorHAnsi" w:hAnsiTheme="minorHAnsi" w:cstheme="minorHAnsi"/>
        </w:rPr>
        <w:t>122</w:t>
      </w:r>
      <w:r w:rsidR="00721858" w:rsidRPr="00E11D6B">
        <w:rPr>
          <w:rFonts w:asciiTheme="minorHAnsi" w:hAnsiTheme="minorHAnsi" w:cstheme="minorHAnsi"/>
        </w:rPr>
        <w:t xml:space="preserve"> consta</w:t>
      </w:r>
      <w:r w:rsidR="0037545C" w:rsidRPr="00E11D6B">
        <w:rPr>
          <w:rFonts w:asciiTheme="minorHAnsi" w:hAnsiTheme="minorHAnsi" w:cstheme="minorHAnsi"/>
        </w:rPr>
        <w:t>ta-se</w:t>
      </w:r>
      <w:r w:rsidR="00721858" w:rsidRPr="00E11D6B">
        <w:rPr>
          <w:rFonts w:asciiTheme="minorHAnsi" w:hAnsiTheme="minorHAnsi" w:cstheme="minorHAnsi"/>
        </w:rPr>
        <w:t xml:space="preserve"> cópia de</w:t>
      </w:r>
      <w:r w:rsidR="00D977AC" w:rsidRPr="00E11D6B">
        <w:rPr>
          <w:rFonts w:asciiTheme="minorHAnsi" w:hAnsiTheme="minorHAnsi" w:cstheme="minorHAnsi"/>
        </w:rPr>
        <w:t xml:space="preserve"> Termo de Acordo, de 14/11/2016 e</w:t>
      </w:r>
      <w:r w:rsidR="00721858" w:rsidRPr="00E11D6B">
        <w:rPr>
          <w:rFonts w:asciiTheme="minorHAnsi" w:hAnsiTheme="minorHAnsi" w:cstheme="minorHAnsi"/>
        </w:rPr>
        <w:t xml:space="preserve"> publicações</w:t>
      </w:r>
      <w:r w:rsidR="00D977AC" w:rsidRPr="00E11D6B">
        <w:rPr>
          <w:rFonts w:asciiTheme="minorHAnsi" w:hAnsiTheme="minorHAnsi" w:cstheme="minorHAnsi"/>
        </w:rPr>
        <w:t xml:space="preserve"> no DOE</w:t>
      </w:r>
      <w:r w:rsidR="00721858" w:rsidRPr="00E11D6B">
        <w:rPr>
          <w:rFonts w:asciiTheme="minorHAnsi" w:hAnsiTheme="minorHAnsi" w:cstheme="minorHAnsi"/>
        </w:rPr>
        <w:t xml:space="preserve"> de Portarias de Comissão de Sindicância</w:t>
      </w:r>
      <w:r w:rsidR="00D977AC" w:rsidRPr="00E11D6B">
        <w:rPr>
          <w:rFonts w:asciiTheme="minorHAnsi" w:hAnsiTheme="minorHAnsi" w:cstheme="minorHAnsi"/>
        </w:rPr>
        <w:t>.</w:t>
      </w:r>
      <w:r w:rsidR="00721858" w:rsidRPr="00E11D6B">
        <w:rPr>
          <w:rFonts w:asciiTheme="minorHAnsi" w:hAnsiTheme="minorHAnsi" w:cstheme="minorHAnsi"/>
        </w:rPr>
        <w:t xml:space="preserve">  </w:t>
      </w:r>
    </w:p>
    <w:p w:rsidR="00673B21" w:rsidRPr="003030B8" w:rsidRDefault="00254FAE" w:rsidP="003030B8">
      <w:pPr>
        <w:pStyle w:val="PargrafodaLista"/>
        <w:numPr>
          <w:ilvl w:val="0"/>
          <w:numId w:val="13"/>
        </w:numPr>
        <w:spacing w:before="0" w:after="0" w:line="360" w:lineRule="auto"/>
        <w:rPr>
          <w:rFonts w:asciiTheme="minorHAnsi" w:hAnsiTheme="minorHAnsi" w:cstheme="minorHAnsi"/>
        </w:rPr>
      </w:pPr>
      <w:r w:rsidRPr="00E11D6B">
        <w:rPr>
          <w:rFonts w:asciiTheme="minorHAnsi" w:hAnsiTheme="minorHAnsi" w:cstheme="minorHAnsi"/>
        </w:rPr>
        <w:t xml:space="preserve">Das </w:t>
      </w:r>
      <w:r w:rsidR="00D977AC" w:rsidRPr="00E11D6B">
        <w:rPr>
          <w:rFonts w:asciiTheme="minorHAnsi" w:hAnsiTheme="minorHAnsi" w:cstheme="minorHAnsi"/>
        </w:rPr>
        <w:t>f</w:t>
      </w:r>
      <w:r w:rsidRPr="00E11D6B">
        <w:rPr>
          <w:rFonts w:asciiTheme="minorHAnsi" w:hAnsiTheme="minorHAnsi" w:cstheme="minorHAnsi"/>
        </w:rPr>
        <w:t xml:space="preserve">olhas </w:t>
      </w:r>
      <w:r w:rsidR="00D977AC" w:rsidRPr="00E11D6B">
        <w:rPr>
          <w:rFonts w:asciiTheme="minorHAnsi" w:hAnsiTheme="minorHAnsi" w:cstheme="minorHAnsi"/>
        </w:rPr>
        <w:t xml:space="preserve">123/126 consta </w:t>
      </w:r>
      <w:r w:rsidR="00D349A8" w:rsidRPr="00E11D6B">
        <w:rPr>
          <w:rFonts w:asciiTheme="minorHAnsi" w:hAnsiTheme="minorHAnsi" w:cstheme="minorHAnsi"/>
        </w:rPr>
        <w:t xml:space="preserve">Despacho nº </w:t>
      </w:r>
      <w:r w:rsidR="00D977AC" w:rsidRPr="00E11D6B">
        <w:rPr>
          <w:rFonts w:asciiTheme="minorHAnsi" w:hAnsiTheme="minorHAnsi" w:cstheme="minorHAnsi"/>
        </w:rPr>
        <w:t>105 – PA/</w:t>
      </w:r>
      <w:r w:rsidR="00D977AC" w:rsidRPr="003030B8">
        <w:rPr>
          <w:rFonts w:asciiTheme="minorHAnsi" w:hAnsiTheme="minorHAnsi" w:cstheme="minorHAnsi"/>
        </w:rPr>
        <w:t xml:space="preserve">ITEC, </w:t>
      </w:r>
      <w:r w:rsidR="00D349A8" w:rsidRPr="003030B8">
        <w:rPr>
          <w:rFonts w:asciiTheme="minorHAnsi" w:hAnsiTheme="minorHAnsi" w:cstheme="minorHAnsi"/>
        </w:rPr>
        <w:t>de 1</w:t>
      </w:r>
      <w:r w:rsidR="00D977AC" w:rsidRPr="003030B8">
        <w:rPr>
          <w:rFonts w:asciiTheme="minorHAnsi" w:hAnsiTheme="minorHAnsi" w:cstheme="minorHAnsi"/>
        </w:rPr>
        <w:t>0</w:t>
      </w:r>
      <w:r w:rsidR="00D349A8" w:rsidRPr="003030B8">
        <w:rPr>
          <w:rFonts w:asciiTheme="minorHAnsi" w:hAnsiTheme="minorHAnsi" w:cstheme="minorHAnsi"/>
        </w:rPr>
        <w:t>/</w:t>
      </w:r>
      <w:r w:rsidR="00CB4925" w:rsidRPr="003030B8">
        <w:rPr>
          <w:rFonts w:asciiTheme="minorHAnsi" w:hAnsiTheme="minorHAnsi" w:cstheme="minorHAnsi"/>
        </w:rPr>
        <w:t>1</w:t>
      </w:r>
      <w:r w:rsidR="00D349A8" w:rsidRPr="003030B8">
        <w:rPr>
          <w:rFonts w:asciiTheme="minorHAnsi" w:hAnsiTheme="minorHAnsi" w:cstheme="minorHAnsi"/>
        </w:rPr>
        <w:t>1/201</w:t>
      </w:r>
      <w:r w:rsidR="00CB4925" w:rsidRPr="003030B8">
        <w:rPr>
          <w:rFonts w:asciiTheme="minorHAnsi" w:hAnsiTheme="minorHAnsi" w:cstheme="minorHAnsi"/>
        </w:rPr>
        <w:t>7</w:t>
      </w:r>
      <w:r w:rsidR="00D349A8" w:rsidRPr="003030B8">
        <w:rPr>
          <w:rFonts w:asciiTheme="minorHAnsi" w:hAnsiTheme="minorHAnsi" w:cstheme="minorHAnsi"/>
        </w:rPr>
        <w:t xml:space="preserve">, de lavra do </w:t>
      </w:r>
      <w:r w:rsidR="00D977AC" w:rsidRPr="003030B8">
        <w:rPr>
          <w:rFonts w:asciiTheme="minorHAnsi" w:hAnsiTheme="minorHAnsi" w:cstheme="minorHAnsi"/>
        </w:rPr>
        <w:t>Procurador Autárquico,</w:t>
      </w:r>
      <w:r w:rsidR="00CB4925" w:rsidRPr="003030B8">
        <w:rPr>
          <w:rFonts w:asciiTheme="minorHAnsi" w:hAnsiTheme="minorHAnsi" w:cstheme="minorHAnsi"/>
        </w:rPr>
        <w:t xml:space="preserve"> Francisco </w:t>
      </w:r>
      <w:r w:rsidR="00D977AC" w:rsidRPr="003030B8">
        <w:rPr>
          <w:rFonts w:asciiTheme="minorHAnsi" w:hAnsiTheme="minorHAnsi" w:cstheme="minorHAnsi"/>
        </w:rPr>
        <w:t>Roberto Cavalcante Silveira</w:t>
      </w:r>
      <w:r w:rsidR="00CB4925" w:rsidRPr="003030B8">
        <w:rPr>
          <w:rFonts w:asciiTheme="minorHAnsi" w:hAnsiTheme="minorHAnsi" w:cstheme="minorHAnsi"/>
        </w:rPr>
        <w:t xml:space="preserve">, </w:t>
      </w:r>
      <w:r w:rsidR="00D977AC" w:rsidRPr="003030B8">
        <w:rPr>
          <w:rFonts w:asciiTheme="minorHAnsi" w:hAnsiTheme="minorHAnsi" w:cstheme="minorHAnsi"/>
        </w:rPr>
        <w:t>justificando os questionamentos apontados pela Procuradoria Geral do Estado</w:t>
      </w:r>
      <w:r>
        <w:rPr>
          <w:rFonts w:asciiTheme="minorHAnsi" w:hAnsiTheme="minorHAnsi" w:cstheme="minorHAnsi"/>
        </w:rPr>
        <w:t xml:space="preserve"> - PGE</w:t>
      </w:r>
      <w:r w:rsidR="00D977AC" w:rsidRPr="003030B8">
        <w:rPr>
          <w:rFonts w:asciiTheme="minorHAnsi" w:hAnsiTheme="minorHAnsi" w:cstheme="minorHAnsi"/>
        </w:rPr>
        <w:t xml:space="preserve">, deferindo o pagamento a credora e </w:t>
      </w:r>
      <w:r w:rsidR="00CB4925" w:rsidRPr="003030B8">
        <w:rPr>
          <w:rFonts w:asciiTheme="minorHAnsi" w:hAnsiTheme="minorHAnsi" w:cstheme="minorHAnsi"/>
        </w:rPr>
        <w:t>sugerindo o encaminhando à Controladoria Geral do Estado</w:t>
      </w:r>
      <w:r>
        <w:rPr>
          <w:rFonts w:asciiTheme="minorHAnsi" w:hAnsiTheme="minorHAnsi" w:cstheme="minorHAnsi"/>
        </w:rPr>
        <w:t xml:space="preserve"> para exação dos cálculos</w:t>
      </w:r>
      <w:r w:rsidR="00CB4925" w:rsidRPr="003030B8">
        <w:rPr>
          <w:rFonts w:asciiTheme="minorHAnsi" w:hAnsiTheme="minorHAnsi" w:cstheme="minorHAnsi"/>
        </w:rPr>
        <w:t>.</w:t>
      </w:r>
    </w:p>
    <w:p w:rsidR="00D977AC" w:rsidRPr="003030B8" w:rsidRDefault="00881F73" w:rsidP="003030B8">
      <w:pPr>
        <w:pStyle w:val="PargrafodaLista"/>
        <w:numPr>
          <w:ilvl w:val="0"/>
          <w:numId w:val="13"/>
        </w:numPr>
        <w:spacing w:before="0" w:after="0" w:line="360" w:lineRule="auto"/>
        <w:rPr>
          <w:rFonts w:asciiTheme="minorHAnsi" w:hAnsiTheme="minorHAnsi" w:cstheme="minorHAnsi"/>
        </w:rPr>
      </w:pPr>
      <w:r w:rsidRPr="003030B8">
        <w:rPr>
          <w:rFonts w:asciiTheme="minorHAnsi" w:hAnsiTheme="minorHAnsi" w:cstheme="minorHAnsi"/>
        </w:rPr>
        <w:t>À</w:t>
      </w:r>
      <w:r w:rsidR="00010183" w:rsidRPr="003030B8">
        <w:rPr>
          <w:rFonts w:asciiTheme="minorHAnsi" w:hAnsiTheme="minorHAnsi" w:cstheme="minorHAnsi"/>
        </w:rPr>
        <w:t>s</w:t>
      </w:r>
      <w:r w:rsidRPr="003030B8">
        <w:rPr>
          <w:rFonts w:asciiTheme="minorHAnsi" w:hAnsiTheme="minorHAnsi" w:cstheme="minorHAnsi"/>
        </w:rPr>
        <w:t xml:space="preserve"> fl</w:t>
      </w:r>
      <w:r w:rsidR="00010183" w:rsidRPr="003030B8">
        <w:rPr>
          <w:rFonts w:asciiTheme="minorHAnsi" w:hAnsiTheme="minorHAnsi" w:cstheme="minorHAnsi"/>
        </w:rPr>
        <w:t>s</w:t>
      </w:r>
      <w:r w:rsidRPr="003030B8">
        <w:rPr>
          <w:rFonts w:asciiTheme="minorHAnsi" w:hAnsiTheme="minorHAnsi" w:cstheme="minorHAnsi"/>
        </w:rPr>
        <w:t xml:space="preserve">. </w:t>
      </w:r>
      <w:r w:rsidR="00CB4925" w:rsidRPr="003030B8">
        <w:rPr>
          <w:rFonts w:asciiTheme="minorHAnsi" w:hAnsiTheme="minorHAnsi" w:cstheme="minorHAnsi"/>
        </w:rPr>
        <w:t>1</w:t>
      </w:r>
      <w:r w:rsidR="00D977AC" w:rsidRPr="003030B8">
        <w:rPr>
          <w:rFonts w:asciiTheme="minorHAnsi" w:hAnsiTheme="minorHAnsi" w:cstheme="minorHAnsi"/>
        </w:rPr>
        <w:t>27</w:t>
      </w:r>
      <w:r w:rsidRPr="003030B8">
        <w:rPr>
          <w:rFonts w:asciiTheme="minorHAnsi" w:hAnsiTheme="minorHAnsi" w:cstheme="minorHAnsi"/>
        </w:rPr>
        <w:t xml:space="preserve"> </w:t>
      </w:r>
      <w:r w:rsidR="00D977AC" w:rsidRPr="003030B8">
        <w:rPr>
          <w:rFonts w:asciiTheme="minorHAnsi" w:hAnsiTheme="minorHAnsi" w:cstheme="minorHAnsi"/>
        </w:rPr>
        <w:t>consta Despacho s/n, de 13/11/2017, de lavra do Diretor Presidente do ITEC, José Luciano dos Santos Júnior, encaminhando os autos à</w:t>
      </w:r>
      <w:r w:rsidR="00254FAE">
        <w:rPr>
          <w:rFonts w:asciiTheme="minorHAnsi" w:hAnsiTheme="minorHAnsi" w:cstheme="minorHAnsi"/>
        </w:rPr>
        <w:t xml:space="preserve"> Controladoria Geral do Estado.</w:t>
      </w:r>
    </w:p>
    <w:p w:rsidR="009B4CE4" w:rsidRPr="003030B8" w:rsidRDefault="00881F73" w:rsidP="003030B8">
      <w:pPr>
        <w:pStyle w:val="PargrafodaLista"/>
        <w:numPr>
          <w:ilvl w:val="0"/>
          <w:numId w:val="13"/>
        </w:numPr>
        <w:suppressAutoHyphens/>
        <w:spacing w:before="0" w:after="0" w:line="360" w:lineRule="auto"/>
        <w:rPr>
          <w:rFonts w:asciiTheme="minorHAnsi" w:hAnsiTheme="minorHAnsi" w:cstheme="minorHAnsi"/>
        </w:rPr>
      </w:pPr>
      <w:r w:rsidRPr="003030B8">
        <w:rPr>
          <w:rFonts w:asciiTheme="minorHAnsi" w:hAnsiTheme="minorHAnsi" w:cstheme="minorHAnsi"/>
        </w:rPr>
        <w:t>À</w:t>
      </w:r>
      <w:r w:rsidR="000F5968" w:rsidRPr="003030B8">
        <w:rPr>
          <w:rFonts w:asciiTheme="minorHAnsi" w:hAnsiTheme="minorHAnsi" w:cstheme="minorHAnsi"/>
        </w:rPr>
        <w:t>s</w:t>
      </w:r>
      <w:r w:rsidRPr="003030B8">
        <w:rPr>
          <w:rFonts w:asciiTheme="minorHAnsi" w:hAnsiTheme="minorHAnsi" w:cstheme="minorHAnsi"/>
        </w:rPr>
        <w:t xml:space="preserve"> fl</w:t>
      </w:r>
      <w:r w:rsidR="000F5968" w:rsidRPr="003030B8">
        <w:rPr>
          <w:rFonts w:asciiTheme="minorHAnsi" w:hAnsiTheme="minorHAnsi" w:cstheme="minorHAnsi"/>
        </w:rPr>
        <w:t>s</w:t>
      </w:r>
      <w:r w:rsidRPr="003030B8">
        <w:rPr>
          <w:rFonts w:asciiTheme="minorHAnsi" w:hAnsiTheme="minorHAnsi" w:cstheme="minorHAnsi"/>
        </w:rPr>
        <w:t xml:space="preserve">. </w:t>
      </w:r>
      <w:r w:rsidR="00CB4925" w:rsidRPr="003030B8">
        <w:rPr>
          <w:rFonts w:asciiTheme="minorHAnsi" w:hAnsiTheme="minorHAnsi" w:cstheme="minorHAnsi"/>
        </w:rPr>
        <w:t>1</w:t>
      </w:r>
      <w:r w:rsidR="00D977AC" w:rsidRPr="003030B8">
        <w:rPr>
          <w:rFonts w:asciiTheme="minorHAnsi" w:hAnsiTheme="minorHAnsi" w:cstheme="minorHAnsi"/>
        </w:rPr>
        <w:t>28</w:t>
      </w:r>
      <w:r w:rsidR="000F5968" w:rsidRPr="003030B8">
        <w:rPr>
          <w:rFonts w:asciiTheme="minorHAnsi" w:hAnsiTheme="minorHAnsi" w:cstheme="minorHAnsi"/>
        </w:rPr>
        <w:t xml:space="preserve"> c</w:t>
      </w:r>
      <w:r w:rsidR="00D87FD4" w:rsidRPr="003030B8">
        <w:rPr>
          <w:rFonts w:asciiTheme="minorHAnsi" w:hAnsiTheme="minorHAnsi" w:cstheme="minorHAnsi"/>
        </w:rPr>
        <w:t xml:space="preserve">onsta </w:t>
      </w:r>
      <w:r w:rsidR="009B4CE4" w:rsidRPr="003030B8">
        <w:rPr>
          <w:rFonts w:asciiTheme="minorHAnsi" w:hAnsiTheme="minorHAnsi" w:cstheme="minorHAnsi"/>
        </w:rPr>
        <w:t>Despacho da</w:t>
      </w:r>
      <w:r w:rsidR="000F5968" w:rsidRPr="003030B8">
        <w:rPr>
          <w:rFonts w:asciiTheme="minorHAnsi" w:hAnsiTheme="minorHAnsi" w:cstheme="minorHAnsi"/>
        </w:rPr>
        <w:t xml:space="preserve"> Assessora Técnica</w:t>
      </w:r>
      <w:r w:rsidR="009B4CE4" w:rsidRPr="003030B8">
        <w:rPr>
          <w:rFonts w:asciiTheme="minorHAnsi" w:hAnsiTheme="minorHAnsi" w:cstheme="minorHAnsi"/>
        </w:rPr>
        <w:t xml:space="preserve"> </w:t>
      </w:r>
      <w:r w:rsidR="000F5968" w:rsidRPr="003030B8">
        <w:rPr>
          <w:rFonts w:asciiTheme="minorHAnsi" w:hAnsiTheme="minorHAnsi" w:cstheme="minorHAnsi"/>
        </w:rPr>
        <w:t xml:space="preserve">do </w:t>
      </w:r>
      <w:r w:rsidR="00A70EC3" w:rsidRPr="003030B8">
        <w:rPr>
          <w:rFonts w:asciiTheme="minorHAnsi" w:hAnsiTheme="minorHAnsi" w:cstheme="minorHAnsi"/>
        </w:rPr>
        <w:t xml:space="preserve">Gabinete da </w:t>
      </w:r>
      <w:r w:rsidR="009B4CE4" w:rsidRPr="003030B8">
        <w:rPr>
          <w:rFonts w:asciiTheme="minorHAnsi" w:hAnsiTheme="minorHAnsi" w:cstheme="minorHAnsi"/>
        </w:rPr>
        <w:t>CGE, encaminhando os autos para análise e emissão de parecer técnico.</w:t>
      </w:r>
    </w:p>
    <w:p w:rsidR="00475450" w:rsidRPr="003030B8" w:rsidRDefault="00A10905" w:rsidP="00254FAE">
      <w:pPr>
        <w:spacing w:after="0" w:line="360" w:lineRule="auto"/>
        <w:ind w:firstLine="851"/>
        <w:jc w:val="both"/>
        <w:rPr>
          <w:rFonts w:asciiTheme="minorHAnsi" w:hAnsiTheme="minorHAnsi" w:cstheme="minorHAnsi"/>
        </w:rPr>
      </w:pPr>
      <w:r w:rsidRPr="003030B8">
        <w:rPr>
          <w:rFonts w:asciiTheme="minorHAnsi" w:hAnsiTheme="minorHAnsi" w:cstheme="minorHAnsi"/>
          <w:bCs/>
        </w:rPr>
        <w:t>A análise do</w:t>
      </w:r>
      <w:r w:rsidR="00881F73" w:rsidRPr="003030B8">
        <w:rPr>
          <w:rFonts w:asciiTheme="minorHAnsi" w:hAnsiTheme="minorHAnsi" w:cstheme="minorHAnsi"/>
          <w:bCs/>
        </w:rPr>
        <w:t xml:space="preserve">s autos </w:t>
      </w:r>
      <w:r w:rsidRPr="003030B8">
        <w:rPr>
          <w:rFonts w:asciiTheme="minorHAnsi" w:hAnsiTheme="minorHAnsi" w:cstheme="minorHAnsi"/>
          <w:bCs/>
        </w:rPr>
        <w:t xml:space="preserve">restringiu-se a instrução do processo de despesa, </w:t>
      </w:r>
      <w:r w:rsidRPr="003030B8">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3030B8">
        <w:rPr>
          <w:rFonts w:asciiTheme="minorHAnsi" w:hAnsiTheme="minorHAnsi" w:cstheme="minorHAnsi"/>
          <w:bCs/>
        </w:rPr>
        <w:t xml:space="preserve"> </w:t>
      </w:r>
      <w:r w:rsidR="001D3764" w:rsidRPr="003030B8">
        <w:rPr>
          <w:rFonts w:asciiTheme="minorHAnsi" w:hAnsiTheme="minorHAnsi" w:cstheme="minorHAnsi"/>
        </w:rPr>
        <w:t xml:space="preserve">Feitas as considerações PRELIMINARES acima expostas, passamos a analisar os aspectos que merecem relevo na aferição da </w:t>
      </w:r>
      <w:r w:rsidR="001D3764" w:rsidRPr="003030B8">
        <w:rPr>
          <w:rFonts w:asciiTheme="minorHAnsi" w:hAnsiTheme="minorHAnsi" w:cstheme="minorHAnsi"/>
          <w:i/>
        </w:rPr>
        <w:t>“análise e emissão de parecer técnico”</w:t>
      </w:r>
      <w:r w:rsidR="00A343D4" w:rsidRPr="003030B8">
        <w:rPr>
          <w:rFonts w:asciiTheme="minorHAnsi" w:hAnsiTheme="minorHAnsi" w:cstheme="minorHAnsi"/>
          <w:i/>
        </w:rPr>
        <w:t xml:space="preserve">, </w:t>
      </w:r>
      <w:r w:rsidR="00A343D4" w:rsidRPr="003030B8">
        <w:rPr>
          <w:rFonts w:asciiTheme="minorHAnsi" w:hAnsiTheme="minorHAnsi" w:cstheme="minorHAnsi"/>
        </w:rPr>
        <w:t xml:space="preserve">conforme requerido pela </w:t>
      </w:r>
      <w:r w:rsidR="007B0F10" w:rsidRPr="003030B8">
        <w:rPr>
          <w:rFonts w:asciiTheme="minorHAnsi" w:hAnsiTheme="minorHAnsi" w:cstheme="minorHAnsi"/>
        </w:rPr>
        <w:t>Chef</w:t>
      </w:r>
      <w:r w:rsidR="00254FAE">
        <w:rPr>
          <w:rFonts w:asciiTheme="minorHAnsi" w:hAnsiTheme="minorHAnsi" w:cstheme="minorHAnsi"/>
        </w:rPr>
        <w:t>ia</w:t>
      </w:r>
      <w:r w:rsidR="007B0F10" w:rsidRPr="003030B8">
        <w:rPr>
          <w:rFonts w:asciiTheme="minorHAnsi" w:hAnsiTheme="minorHAnsi" w:cstheme="minorHAnsi"/>
        </w:rPr>
        <w:t xml:space="preserve"> de Gabinete da Controladoria Geral do Estado</w:t>
      </w:r>
      <w:r w:rsidR="00881F73" w:rsidRPr="003030B8">
        <w:rPr>
          <w:rFonts w:asciiTheme="minorHAnsi" w:hAnsiTheme="minorHAnsi" w:cstheme="minorHAnsi"/>
        </w:rPr>
        <w:t xml:space="preserve"> </w:t>
      </w:r>
      <w:r w:rsidR="00A343D4" w:rsidRPr="003030B8">
        <w:rPr>
          <w:rFonts w:asciiTheme="minorHAnsi" w:hAnsiTheme="minorHAnsi" w:cstheme="minorHAnsi"/>
        </w:rPr>
        <w:t>(fl</w:t>
      </w:r>
      <w:r w:rsidR="000F5968" w:rsidRPr="003030B8">
        <w:rPr>
          <w:rFonts w:asciiTheme="minorHAnsi" w:hAnsiTheme="minorHAnsi" w:cstheme="minorHAnsi"/>
        </w:rPr>
        <w:t>s</w:t>
      </w:r>
      <w:r w:rsidR="00A343D4" w:rsidRPr="003030B8">
        <w:rPr>
          <w:rFonts w:asciiTheme="minorHAnsi" w:hAnsiTheme="minorHAnsi" w:cstheme="minorHAnsi"/>
        </w:rPr>
        <w:t>.</w:t>
      </w:r>
      <w:r w:rsidR="000639BC" w:rsidRPr="003030B8">
        <w:rPr>
          <w:rFonts w:asciiTheme="minorHAnsi" w:hAnsiTheme="minorHAnsi" w:cstheme="minorHAnsi"/>
        </w:rPr>
        <w:t xml:space="preserve"> </w:t>
      </w:r>
      <w:r w:rsidR="00CB4925" w:rsidRPr="003030B8">
        <w:rPr>
          <w:rFonts w:asciiTheme="minorHAnsi" w:hAnsiTheme="minorHAnsi" w:cstheme="minorHAnsi"/>
        </w:rPr>
        <w:t>1</w:t>
      </w:r>
      <w:r w:rsidR="00D977AC" w:rsidRPr="003030B8">
        <w:rPr>
          <w:rFonts w:asciiTheme="minorHAnsi" w:hAnsiTheme="minorHAnsi" w:cstheme="minorHAnsi"/>
        </w:rPr>
        <w:t>28</w:t>
      </w:r>
      <w:r w:rsidR="00A343D4" w:rsidRPr="003030B8">
        <w:rPr>
          <w:rFonts w:asciiTheme="minorHAnsi" w:hAnsiTheme="minorHAnsi" w:cstheme="minorHAnsi"/>
        </w:rPr>
        <w:t>)</w:t>
      </w:r>
      <w:r w:rsidR="00E11D6B">
        <w:rPr>
          <w:rFonts w:asciiTheme="minorHAnsi" w:hAnsiTheme="minorHAnsi" w:cstheme="minorHAnsi"/>
        </w:rPr>
        <w:t>:</w:t>
      </w:r>
    </w:p>
    <w:p w:rsidR="00A23C37" w:rsidRDefault="00A23C37" w:rsidP="00E11D6B">
      <w:pPr>
        <w:pStyle w:val="SemEspaamento"/>
        <w:numPr>
          <w:ilvl w:val="0"/>
          <w:numId w:val="24"/>
        </w:numPr>
        <w:spacing w:line="360" w:lineRule="auto"/>
        <w:jc w:val="both"/>
        <w:rPr>
          <w:rFonts w:asciiTheme="minorHAnsi" w:hAnsiTheme="minorHAnsi" w:cstheme="minorHAnsi"/>
        </w:rPr>
      </w:pPr>
      <w:r>
        <w:rPr>
          <w:rFonts w:asciiTheme="minorHAnsi" w:hAnsiTheme="minorHAnsi" w:cstheme="minorHAnsi"/>
        </w:rPr>
        <w:t xml:space="preserve">Salienta-se que a Procuradoria Autárquica do ITEC conclui que os questionamentos levantados foram </w:t>
      </w:r>
      <w:r w:rsidRPr="00A23C37">
        <w:rPr>
          <w:rFonts w:asciiTheme="minorHAnsi" w:hAnsiTheme="minorHAnsi" w:cstheme="minorHAnsi"/>
          <w:b/>
          <w:i/>
        </w:rPr>
        <w:t>“superados”</w:t>
      </w:r>
      <w:r>
        <w:rPr>
          <w:rFonts w:asciiTheme="minorHAnsi" w:hAnsiTheme="minorHAnsi" w:cstheme="minorHAnsi"/>
        </w:rPr>
        <w:t xml:space="preserve"> em favor da empresa cobradora e ratifica o Parecer Jurídico – PA nº 114/ITEC – 2017, de folhas 64 a 72.</w:t>
      </w:r>
    </w:p>
    <w:p w:rsidR="00A23C37" w:rsidRDefault="00A23C37" w:rsidP="00E11D6B">
      <w:pPr>
        <w:pStyle w:val="SemEspaamento"/>
        <w:numPr>
          <w:ilvl w:val="0"/>
          <w:numId w:val="24"/>
        </w:numPr>
        <w:spacing w:line="360" w:lineRule="auto"/>
        <w:jc w:val="both"/>
        <w:rPr>
          <w:rFonts w:asciiTheme="minorHAnsi" w:hAnsiTheme="minorHAnsi" w:cstheme="minorHAnsi"/>
        </w:rPr>
      </w:pPr>
      <w:r>
        <w:rPr>
          <w:rFonts w:asciiTheme="minorHAnsi" w:hAnsiTheme="minorHAnsi" w:cstheme="minorHAnsi"/>
        </w:rPr>
        <w:t>Quanto a Exação dos cálculos, este órgão de controle nada tem a se opor aos cálculos realizados e atestados pelo Comitê Gestor da INFOVIA a folhas 62 e 63.</w:t>
      </w:r>
    </w:p>
    <w:p w:rsidR="007B0F10" w:rsidRPr="003030B8" w:rsidRDefault="0027599F" w:rsidP="00E11D6B">
      <w:pPr>
        <w:pStyle w:val="SemEspaamento"/>
        <w:numPr>
          <w:ilvl w:val="0"/>
          <w:numId w:val="24"/>
        </w:numPr>
        <w:spacing w:line="360" w:lineRule="auto"/>
        <w:jc w:val="both"/>
        <w:rPr>
          <w:rFonts w:asciiTheme="minorHAnsi" w:hAnsiTheme="minorHAnsi" w:cstheme="minorHAnsi"/>
        </w:rPr>
      </w:pPr>
      <w:r w:rsidRPr="003030B8">
        <w:rPr>
          <w:rFonts w:asciiTheme="minorHAnsi" w:hAnsiTheme="minorHAnsi" w:cstheme="minorHAnsi"/>
        </w:rPr>
        <w:t xml:space="preserve">Não </w:t>
      </w:r>
      <w:r w:rsidR="00254FAE">
        <w:rPr>
          <w:rFonts w:asciiTheme="minorHAnsi" w:hAnsiTheme="minorHAnsi" w:cstheme="minorHAnsi"/>
        </w:rPr>
        <w:t xml:space="preserve">visualizamos nos autos </w:t>
      </w:r>
      <w:r w:rsidR="00A05BF1" w:rsidRPr="003030B8">
        <w:rPr>
          <w:rFonts w:asciiTheme="minorHAnsi" w:hAnsiTheme="minorHAnsi" w:cstheme="minorHAnsi"/>
        </w:rPr>
        <w:t>informações sobre dotação orçamentária</w:t>
      </w:r>
      <w:r w:rsidR="00874A81" w:rsidRPr="003030B8">
        <w:rPr>
          <w:rFonts w:asciiTheme="minorHAnsi" w:hAnsiTheme="minorHAnsi" w:cstheme="minorHAnsi"/>
        </w:rPr>
        <w:t xml:space="preserve"> a ser utilizada</w:t>
      </w:r>
      <w:r w:rsidR="00254FAE">
        <w:rPr>
          <w:rFonts w:asciiTheme="minorHAnsi" w:hAnsiTheme="minorHAnsi" w:cstheme="minorHAnsi"/>
        </w:rPr>
        <w:t>.</w:t>
      </w:r>
    </w:p>
    <w:p w:rsidR="00E11D6B" w:rsidRDefault="00D46C3C" w:rsidP="00E11D6B">
      <w:pPr>
        <w:pStyle w:val="SemEspaamento"/>
        <w:numPr>
          <w:ilvl w:val="0"/>
          <w:numId w:val="24"/>
        </w:numPr>
        <w:spacing w:line="360" w:lineRule="auto"/>
        <w:jc w:val="both"/>
        <w:rPr>
          <w:rFonts w:asciiTheme="minorHAnsi" w:hAnsiTheme="minorHAnsi" w:cstheme="minorHAnsi"/>
        </w:rPr>
      </w:pPr>
      <w:r w:rsidRPr="003030B8">
        <w:rPr>
          <w:rFonts w:asciiTheme="minorHAnsi" w:hAnsiTheme="minorHAnsi" w:cstheme="minorHAnsi"/>
        </w:rPr>
        <w:t>Consta</w:t>
      </w:r>
      <w:r w:rsidR="00A94FF0" w:rsidRPr="003030B8">
        <w:rPr>
          <w:rFonts w:asciiTheme="minorHAnsi" w:hAnsiTheme="minorHAnsi" w:cstheme="minorHAnsi"/>
        </w:rPr>
        <w:t>ta-se</w:t>
      </w:r>
      <w:r w:rsidR="00881F73" w:rsidRPr="003030B8">
        <w:rPr>
          <w:rFonts w:asciiTheme="minorHAnsi" w:hAnsiTheme="minorHAnsi" w:cstheme="minorHAnsi"/>
        </w:rPr>
        <w:t xml:space="preserve"> </w:t>
      </w:r>
      <w:r w:rsidR="00283F19" w:rsidRPr="003030B8">
        <w:rPr>
          <w:rFonts w:asciiTheme="minorHAnsi" w:hAnsiTheme="minorHAnsi" w:cstheme="minorHAnsi"/>
        </w:rPr>
        <w:t>que as despesa</w:t>
      </w:r>
      <w:r w:rsidR="005B1752" w:rsidRPr="003030B8">
        <w:rPr>
          <w:rFonts w:asciiTheme="minorHAnsi" w:hAnsiTheme="minorHAnsi" w:cstheme="minorHAnsi"/>
        </w:rPr>
        <w:t>s</w:t>
      </w:r>
      <w:r w:rsidR="00283F19" w:rsidRPr="003030B8">
        <w:rPr>
          <w:rFonts w:asciiTheme="minorHAnsi" w:hAnsiTheme="minorHAnsi" w:cstheme="minorHAnsi"/>
        </w:rPr>
        <w:t xml:space="preserve"> encontra</w:t>
      </w:r>
      <w:r w:rsidR="000F5968" w:rsidRPr="003030B8">
        <w:rPr>
          <w:rFonts w:asciiTheme="minorHAnsi" w:hAnsiTheme="minorHAnsi" w:cstheme="minorHAnsi"/>
        </w:rPr>
        <w:t>m</w:t>
      </w:r>
      <w:r w:rsidR="00283F19" w:rsidRPr="003030B8">
        <w:rPr>
          <w:rFonts w:asciiTheme="minorHAnsi" w:hAnsiTheme="minorHAnsi" w:cstheme="minorHAnsi"/>
        </w:rPr>
        <w:t xml:space="preserve">-se </w:t>
      </w:r>
      <w:r w:rsidR="008B65AC" w:rsidRPr="003030B8">
        <w:rPr>
          <w:rFonts w:asciiTheme="minorHAnsi" w:hAnsiTheme="minorHAnsi" w:cstheme="minorHAnsi"/>
        </w:rPr>
        <w:t xml:space="preserve">em conformidade com os </w:t>
      </w:r>
      <w:r w:rsidR="0049182B" w:rsidRPr="003030B8">
        <w:rPr>
          <w:rFonts w:asciiTheme="minorHAnsi" w:hAnsiTheme="minorHAnsi" w:cstheme="minorHAnsi"/>
        </w:rPr>
        <w:t>A</w:t>
      </w:r>
      <w:r w:rsidR="008B65AC" w:rsidRPr="003030B8">
        <w:rPr>
          <w:rFonts w:asciiTheme="minorHAnsi" w:hAnsiTheme="minorHAnsi" w:cstheme="minorHAnsi"/>
        </w:rPr>
        <w:t>rt</w:t>
      </w:r>
      <w:r w:rsidR="0049182B" w:rsidRPr="003030B8">
        <w:rPr>
          <w:rFonts w:asciiTheme="minorHAnsi" w:hAnsiTheme="minorHAnsi" w:cstheme="minorHAnsi"/>
        </w:rPr>
        <w:t>igos</w:t>
      </w:r>
      <w:r w:rsidR="008B65AC" w:rsidRPr="003030B8">
        <w:rPr>
          <w:rFonts w:asciiTheme="minorHAnsi" w:hAnsiTheme="minorHAnsi" w:cstheme="minorHAnsi"/>
        </w:rPr>
        <w:t xml:space="preserve"> 62 e 63 da Lei </w:t>
      </w:r>
      <w:r w:rsidR="00A70EC3" w:rsidRPr="003030B8">
        <w:rPr>
          <w:rFonts w:asciiTheme="minorHAnsi" w:hAnsiTheme="minorHAnsi" w:cstheme="minorHAnsi"/>
        </w:rPr>
        <w:t xml:space="preserve">Federal nº </w:t>
      </w:r>
      <w:r w:rsidR="008B65AC" w:rsidRPr="003030B8">
        <w:rPr>
          <w:rFonts w:asciiTheme="minorHAnsi" w:hAnsiTheme="minorHAnsi" w:cstheme="minorHAnsi"/>
        </w:rPr>
        <w:t>4.320/64.</w:t>
      </w:r>
    </w:p>
    <w:p w:rsidR="00E81FCA" w:rsidRPr="00E11D6B" w:rsidRDefault="00A23C37" w:rsidP="00E11D6B">
      <w:pPr>
        <w:pStyle w:val="SemEspaamento"/>
        <w:numPr>
          <w:ilvl w:val="0"/>
          <w:numId w:val="24"/>
        </w:numPr>
        <w:spacing w:line="360" w:lineRule="auto"/>
        <w:jc w:val="both"/>
        <w:rPr>
          <w:rFonts w:asciiTheme="minorHAnsi" w:hAnsiTheme="minorHAnsi" w:cstheme="minorHAnsi"/>
        </w:rPr>
      </w:pPr>
      <w:r>
        <w:rPr>
          <w:rFonts w:asciiTheme="minorHAnsi" w:hAnsiTheme="minorHAnsi" w:cstheme="minorHAnsi"/>
        </w:rPr>
        <w:t xml:space="preserve">Verifica-se </w:t>
      </w:r>
      <w:r w:rsidR="00CB4925" w:rsidRPr="003030B8">
        <w:rPr>
          <w:rFonts w:asciiTheme="minorHAnsi" w:hAnsiTheme="minorHAnsi" w:cstheme="minorHAnsi"/>
        </w:rPr>
        <w:t xml:space="preserve">nos autos o </w:t>
      </w:r>
      <w:r w:rsidR="0027599F" w:rsidRPr="003030B8">
        <w:rPr>
          <w:rFonts w:asciiTheme="minorHAnsi" w:hAnsiTheme="minorHAnsi" w:cstheme="minorHAnsi"/>
        </w:rPr>
        <w:t>“ATESTO” dos serviços prestados</w:t>
      </w:r>
      <w:r w:rsidR="00E81FCA" w:rsidRPr="003030B8">
        <w:rPr>
          <w:rFonts w:asciiTheme="minorHAnsi" w:hAnsiTheme="minorHAnsi" w:cstheme="minorHAnsi"/>
        </w:rPr>
        <w:t xml:space="preserve">, inclusive justificando os valores pleiteados </w:t>
      </w:r>
      <w:r w:rsidR="0027599F" w:rsidRPr="003030B8">
        <w:rPr>
          <w:rFonts w:asciiTheme="minorHAnsi" w:hAnsiTheme="minorHAnsi" w:cstheme="minorHAnsi"/>
        </w:rPr>
        <w:t>fls. 62</w:t>
      </w:r>
      <w:r w:rsidR="00CB4925" w:rsidRPr="003030B8">
        <w:rPr>
          <w:rFonts w:asciiTheme="minorHAnsi" w:hAnsiTheme="minorHAnsi" w:cstheme="minorHAnsi"/>
        </w:rPr>
        <w:t>.</w:t>
      </w:r>
    </w:p>
    <w:p w:rsidR="00A23C37" w:rsidRPr="00E11D6B" w:rsidRDefault="0027599F" w:rsidP="00E11D6B">
      <w:pPr>
        <w:pStyle w:val="PargrafodaLista"/>
        <w:numPr>
          <w:ilvl w:val="0"/>
          <w:numId w:val="24"/>
        </w:numPr>
        <w:spacing w:after="0" w:line="360" w:lineRule="auto"/>
        <w:rPr>
          <w:rFonts w:asciiTheme="minorHAnsi" w:hAnsiTheme="minorHAnsi" w:cstheme="minorHAnsi"/>
        </w:rPr>
      </w:pPr>
      <w:r w:rsidRPr="00E11D6B">
        <w:rPr>
          <w:rFonts w:asciiTheme="minorHAnsi" w:hAnsiTheme="minorHAnsi" w:cstheme="minorHAnsi"/>
        </w:rPr>
        <w:t>Não se constata</w:t>
      </w:r>
      <w:r w:rsidR="005B1752" w:rsidRPr="00E11D6B">
        <w:rPr>
          <w:rFonts w:asciiTheme="minorHAnsi" w:hAnsiTheme="minorHAnsi" w:cstheme="minorHAnsi"/>
        </w:rPr>
        <w:t xml:space="preserve"> </w:t>
      </w:r>
      <w:r w:rsidRPr="00E11D6B">
        <w:rPr>
          <w:rFonts w:asciiTheme="minorHAnsi" w:hAnsiTheme="minorHAnsi" w:cstheme="minorHAnsi"/>
        </w:rPr>
        <w:t>cópia de contrato acostado aos autos para a prestação dos serviços</w:t>
      </w:r>
      <w:r w:rsidR="005B1752" w:rsidRPr="00E11D6B">
        <w:rPr>
          <w:rFonts w:asciiTheme="minorHAnsi" w:hAnsiTheme="minorHAnsi" w:cstheme="minorHAnsi"/>
        </w:rPr>
        <w:t>.</w:t>
      </w:r>
    </w:p>
    <w:p w:rsidR="00A23C37" w:rsidRPr="00E11D6B" w:rsidRDefault="00A23C37" w:rsidP="00E11D6B">
      <w:pPr>
        <w:pStyle w:val="PargrafodaLista"/>
        <w:numPr>
          <w:ilvl w:val="0"/>
          <w:numId w:val="24"/>
        </w:numPr>
        <w:spacing w:after="0" w:line="360" w:lineRule="auto"/>
        <w:rPr>
          <w:rFonts w:asciiTheme="minorHAnsi" w:hAnsiTheme="minorHAnsi" w:cstheme="minorHAnsi"/>
        </w:rPr>
      </w:pPr>
      <w:r w:rsidRPr="00E11D6B">
        <w:rPr>
          <w:rFonts w:asciiTheme="minorHAnsi" w:hAnsiTheme="minorHAnsi" w:cstheme="minorHAnsi"/>
        </w:rPr>
        <w:lastRenderedPageBreak/>
        <w:t xml:space="preserve">Observa-se que o Despacho S/N (folhas 112 a 115) de lavra do COMITÊ GESTOR DA INFOVIA, onde cumpre o item </w:t>
      </w:r>
      <w:proofErr w:type="gramStart"/>
      <w:r w:rsidRPr="00E11D6B">
        <w:rPr>
          <w:rFonts w:asciiTheme="minorHAnsi" w:hAnsiTheme="minorHAnsi" w:cstheme="minorHAnsi"/>
        </w:rPr>
        <w:t>1</w:t>
      </w:r>
      <w:proofErr w:type="gramEnd"/>
      <w:r w:rsidRPr="00E11D6B">
        <w:rPr>
          <w:rFonts w:asciiTheme="minorHAnsi" w:hAnsiTheme="minorHAnsi" w:cstheme="minorHAnsi"/>
        </w:rPr>
        <w:t xml:space="preserve"> do despacho da PGE, não está devidamente assinado por todos os seus membros.</w:t>
      </w:r>
    </w:p>
    <w:p w:rsidR="00C573E8" w:rsidRPr="003030B8" w:rsidRDefault="00C573E8" w:rsidP="003030B8">
      <w:pPr>
        <w:spacing w:after="0" w:line="360" w:lineRule="auto"/>
        <w:ind w:firstLine="709"/>
        <w:jc w:val="both"/>
        <w:rPr>
          <w:rFonts w:asciiTheme="minorHAnsi" w:hAnsiTheme="minorHAnsi" w:cstheme="minorHAnsi"/>
        </w:rPr>
      </w:pPr>
      <w:r w:rsidRPr="003030B8">
        <w:rPr>
          <w:rFonts w:asciiTheme="minorHAnsi" w:hAnsiTheme="minorHAnsi" w:cstheme="minorHAnsi"/>
        </w:rPr>
        <w:t xml:space="preserve">De toda a explanação e detalhamento dos autos, contidos no </w:t>
      </w:r>
      <w:r w:rsidRPr="003030B8">
        <w:rPr>
          <w:rFonts w:asciiTheme="minorHAnsi" w:hAnsiTheme="minorHAnsi" w:cstheme="minorHAnsi"/>
          <w:b/>
        </w:rPr>
        <w:t>“Exame dos Autos”</w:t>
      </w:r>
      <w:r w:rsidRPr="003030B8">
        <w:rPr>
          <w:rFonts w:asciiTheme="minorHAnsi" w:hAnsiTheme="minorHAnsi" w:cstheme="minorHAnsi"/>
        </w:rPr>
        <w:t xml:space="preserve"> do presente parecer e considerando a urgência que circunst</w:t>
      </w:r>
      <w:r w:rsidR="00881F73" w:rsidRPr="003030B8">
        <w:rPr>
          <w:rFonts w:asciiTheme="minorHAnsi" w:hAnsiTheme="minorHAnsi" w:cstheme="minorHAnsi"/>
        </w:rPr>
        <w:t>â</w:t>
      </w:r>
      <w:r w:rsidRPr="003030B8">
        <w:rPr>
          <w:rFonts w:asciiTheme="minorHAnsi" w:hAnsiTheme="minorHAnsi" w:cstheme="minorHAnsi"/>
        </w:rPr>
        <w:t>ncia a contratação, trazemos à baila as seguintes considerações, quais sejam:</w:t>
      </w:r>
    </w:p>
    <w:p w:rsidR="00A23C37" w:rsidRPr="00E11D6B" w:rsidRDefault="00A23C37" w:rsidP="00E11D6B">
      <w:pPr>
        <w:pStyle w:val="PargrafodaLista"/>
        <w:numPr>
          <w:ilvl w:val="0"/>
          <w:numId w:val="25"/>
        </w:numPr>
        <w:spacing w:after="0" w:line="360" w:lineRule="auto"/>
        <w:rPr>
          <w:rFonts w:asciiTheme="minorHAnsi" w:hAnsiTheme="minorHAnsi" w:cstheme="minorHAnsi"/>
        </w:rPr>
      </w:pPr>
      <w:r w:rsidRPr="00E11D6B">
        <w:rPr>
          <w:rFonts w:asciiTheme="minorHAnsi" w:hAnsiTheme="minorHAnsi" w:cstheme="minorHAnsi"/>
          <w:b/>
          <w:u w:val="single"/>
        </w:rPr>
        <w:t>DESPACHO DO COMITÊ GESTOR DA INFOVIA</w:t>
      </w:r>
      <w:r w:rsidRPr="00E11D6B">
        <w:rPr>
          <w:rFonts w:asciiTheme="minorHAnsi" w:hAnsiTheme="minorHAnsi" w:cstheme="minorHAnsi"/>
        </w:rPr>
        <w:t xml:space="preserve"> – Que o Despacho S/N, </w:t>
      </w:r>
      <w:proofErr w:type="gramStart"/>
      <w:r w:rsidRPr="00E11D6B">
        <w:rPr>
          <w:rFonts w:asciiTheme="minorHAnsi" w:hAnsiTheme="minorHAnsi" w:cstheme="minorHAnsi"/>
        </w:rPr>
        <w:t>inserto</w:t>
      </w:r>
      <w:proofErr w:type="gramEnd"/>
      <w:r w:rsidRPr="00E11D6B">
        <w:rPr>
          <w:rFonts w:asciiTheme="minorHAnsi" w:hAnsiTheme="minorHAnsi" w:cstheme="minorHAnsi"/>
        </w:rPr>
        <w:t xml:space="preserve"> das folhas 112 a 115, de lavra do COMITÊ GESTOR DA INFOVIA, seja devidamente assinado por todos os seus membros.</w:t>
      </w:r>
    </w:p>
    <w:p w:rsidR="006F701E" w:rsidRPr="00E11D6B" w:rsidRDefault="006F701E" w:rsidP="00E11D6B">
      <w:pPr>
        <w:pStyle w:val="PargrafodaLista"/>
        <w:numPr>
          <w:ilvl w:val="0"/>
          <w:numId w:val="25"/>
        </w:numPr>
        <w:suppressAutoHyphens/>
        <w:spacing w:after="0" w:line="360" w:lineRule="auto"/>
        <w:rPr>
          <w:rFonts w:asciiTheme="minorHAnsi" w:hAnsiTheme="minorHAnsi" w:cstheme="minorHAnsi"/>
        </w:rPr>
      </w:pPr>
      <w:r w:rsidRPr="00E11D6B">
        <w:rPr>
          <w:rFonts w:asciiTheme="minorHAnsi" w:hAnsiTheme="minorHAnsi" w:cstheme="minorHAnsi"/>
          <w:b/>
          <w:u w:val="single"/>
        </w:rPr>
        <w:t xml:space="preserve">DA REGULARIDADE FISCAL </w:t>
      </w:r>
      <w:r w:rsidR="001A5F3D" w:rsidRPr="00E11D6B">
        <w:rPr>
          <w:rFonts w:asciiTheme="minorHAnsi" w:hAnsiTheme="minorHAnsi" w:cstheme="minorHAnsi"/>
        </w:rPr>
        <w:t>– O</w:t>
      </w:r>
      <w:r w:rsidRPr="00E11D6B">
        <w:rPr>
          <w:rFonts w:asciiTheme="minorHAnsi" w:hAnsiTheme="minorHAnsi" w:cstheme="minorHAnsi"/>
        </w:rPr>
        <w:t xml:space="preserve"> Órgão junte aos autos as Certidões de Regularidade Fiscal da empresa </w:t>
      </w:r>
      <w:r w:rsidR="0027599F" w:rsidRPr="00E11D6B">
        <w:rPr>
          <w:rFonts w:asciiTheme="minorHAnsi" w:hAnsiTheme="minorHAnsi" w:cstheme="minorHAnsi"/>
          <w:b/>
          <w:bCs/>
        </w:rPr>
        <w:t>TELEMAR NORTE LESTE S/A (OI)</w:t>
      </w:r>
      <w:r w:rsidR="0027599F" w:rsidRPr="00E11D6B">
        <w:rPr>
          <w:rFonts w:asciiTheme="minorHAnsi" w:hAnsiTheme="minorHAnsi" w:cstheme="minorHAnsi"/>
          <w:b/>
        </w:rPr>
        <w:t xml:space="preserve"> - (CNPJ nº 33.000.118/0001-79)</w:t>
      </w:r>
      <w:r w:rsidR="0027599F" w:rsidRPr="00E11D6B">
        <w:rPr>
          <w:rFonts w:asciiTheme="minorHAnsi" w:hAnsiTheme="minorHAnsi" w:cstheme="minorHAnsi"/>
        </w:rPr>
        <w:t>, conforme legislação</w:t>
      </w:r>
      <w:r w:rsidR="00A23C37" w:rsidRPr="00E11D6B">
        <w:rPr>
          <w:rFonts w:asciiTheme="minorHAnsi" w:hAnsiTheme="minorHAnsi" w:cstheme="minorHAnsi"/>
        </w:rPr>
        <w:t xml:space="preserve"> vigente</w:t>
      </w:r>
      <w:r w:rsidR="0027599F" w:rsidRPr="00E11D6B">
        <w:rPr>
          <w:rFonts w:asciiTheme="minorHAnsi" w:hAnsiTheme="minorHAnsi" w:cstheme="minorHAnsi"/>
        </w:rPr>
        <w:t>.</w:t>
      </w:r>
    </w:p>
    <w:p w:rsidR="00A83BCC" w:rsidRPr="00E11D6B" w:rsidRDefault="005B1752" w:rsidP="00E11D6B">
      <w:pPr>
        <w:pStyle w:val="PargrafodaLista"/>
        <w:numPr>
          <w:ilvl w:val="0"/>
          <w:numId w:val="25"/>
        </w:numPr>
        <w:suppressAutoHyphens/>
        <w:spacing w:after="0" w:line="360" w:lineRule="auto"/>
        <w:rPr>
          <w:rFonts w:asciiTheme="minorHAnsi" w:hAnsiTheme="minorHAnsi" w:cstheme="minorHAnsi"/>
        </w:rPr>
      </w:pPr>
      <w:r w:rsidRPr="00E11D6B">
        <w:rPr>
          <w:rFonts w:asciiTheme="minorHAnsi" w:hAnsiTheme="minorHAnsi" w:cstheme="minorHAnsi"/>
          <w:b/>
          <w:u w:val="single"/>
        </w:rPr>
        <w:t>NOTA DE EMPENHO</w:t>
      </w:r>
      <w:r w:rsidRPr="00E11D6B">
        <w:rPr>
          <w:rFonts w:asciiTheme="minorHAnsi" w:hAnsiTheme="minorHAnsi" w:cstheme="minorHAnsi"/>
        </w:rPr>
        <w:t xml:space="preserve"> – Que o órgão </w:t>
      </w:r>
      <w:r w:rsidR="00E57FA4" w:rsidRPr="00E11D6B">
        <w:rPr>
          <w:rFonts w:asciiTheme="minorHAnsi" w:hAnsiTheme="minorHAnsi" w:cstheme="minorHAnsi"/>
        </w:rPr>
        <w:t>realize a emissão da Nota de Empenho e</w:t>
      </w:r>
      <w:r w:rsidR="00EE2009" w:rsidRPr="00E11D6B">
        <w:rPr>
          <w:rFonts w:asciiTheme="minorHAnsi" w:hAnsiTheme="minorHAnsi" w:cstheme="minorHAnsi"/>
        </w:rPr>
        <w:t xml:space="preserve"> liquidação </w:t>
      </w:r>
      <w:r w:rsidRPr="00E11D6B">
        <w:rPr>
          <w:rFonts w:asciiTheme="minorHAnsi" w:hAnsiTheme="minorHAnsi" w:cstheme="minorHAnsi"/>
        </w:rPr>
        <w:t>no valor</w:t>
      </w:r>
      <w:r w:rsidR="000F5968" w:rsidRPr="00E11D6B">
        <w:rPr>
          <w:rFonts w:asciiTheme="minorHAnsi" w:hAnsiTheme="minorHAnsi" w:cstheme="minorHAnsi"/>
        </w:rPr>
        <w:t xml:space="preserve"> </w:t>
      </w:r>
      <w:r w:rsidR="007B0F10" w:rsidRPr="00E11D6B">
        <w:rPr>
          <w:rFonts w:asciiTheme="minorHAnsi" w:hAnsiTheme="minorHAnsi" w:cstheme="minorHAnsi"/>
        </w:rPr>
        <w:t>a ser pago a</w:t>
      </w:r>
      <w:r w:rsidR="000F5968" w:rsidRPr="00E11D6B">
        <w:rPr>
          <w:rFonts w:asciiTheme="minorHAnsi" w:hAnsiTheme="minorHAnsi" w:cstheme="minorHAnsi"/>
        </w:rPr>
        <w:t>o</w:t>
      </w:r>
      <w:r w:rsidR="007B0F10" w:rsidRPr="00E11D6B">
        <w:rPr>
          <w:rFonts w:asciiTheme="minorHAnsi" w:hAnsiTheme="minorHAnsi" w:cstheme="minorHAnsi"/>
        </w:rPr>
        <w:t xml:space="preserve"> Credor</w:t>
      </w:r>
      <w:r w:rsidRPr="00E11D6B">
        <w:rPr>
          <w:rFonts w:asciiTheme="minorHAnsi" w:hAnsiTheme="minorHAnsi" w:cstheme="minorHAnsi"/>
        </w:rPr>
        <w:t>.</w:t>
      </w:r>
    </w:p>
    <w:p w:rsidR="00C573E8" w:rsidRPr="003030B8" w:rsidRDefault="00881F73" w:rsidP="00E11D6B">
      <w:pPr>
        <w:tabs>
          <w:tab w:val="left" w:pos="3402"/>
        </w:tabs>
        <w:spacing w:after="0" w:line="360" w:lineRule="auto"/>
        <w:ind w:firstLine="709"/>
        <w:jc w:val="both"/>
        <w:rPr>
          <w:rFonts w:asciiTheme="minorHAnsi" w:hAnsiTheme="minorHAnsi" w:cstheme="minorHAnsi"/>
        </w:rPr>
      </w:pPr>
      <w:r w:rsidRPr="003030B8">
        <w:rPr>
          <w:rFonts w:asciiTheme="minorHAnsi" w:hAnsiTheme="minorHAnsi" w:cs="Arial"/>
        </w:rPr>
        <w:t>Encaminhem-se os autos ao gabinete da Controladora Geral, para conhecimento da análise apresentada e providências, sugerindo a devolução dos autos ao Órgão de origem, para a solução das pendências processuais apontadas nas alíneas</w:t>
      </w:r>
      <w:r w:rsidR="00C573E8" w:rsidRPr="003030B8">
        <w:rPr>
          <w:rFonts w:asciiTheme="minorHAnsi" w:hAnsiTheme="minorHAnsi" w:cstheme="minorHAnsi"/>
        </w:rPr>
        <w:t xml:space="preserve"> </w:t>
      </w:r>
      <w:r w:rsidR="00C573E8" w:rsidRPr="00E11D6B">
        <w:rPr>
          <w:rFonts w:asciiTheme="minorHAnsi" w:hAnsiTheme="minorHAnsi" w:cstheme="minorHAnsi"/>
          <w:b/>
          <w:i/>
        </w:rPr>
        <w:t>“</w:t>
      </w:r>
      <w:r w:rsidR="00E11D6B" w:rsidRPr="00E11D6B">
        <w:rPr>
          <w:rFonts w:asciiTheme="minorHAnsi" w:hAnsiTheme="minorHAnsi" w:cstheme="minorHAnsi"/>
          <w:b/>
          <w:i/>
        </w:rPr>
        <w:t>I</w:t>
      </w:r>
      <w:r w:rsidR="00EE2009" w:rsidRPr="00E11D6B">
        <w:rPr>
          <w:rFonts w:asciiTheme="minorHAnsi" w:hAnsiTheme="minorHAnsi" w:cstheme="minorHAnsi"/>
          <w:b/>
          <w:i/>
        </w:rPr>
        <w:t>”</w:t>
      </w:r>
      <w:r w:rsidR="00A83BCC" w:rsidRPr="003030B8">
        <w:rPr>
          <w:rFonts w:asciiTheme="minorHAnsi" w:hAnsiTheme="minorHAnsi" w:cstheme="minorHAnsi"/>
          <w:b/>
        </w:rPr>
        <w:t xml:space="preserve"> </w:t>
      </w:r>
      <w:r w:rsidR="00E11D6B">
        <w:rPr>
          <w:rFonts w:asciiTheme="minorHAnsi" w:hAnsiTheme="minorHAnsi" w:cstheme="minorHAnsi"/>
          <w:b/>
        </w:rPr>
        <w:t>a</w:t>
      </w:r>
      <w:r w:rsidR="00EE2009" w:rsidRPr="003030B8">
        <w:rPr>
          <w:rFonts w:asciiTheme="minorHAnsi" w:hAnsiTheme="minorHAnsi" w:cstheme="minorHAnsi"/>
          <w:b/>
        </w:rPr>
        <w:t xml:space="preserve"> </w:t>
      </w:r>
      <w:r w:rsidR="00EE2009" w:rsidRPr="00E11D6B">
        <w:rPr>
          <w:rFonts w:asciiTheme="minorHAnsi" w:hAnsiTheme="minorHAnsi" w:cstheme="minorHAnsi"/>
          <w:b/>
          <w:i/>
        </w:rPr>
        <w:t>“</w:t>
      </w:r>
      <w:r w:rsidR="00E11D6B" w:rsidRPr="00E11D6B">
        <w:rPr>
          <w:rFonts w:asciiTheme="minorHAnsi" w:hAnsiTheme="minorHAnsi" w:cstheme="minorHAnsi"/>
          <w:b/>
          <w:i/>
        </w:rPr>
        <w:t>III</w:t>
      </w:r>
      <w:r w:rsidR="00C573E8" w:rsidRPr="00E11D6B">
        <w:rPr>
          <w:rFonts w:asciiTheme="minorHAnsi" w:hAnsiTheme="minorHAnsi" w:cstheme="minorHAnsi"/>
          <w:b/>
          <w:i/>
        </w:rPr>
        <w:t>”</w:t>
      </w:r>
      <w:r w:rsidR="00C573E8" w:rsidRPr="003030B8">
        <w:rPr>
          <w:rFonts w:asciiTheme="minorHAnsi" w:hAnsiTheme="minorHAnsi" w:cstheme="minorHAnsi"/>
        </w:rPr>
        <w:t xml:space="preserve"> ato contínuo, que seja realizado o pagamento ao credor</w:t>
      </w:r>
      <w:r w:rsidR="00EE2009" w:rsidRPr="003030B8">
        <w:rPr>
          <w:rFonts w:asciiTheme="minorHAnsi" w:hAnsiTheme="minorHAnsi" w:cstheme="minorHAnsi"/>
        </w:rPr>
        <w:t>.</w:t>
      </w:r>
    </w:p>
    <w:p w:rsidR="00E11D6B" w:rsidRDefault="00E11D6B" w:rsidP="003030B8">
      <w:pPr>
        <w:spacing w:after="0" w:line="360" w:lineRule="auto"/>
        <w:jc w:val="center"/>
        <w:rPr>
          <w:rFonts w:asciiTheme="minorHAnsi" w:hAnsiTheme="minorHAnsi" w:cstheme="minorHAnsi"/>
          <w:bCs/>
        </w:rPr>
      </w:pPr>
    </w:p>
    <w:p w:rsidR="001D3764" w:rsidRPr="003030B8" w:rsidRDefault="001D3764" w:rsidP="003030B8">
      <w:pPr>
        <w:spacing w:after="0" w:line="360" w:lineRule="auto"/>
        <w:jc w:val="center"/>
        <w:rPr>
          <w:rFonts w:asciiTheme="minorHAnsi" w:hAnsiTheme="minorHAnsi" w:cstheme="minorHAnsi"/>
          <w:bCs/>
        </w:rPr>
      </w:pPr>
      <w:r w:rsidRPr="003030B8">
        <w:rPr>
          <w:rFonts w:asciiTheme="minorHAnsi" w:hAnsiTheme="minorHAnsi" w:cstheme="minorHAnsi"/>
          <w:bCs/>
        </w:rPr>
        <w:t xml:space="preserve">Maceió, </w:t>
      </w:r>
      <w:r w:rsidR="00E11D6B">
        <w:rPr>
          <w:rFonts w:asciiTheme="minorHAnsi" w:hAnsiTheme="minorHAnsi" w:cstheme="minorHAnsi"/>
          <w:bCs/>
        </w:rPr>
        <w:t>11</w:t>
      </w:r>
      <w:r w:rsidRPr="003030B8">
        <w:rPr>
          <w:rFonts w:asciiTheme="minorHAnsi" w:hAnsiTheme="minorHAnsi" w:cstheme="minorHAnsi"/>
          <w:bCs/>
        </w:rPr>
        <w:t xml:space="preserve"> de </w:t>
      </w:r>
      <w:r w:rsidR="006F701E" w:rsidRPr="003030B8">
        <w:rPr>
          <w:rFonts w:asciiTheme="minorHAnsi" w:hAnsiTheme="minorHAnsi" w:cstheme="minorHAnsi"/>
          <w:bCs/>
        </w:rPr>
        <w:t>dez</w:t>
      </w:r>
      <w:r w:rsidR="000F5968" w:rsidRPr="003030B8">
        <w:rPr>
          <w:rFonts w:asciiTheme="minorHAnsi" w:hAnsiTheme="minorHAnsi" w:cstheme="minorHAnsi"/>
          <w:bCs/>
        </w:rPr>
        <w:t>embro</w:t>
      </w:r>
      <w:r w:rsidRPr="003030B8">
        <w:rPr>
          <w:rFonts w:asciiTheme="minorHAnsi" w:hAnsiTheme="minorHAnsi" w:cstheme="minorHAnsi"/>
          <w:bCs/>
        </w:rPr>
        <w:t xml:space="preserve"> de 201</w:t>
      </w:r>
      <w:r w:rsidR="00A70EC3" w:rsidRPr="003030B8">
        <w:rPr>
          <w:rFonts w:asciiTheme="minorHAnsi" w:hAnsiTheme="minorHAnsi" w:cstheme="minorHAnsi"/>
          <w:bCs/>
        </w:rPr>
        <w:t>7</w:t>
      </w:r>
      <w:r w:rsidRPr="003030B8">
        <w:rPr>
          <w:rFonts w:asciiTheme="minorHAnsi" w:hAnsiTheme="minorHAnsi" w:cstheme="minorHAnsi"/>
          <w:bCs/>
        </w:rPr>
        <w:t>.</w:t>
      </w:r>
    </w:p>
    <w:p w:rsidR="007B1996" w:rsidRPr="003030B8" w:rsidRDefault="007B1996" w:rsidP="001D3764">
      <w:pPr>
        <w:spacing w:after="0" w:line="360" w:lineRule="auto"/>
        <w:jc w:val="center"/>
        <w:rPr>
          <w:rFonts w:asciiTheme="minorHAnsi" w:hAnsiTheme="minorHAnsi" w:cstheme="minorHAnsi"/>
          <w:bCs/>
        </w:rPr>
      </w:pPr>
    </w:p>
    <w:p w:rsidR="007B1996" w:rsidRPr="003030B8" w:rsidRDefault="00827326" w:rsidP="007B1996">
      <w:pPr>
        <w:spacing w:after="0" w:line="240" w:lineRule="auto"/>
        <w:jc w:val="center"/>
        <w:rPr>
          <w:rFonts w:asciiTheme="minorHAnsi" w:hAnsiTheme="minorHAnsi" w:cstheme="minorHAnsi"/>
          <w:lang w:eastAsia="ar-SA"/>
        </w:rPr>
      </w:pPr>
      <w:r w:rsidRPr="003030B8">
        <w:rPr>
          <w:rFonts w:asciiTheme="minorHAnsi" w:hAnsiTheme="minorHAnsi" w:cstheme="minorHAnsi"/>
          <w:lang w:eastAsia="ar-SA"/>
        </w:rPr>
        <w:t>Hertz Rodrigues Li</w:t>
      </w:r>
      <w:r w:rsidR="000E4D70" w:rsidRPr="003030B8">
        <w:rPr>
          <w:rFonts w:asciiTheme="minorHAnsi" w:hAnsiTheme="minorHAnsi" w:cstheme="minorHAnsi"/>
          <w:lang w:eastAsia="ar-SA"/>
        </w:rPr>
        <w:t>ma</w:t>
      </w:r>
    </w:p>
    <w:p w:rsidR="007B1996" w:rsidRPr="003030B8" w:rsidRDefault="007B1996" w:rsidP="007B1996">
      <w:pPr>
        <w:spacing w:after="0" w:line="360" w:lineRule="auto"/>
        <w:jc w:val="center"/>
        <w:rPr>
          <w:rFonts w:asciiTheme="minorHAnsi" w:hAnsiTheme="minorHAnsi" w:cstheme="minorHAnsi"/>
          <w:b/>
        </w:rPr>
      </w:pPr>
      <w:r w:rsidRPr="003030B8">
        <w:rPr>
          <w:rFonts w:asciiTheme="minorHAnsi" w:hAnsiTheme="minorHAnsi" w:cstheme="minorHAnsi"/>
          <w:b/>
        </w:rPr>
        <w:t xml:space="preserve">Assessor de Controle Interno/Matrícula nº </w:t>
      </w:r>
      <w:r w:rsidR="000E4D70" w:rsidRPr="003030B8">
        <w:rPr>
          <w:rFonts w:asciiTheme="minorHAnsi" w:hAnsiTheme="minorHAnsi" w:cstheme="minorHAnsi"/>
          <w:b/>
        </w:rPr>
        <w:t>2</w:t>
      </w:r>
      <w:r w:rsidR="00A91E95" w:rsidRPr="003030B8">
        <w:rPr>
          <w:rFonts w:asciiTheme="minorHAnsi" w:hAnsiTheme="minorHAnsi" w:cstheme="minorHAnsi"/>
          <w:b/>
        </w:rPr>
        <w:t>9</w:t>
      </w:r>
      <w:r w:rsidR="000E4D70" w:rsidRPr="003030B8">
        <w:rPr>
          <w:rFonts w:asciiTheme="minorHAnsi" w:hAnsiTheme="minorHAnsi" w:cstheme="minorHAnsi"/>
          <w:b/>
        </w:rPr>
        <w:t>.871/9</w:t>
      </w:r>
    </w:p>
    <w:p w:rsidR="00D82F2F" w:rsidRPr="003030B8" w:rsidRDefault="00D82F2F" w:rsidP="00D82F2F">
      <w:pPr>
        <w:spacing w:after="0" w:line="360" w:lineRule="auto"/>
        <w:jc w:val="both"/>
        <w:rPr>
          <w:rFonts w:asciiTheme="minorHAnsi" w:hAnsiTheme="minorHAnsi" w:cstheme="minorHAnsi"/>
        </w:rPr>
      </w:pPr>
      <w:r w:rsidRPr="003030B8">
        <w:rPr>
          <w:rFonts w:asciiTheme="minorHAnsi" w:hAnsiTheme="minorHAnsi" w:cstheme="minorHAnsi"/>
        </w:rPr>
        <w:t>Acolho o Parecer.</w:t>
      </w:r>
    </w:p>
    <w:p w:rsidR="00D82F2F" w:rsidRPr="003030B8" w:rsidRDefault="00D82F2F" w:rsidP="00D82F2F">
      <w:pPr>
        <w:spacing w:after="0" w:line="360" w:lineRule="auto"/>
        <w:jc w:val="both"/>
        <w:rPr>
          <w:rFonts w:asciiTheme="minorHAnsi" w:hAnsiTheme="minorHAnsi" w:cstheme="minorHAnsi"/>
          <w:bCs/>
        </w:rPr>
      </w:pPr>
      <w:r w:rsidRPr="003030B8">
        <w:rPr>
          <w:rFonts w:asciiTheme="minorHAnsi" w:hAnsiTheme="minorHAnsi" w:cstheme="minorHAnsi"/>
        </w:rPr>
        <w:t>À superior consideração.</w:t>
      </w:r>
    </w:p>
    <w:p w:rsidR="00D82F2F" w:rsidRPr="003030B8" w:rsidRDefault="00D82F2F" w:rsidP="00106350">
      <w:pPr>
        <w:tabs>
          <w:tab w:val="left" w:pos="0"/>
        </w:tabs>
        <w:spacing w:after="0" w:line="240" w:lineRule="auto"/>
        <w:jc w:val="center"/>
        <w:rPr>
          <w:rFonts w:asciiTheme="minorHAnsi" w:hAnsiTheme="minorHAnsi" w:cstheme="minorHAnsi"/>
        </w:rPr>
      </w:pPr>
    </w:p>
    <w:p w:rsidR="001D3764" w:rsidRPr="003030B8" w:rsidRDefault="001D3764" w:rsidP="00106350">
      <w:pPr>
        <w:tabs>
          <w:tab w:val="left" w:pos="0"/>
        </w:tabs>
        <w:spacing w:after="0" w:line="240" w:lineRule="auto"/>
        <w:jc w:val="center"/>
        <w:rPr>
          <w:rFonts w:asciiTheme="minorHAnsi" w:hAnsiTheme="minorHAnsi" w:cstheme="minorHAnsi"/>
        </w:rPr>
      </w:pPr>
      <w:r w:rsidRPr="003030B8">
        <w:rPr>
          <w:rFonts w:asciiTheme="minorHAnsi" w:hAnsiTheme="minorHAnsi" w:cstheme="minorHAnsi"/>
        </w:rPr>
        <w:t xml:space="preserve">Adriana Andrade Araújo </w:t>
      </w:r>
    </w:p>
    <w:p w:rsidR="00BA113A" w:rsidRPr="003030B8" w:rsidRDefault="001D3764">
      <w:pPr>
        <w:tabs>
          <w:tab w:val="left" w:pos="0"/>
        </w:tabs>
        <w:spacing w:after="0" w:line="240" w:lineRule="auto"/>
        <w:jc w:val="center"/>
        <w:rPr>
          <w:rFonts w:asciiTheme="minorHAnsi" w:hAnsiTheme="minorHAnsi" w:cstheme="minorHAnsi"/>
        </w:rPr>
      </w:pPr>
      <w:bookmarkStart w:id="0" w:name="_GoBack"/>
      <w:bookmarkEnd w:id="0"/>
      <w:r w:rsidRPr="003030B8">
        <w:rPr>
          <w:rFonts w:asciiTheme="minorHAnsi" w:hAnsiTheme="minorHAnsi" w:cstheme="minorHAnsi"/>
          <w:b/>
        </w:rPr>
        <w:t>Superintendente de Auditagem - Matrícula n° 113-9</w:t>
      </w:r>
    </w:p>
    <w:sectPr w:rsidR="00BA113A" w:rsidRPr="003030B8" w:rsidSect="00881F73">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C37" w:rsidRDefault="00A23C37" w:rsidP="003068B9">
      <w:pPr>
        <w:spacing w:after="0" w:line="240" w:lineRule="auto"/>
      </w:pPr>
      <w:r>
        <w:separator/>
      </w:r>
    </w:p>
  </w:endnote>
  <w:endnote w:type="continuationSeparator" w:id="0">
    <w:p w:rsidR="00A23C37" w:rsidRDefault="00A23C3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C37" w:rsidRDefault="00A23C37" w:rsidP="003068B9">
      <w:pPr>
        <w:spacing w:after="0" w:line="240" w:lineRule="auto"/>
      </w:pPr>
      <w:r>
        <w:separator/>
      </w:r>
    </w:p>
  </w:footnote>
  <w:footnote w:type="continuationSeparator" w:id="0">
    <w:p w:rsidR="00A23C37" w:rsidRDefault="00A23C3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C37" w:rsidRDefault="00A23C3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95pt;margin-top:17.8pt;width:33pt;height:26.25pt;z-index:251657728" filled="f" stroked="f">
          <v:textbox style="mso-next-textbox:#_x0000_s1025">
            <w:txbxContent>
              <w:p w:rsidR="00A23C37" w:rsidRPr="003068B9" w:rsidRDefault="00A23C37" w:rsidP="003068B9">
                <w:pPr>
                  <w:jc w:val="center"/>
                  <w:rPr>
                    <w:rFonts w:ascii="Arial" w:hAnsi="Arial" w:cs="Arial"/>
                    <w:sz w:val="24"/>
                    <w:szCs w:val="24"/>
                  </w:rPr>
                </w:pPr>
                <w:r w:rsidRPr="003068B9">
                  <w:rPr>
                    <w:rFonts w:ascii="Arial" w:hAnsi="Arial" w:cs="Arial"/>
                    <w:sz w:val="24"/>
                    <w:szCs w:val="24"/>
                  </w:rPr>
                  <w:t>00</w:t>
                </w:r>
              </w:p>
              <w:p w:rsidR="00A23C37" w:rsidRDefault="00A23C37"/>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A23C37" w:rsidRPr="0098367C" w:rsidRDefault="00A23C37"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2F9299A"/>
    <w:multiLevelType w:val="hybridMultilevel"/>
    <w:tmpl w:val="56DEDC70"/>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4AB3859"/>
    <w:multiLevelType w:val="hybridMultilevel"/>
    <w:tmpl w:val="F4342618"/>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40A6E30"/>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8">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1">
    <w:nsid w:val="31926A94"/>
    <w:multiLevelType w:val="hybridMultilevel"/>
    <w:tmpl w:val="F47E2BE8"/>
    <w:lvl w:ilvl="0" w:tplc="4BA0B0D8">
      <w:start w:val="1"/>
      <w:numFmt w:val="decimal"/>
      <w:lvlText w:val="%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2">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44687AE2"/>
    <w:multiLevelType w:val="hybridMultilevel"/>
    <w:tmpl w:val="2592A68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891359C"/>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A19214B"/>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4"/>
  </w:num>
  <w:num w:numId="3">
    <w:abstractNumId w:val="18"/>
  </w:num>
  <w:num w:numId="4">
    <w:abstractNumId w:val="17"/>
  </w:num>
  <w:num w:numId="5">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3"/>
  </w:num>
  <w:num w:numId="11">
    <w:abstractNumId w:val="21"/>
  </w:num>
  <w:num w:numId="12">
    <w:abstractNumId w:val="19"/>
  </w:num>
  <w:num w:numId="13">
    <w:abstractNumId w:val="12"/>
  </w:num>
  <w:num w:numId="14">
    <w:abstractNumId w:val="8"/>
  </w:num>
  <w:num w:numId="15">
    <w:abstractNumId w:val="22"/>
  </w:num>
  <w:num w:numId="16">
    <w:abstractNumId w:val="1"/>
  </w:num>
  <w:num w:numId="17">
    <w:abstractNumId w:val="5"/>
  </w:num>
  <w:num w:numId="18">
    <w:abstractNumId w:val="0"/>
  </w:num>
  <w:num w:numId="19">
    <w:abstractNumId w:val="9"/>
  </w:num>
  <w:num w:numId="20">
    <w:abstractNumId w:val="6"/>
  </w:num>
  <w:num w:numId="21">
    <w:abstractNumId w:val="2"/>
  </w:num>
  <w:num w:numId="22">
    <w:abstractNumId w:val="11"/>
  </w:num>
  <w:num w:numId="23">
    <w:abstractNumId w:val="16"/>
  </w:num>
  <w:num w:numId="24">
    <w:abstractNumId w:val="3"/>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4D84"/>
    <w:rsid w:val="00010183"/>
    <w:rsid w:val="0001185A"/>
    <w:rsid w:val="00012F3A"/>
    <w:rsid w:val="000156BB"/>
    <w:rsid w:val="00016154"/>
    <w:rsid w:val="0002351E"/>
    <w:rsid w:val="00024DE5"/>
    <w:rsid w:val="00024FA7"/>
    <w:rsid w:val="00032B78"/>
    <w:rsid w:val="00036DBB"/>
    <w:rsid w:val="00052BC5"/>
    <w:rsid w:val="0005691E"/>
    <w:rsid w:val="00060209"/>
    <w:rsid w:val="000639BC"/>
    <w:rsid w:val="00063D92"/>
    <w:rsid w:val="00065123"/>
    <w:rsid w:val="0006543B"/>
    <w:rsid w:val="000804BE"/>
    <w:rsid w:val="00085671"/>
    <w:rsid w:val="0009012C"/>
    <w:rsid w:val="00095A57"/>
    <w:rsid w:val="00097C9A"/>
    <w:rsid w:val="000B35B4"/>
    <w:rsid w:val="000B5063"/>
    <w:rsid w:val="000C2334"/>
    <w:rsid w:val="000C3D68"/>
    <w:rsid w:val="000C4411"/>
    <w:rsid w:val="000D1BEF"/>
    <w:rsid w:val="000D6AD7"/>
    <w:rsid w:val="000D7534"/>
    <w:rsid w:val="000E4D70"/>
    <w:rsid w:val="000E6E84"/>
    <w:rsid w:val="000E7D27"/>
    <w:rsid w:val="000E7F59"/>
    <w:rsid w:val="000F5968"/>
    <w:rsid w:val="000F744A"/>
    <w:rsid w:val="001001A6"/>
    <w:rsid w:val="00100DE2"/>
    <w:rsid w:val="00105585"/>
    <w:rsid w:val="00106350"/>
    <w:rsid w:val="001126DB"/>
    <w:rsid w:val="001173BF"/>
    <w:rsid w:val="00121644"/>
    <w:rsid w:val="00122F96"/>
    <w:rsid w:val="00130318"/>
    <w:rsid w:val="00141F50"/>
    <w:rsid w:val="00145C5D"/>
    <w:rsid w:val="0014708F"/>
    <w:rsid w:val="00150A2D"/>
    <w:rsid w:val="00154292"/>
    <w:rsid w:val="001543AF"/>
    <w:rsid w:val="00160277"/>
    <w:rsid w:val="00160726"/>
    <w:rsid w:val="00162B5F"/>
    <w:rsid w:val="00171D25"/>
    <w:rsid w:val="00171D7D"/>
    <w:rsid w:val="0017659C"/>
    <w:rsid w:val="0018283D"/>
    <w:rsid w:val="001860A7"/>
    <w:rsid w:val="0018643E"/>
    <w:rsid w:val="00187DA9"/>
    <w:rsid w:val="001920FC"/>
    <w:rsid w:val="001952C8"/>
    <w:rsid w:val="001A1614"/>
    <w:rsid w:val="001A5F3D"/>
    <w:rsid w:val="001A6C44"/>
    <w:rsid w:val="001B1560"/>
    <w:rsid w:val="001B29E2"/>
    <w:rsid w:val="001B2AB3"/>
    <w:rsid w:val="001C46B2"/>
    <w:rsid w:val="001D3764"/>
    <w:rsid w:val="001E0BFF"/>
    <w:rsid w:val="001E5E64"/>
    <w:rsid w:val="001F1AF7"/>
    <w:rsid w:val="001F275C"/>
    <w:rsid w:val="00203251"/>
    <w:rsid w:val="00203ACF"/>
    <w:rsid w:val="00211512"/>
    <w:rsid w:val="002125F9"/>
    <w:rsid w:val="00215AB3"/>
    <w:rsid w:val="002170BB"/>
    <w:rsid w:val="00226713"/>
    <w:rsid w:val="00226ED4"/>
    <w:rsid w:val="002352A2"/>
    <w:rsid w:val="00236468"/>
    <w:rsid w:val="002378CE"/>
    <w:rsid w:val="00250A6E"/>
    <w:rsid w:val="00254FAE"/>
    <w:rsid w:val="00257E46"/>
    <w:rsid w:val="00261F0D"/>
    <w:rsid w:val="00262D74"/>
    <w:rsid w:val="00264554"/>
    <w:rsid w:val="0027144E"/>
    <w:rsid w:val="00273191"/>
    <w:rsid w:val="00273937"/>
    <w:rsid w:val="0027599F"/>
    <w:rsid w:val="00276B82"/>
    <w:rsid w:val="002774B8"/>
    <w:rsid w:val="00283F19"/>
    <w:rsid w:val="002868B5"/>
    <w:rsid w:val="00287AEA"/>
    <w:rsid w:val="002916BC"/>
    <w:rsid w:val="00296284"/>
    <w:rsid w:val="002976B7"/>
    <w:rsid w:val="002A7A87"/>
    <w:rsid w:val="002B29BB"/>
    <w:rsid w:val="002D3F3A"/>
    <w:rsid w:val="002D68A2"/>
    <w:rsid w:val="002E0AD7"/>
    <w:rsid w:val="002E0D95"/>
    <w:rsid w:val="002E36C3"/>
    <w:rsid w:val="002E41E1"/>
    <w:rsid w:val="002E5DFC"/>
    <w:rsid w:val="003030B8"/>
    <w:rsid w:val="003041E8"/>
    <w:rsid w:val="003068B9"/>
    <w:rsid w:val="00307A74"/>
    <w:rsid w:val="00313328"/>
    <w:rsid w:val="00314BAC"/>
    <w:rsid w:val="00317C72"/>
    <w:rsid w:val="00336938"/>
    <w:rsid w:val="00336F26"/>
    <w:rsid w:val="003400DC"/>
    <w:rsid w:val="003454BC"/>
    <w:rsid w:val="00345C10"/>
    <w:rsid w:val="003469FA"/>
    <w:rsid w:val="00347410"/>
    <w:rsid w:val="003517B0"/>
    <w:rsid w:val="0035277A"/>
    <w:rsid w:val="003572AA"/>
    <w:rsid w:val="00370499"/>
    <w:rsid w:val="00371D1D"/>
    <w:rsid w:val="003721F1"/>
    <w:rsid w:val="003725C1"/>
    <w:rsid w:val="00373B4F"/>
    <w:rsid w:val="0037545C"/>
    <w:rsid w:val="0038290C"/>
    <w:rsid w:val="0038737C"/>
    <w:rsid w:val="00397941"/>
    <w:rsid w:val="003A7A7A"/>
    <w:rsid w:val="003B2650"/>
    <w:rsid w:val="003B617A"/>
    <w:rsid w:val="003C233B"/>
    <w:rsid w:val="003C67EF"/>
    <w:rsid w:val="003D0B72"/>
    <w:rsid w:val="003D3F39"/>
    <w:rsid w:val="003D6263"/>
    <w:rsid w:val="003E4619"/>
    <w:rsid w:val="003F11B0"/>
    <w:rsid w:val="003F2978"/>
    <w:rsid w:val="003F7A4C"/>
    <w:rsid w:val="004005E4"/>
    <w:rsid w:val="00411143"/>
    <w:rsid w:val="00414008"/>
    <w:rsid w:val="00417191"/>
    <w:rsid w:val="004179A5"/>
    <w:rsid w:val="00423FF5"/>
    <w:rsid w:val="00426952"/>
    <w:rsid w:val="00431CB5"/>
    <w:rsid w:val="00433CD3"/>
    <w:rsid w:val="00435AED"/>
    <w:rsid w:val="00441E6D"/>
    <w:rsid w:val="00443699"/>
    <w:rsid w:val="00450B9D"/>
    <w:rsid w:val="00473402"/>
    <w:rsid w:val="00473C71"/>
    <w:rsid w:val="00475450"/>
    <w:rsid w:val="00475A79"/>
    <w:rsid w:val="00475CD6"/>
    <w:rsid w:val="004812F3"/>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69E5"/>
    <w:rsid w:val="004D75BF"/>
    <w:rsid w:val="004E2AA9"/>
    <w:rsid w:val="004E3462"/>
    <w:rsid w:val="004E34F3"/>
    <w:rsid w:val="004E707A"/>
    <w:rsid w:val="004E71AB"/>
    <w:rsid w:val="004E755E"/>
    <w:rsid w:val="004F08BC"/>
    <w:rsid w:val="004F0DA0"/>
    <w:rsid w:val="004F68B3"/>
    <w:rsid w:val="004F791B"/>
    <w:rsid w:val="00501AB2"/>
    <w:rsid w:val="00501C2D"/>
    <w:rsid w:val="005073F1"/>
    <w:rsid w:val="00512D9C"/>
    <w:rsid w:val="00514DB9"/>
    <w:rsid w:val="005245FA"/>
    <w:rsid w:val="00533A91"/>
    <w:rsid w:val="00535E68"/>
    <w:rsid w:val="0053600B"/>
    <w:rsid w:val="00543AB5"/>
    <w:rsid w:val="00551F43"/>
    <w:rsid w:val="00553455"/>
    <w:rsid w:val="00556223"/>
    <w:rsid w:val="005600DE"/>
    <w:rsid w:val="00561FB7"/>
    <w:rsid w:val="00566321"/>
    <w:rsid w:val="00566A2C"/>
    <w:rsid w:val="0056792A"/>
    <w:rsid w:val="005700F3"/>
    <w:rsid w:val="0057094A"/>
    <w:rsid w:val="00572ADE"/>
    <w:rsid w:val="00577A67"/>
    <w:rsid w:val="005822FA"/>
    <w:rsid w:val="005825A6"/>
    <w:rsid w:val="00584C55"/>
    <w:rsid w:val="0058664D"/>
    <w:rsid w:val="00590E4D"/>
    <w:rsid w:val="00593656"/>
    <w:rsid w:val="00594CD8"/>
    <w:rsid w:val="005A33B2"/>
    <w:rsid w:val="005A4C8F"/>
    <w:rsid w:val="005A53FC"/>
    <w:rsid w:val="005A6216"/>
    <w:rsid w:val="005B1752"/>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6841"/>
    <w:rsid w:val="006011A4"/>
    <w:rsid w:val="006043D4"/>
    <w:rsid w:val="00605896"/>
    <w:rsid w:val="00611F52"/>
    <w:rsid w:val="00615A41"/>
    <w:rsid w:val="00616A22"/>
    <w:rsid w:val="006178B4"/>
    <w:rsid w:val="00623660"/>
    <w:rsid w:val="006245E4"/>
    <w:rsid w:val="006256E4"/>
    <w:rsid w:val="00627715"/>
    <w:rsid w:val="00627A32"/>
    <w:rsid w:val="00631CFD"/>
    <w:rsid w:val="006362CE"/>
    <w:rsid w:val="00637792"/>
    <w:rsid w:val="0064178C"/>
    <w:rsid w:val="00645C6E"/>
    <w:rsid w:val="00650065"/>
    <w:rsid w:val="006525F5"/>
    <w:rsid w:val="0065493D"/>
    <w:rsid w:val="00657D92"/>
    <w:rsid w:val="00664169"/>
    <w:rsid w:val="0067094A"/>
    <w:rsid w:val="00672DD2"/>
    <w:rsid w:val="00673B21"/>
    <w:rsid w:val="00677801"/>
    <w:rsid w:val="00681C0E"/>
    <w:rsid w:val="00682DE5"/>
    <w:rsid w:val="00684A9E"/>
    <w:rsid w:val="00685470"/>
    <w:rsid w:val="006877E5"/>
    <w:rsid w:val="0069137D"/>
    <w:rsid w:val="00696335"/>
    <w:rsid w:val="0069756C"/>
    <w:rsid w:val="006A0669"/>
    <w:rsid w:val="006A1957"/>
    <w:rsid w:val="006A2160"/>
    <w:rsid w:val="006A7577"/>
    <w:rsid w:val="006B0F9C"/>
    <w:rsid w:val="006B0FDC"/>
    <w:rsid w:val="006B2CF7"/>
    <w:rsid w:val="006B67DF"/>
    <w:rsid w:val="006C5669"/>
    <w:rsid w:val="006D2AB4"/>
    <w:rsid w:val="006D4F08"/>
    <w:rsid w:val="006D6725"/>
    <w:rsid w:val="006F0D68"/>
    <w:rsid w:val="006F701E"/>
    <w:rsid w:val="00700176"/>
    <w:rsid w:val="007021DB"/>
    <w:rsid w:val="00711F91"/>
    <w:rsid w:val="00715B1E"/>
    <w:rsid w:val="00721858"/>
    <w:rsid w:val="007225CB"/>
    <w:rsid w:val="0072495F"/>
    <w:rsid w:val="00733DFE"/>
    <w:rsid w:val="007411F2"/>
    <w:rsid w:val="00763011"/>
    <w:rsid w:val="0076342A"/>
    <w:rsid w:val="00770376"/>
    <w:rsid w:val="0077226F"/>
    <w:rsid w:val="00776447"/>
    <w:rsid w:val="00776B71"/>
    <w:rsid w:val="007807A8"/>
    <w:rsid w:val="00782EA1"/>
    <w:rsid w:val="00783480"/>
    <w:rsid w:val="007A1E52"/>
    <w:rsid w:val="007A2BEA"/>
    <w:rsid w:val="007A381E"/>
    <w:rsid w:val="007A6C3C"/>
    <w:rsid w:val="007B0DD6"/>
    <w:rsid w:val="007B0F10"/>
    <w:rsid w:val="007B17B7"/>
    <w:rsid w:val="007B1996"/>
    <w:rsid w:val="007B1AB2"/>
    <w:rsid w:val="007B55B1"/>
    <w:rsid w:val="007D3308"/>
    <w:rsid w:val="007E1617"/>
    <w:rsid w:val="007E6BF2"/>
    <w:rsid w:val="007F365F"/>
    <w:rsid w:val="0080011E"/>
    <w:rsid w:val="00803BA3"/>
    <w:rsid w:val="00806264"/>
    <w:rsid w:val="008109EF"/>
    <w:rsid w:val="008150EF"/>
    <w:rsid w:val="0082323E"/>
    <w:rsid w:val="00827326"/>
    <w:rsid w:val="00827545"/>
    <w:rsid w:val="00842351"/>
    <w:rsid w:val="008537C3"/>
    <w:rsid w:val="00855139"/>
    <w:rsid w:val="00857B87"/>
    <w:rsid w:val="00860E1F"/>
    <w:rsid w:val="00874A81"/>
    <w:rsid w:val="00874DCA"/>
    <w:rsid w:val="00881F73"/>
    <w:rsid w:val="00883E01"/>
    <w:rsid w:val="0088451F"/>
    <w:rsid w:val="00890B8F"/>
    <w:rsid w:val="0089222C"/>
    <w:rsid w:val="00892E06"/>
    <w:rsid w:val="00895F0D"/>
    <w:rsid w:val="008A7908"/>
    <w:rsid w:val="008B65AC"/>
    <w:rsid w:val="008C2FA4"/>
    <w:rsid w:val="008C3A77"/>
    <w:rsid w:val="008D12B4"/>
    <w:rsid w:val="008D162F"/>
    <w:rsid w:val="008D1B02"/>
    <w:rsid w:val="008D37F3"/>
    <w:rsid w:val="008D6221"/>
    <w:rsid w:val="008D7028"/>
    <w:rsid w:val="008E0D58"/>
    <w:rsid w:val="008E15D6"/>
    <w:rsid w:val="008E26AB"/>
    <w:rsid w:val="008E4CC7"/>
    <w:rsid w:val="008E65B4"/>
    <w:rsid w:val="008F092E"/>
    <w:rsid w:val="008F2650"/>
    <w:rsid w:val="008F2EEA"/>
    <w:rsid w:val="008F385D"/>
    <w:rsid w:val="00900754"/>
    <w:rsid w:val="00903229"/>
    <w:rsid w:val="00905F89"/>
    <w:rsid w:val="00914762"/>
    <w:rsid w:val="00914C50"/>
    <w:rsid w:val="00917F28"/>
    <w:rsid w:val="009275B1"/>
    <w:rsid w:val="00927643"/>
    <w:rsid w:val="00934338"/>
    <w:rsid w:val="00943AC7"/>
    <w:rsid w:val="00956933"/>
    <w:rsid w:val="00960CB5"/>
    <w:rsid w:val="00961DB8"/>
    <w:rsid w:val="009629C8"/>
    <w:rsid w:val="009677C2"/>
    <w:rsid w:val="00980936"/>
    <w:rsid w:val="00982007"/>
    <w:rsid w:val="0098367C"/>
    <w:rsid w:val="0098664A"/>
    <w:rsid w:val="0098743D"/>
    <w:rsid w:val="00990B1E"/>
    <w:rsid w:val="009912FD"/>
    <w:rsid w:val="00991F54"/>
    <w:rsid w:val="009937FB"/>
    <w:rsid w:val="00993F4F"/>
    <w:rsid w:val="009A2567"/>
    <w:rsid w:val="009A4EA6"/>
    <w:rsid w:val="009A68C5"/>
    <w:rsid w:val="009B4CE4"/>
    <w:rsid w:val="009C0279"/>
    <w:rsid w:val="009C1394"/>
    <w:rsid w:val="009C2110"/>
    <w:rsid w:val="009C5BFA"/>
    <w:rsid w:val="009C6FDF"/>
    <w:rsid w:val="009D5D1B"/>
    <w:rsid w:val="009D6C0B"/>
    <w:rsid w:val="009E5F8B"/>
    <w:rsid w:val="009F014D"/>
    <w:rsid w:val="009F1968"/>
    <w:rsid w:val="009F1C5A"/>
    <w:rsid w:val="009F2064"/>
    <w:rsid w:val="009F5B14"/>
    <w:rsid w:val="009F71A6"/>
    <w:rsid w:val="00A01C1B"/>
    <w:rsid w:val="00A03E85"/>
    <w:rsid w:val="00A03F8C"/>
    <w:rsid w:val="00A04210"/>
    <w:rsid w:val="00A0484F"/>
    <w:rsid w:val="00A04E25"/>
    <w:rsid w:val="00A05BF1"/>
    <w:rsid w:val="00A10905"/>
    <w:rsid w:val="00A16649"/>
    <w:rsid w:val="00A203F3"/>
    <w:rsid w:val="00A23C37"/>
    <w:rsid w:val="00A343D4"/>
    <w:rsid w:val="00A35E63"/>
    <w:rsid w:val="00A454C6"/>
    <w:rsid w:val="00A531B2"/>
    <w:rsid w:val="00A5504B"/>
    <w:rsid w:val="00A6698C"/>
    <w:rsid w:val="00A674C1"/>
    <w:rsid w:val="00A70E05"/>
    <w:rsid w:val="00A70EC3"/>
    <w:rsid w:val="00A736E5"/>
    <w:rsid w:val="00A80E1A"/>
    <w:rsid w:val="00A83BCC"/>
    <w:rsid w:val="00A8409F"/>
    <w:rsid w:val="00A901A6"/>
    <w:rsid w:val="00A904C6"/>
    <w:rsid w:val="00A91E95"/>
    <w:rsid w:val="00A92B18"/>
    <w:rsid w:val="00A92CAA"/>
    <w:rsid w:val="00A94FF0"/>
    <w:rsid w:val="00AA23E6"/>
    <w:rsid w:val="00AA7F35"/>
    <w:rsid w:val="00AB1E8B"/>
    <w:rsid w:val="00AB4BF4"/>
    <w:rsid w:val="00AC5E41"/>
    <w:rsid w:val="00AD1569"/>
    <w:rsid w:val="00AD2DBD"/>
    <w:rsid w:val="00AD397C"/>
    <w:rsid w:val="00AF4AC9"/>
    <w:rsid w:val="00B1029F"/>
    <w:rsid w:val="00B11B7D"/>
    <w:rsid w:val="00B12135"/>
    <w:rsid w:val="00B14AD1"/>
    <w:rsid w:val="00B15BEC"/>
    <w:rsid w:val="00B20F06"/>
    <w:rsid w:val="00B2600D"/>
    <w:rsid w:val="00B308EA"/>
    <w:rsid w:val="00B32552"/>
    <w:rsid w:val="00B403C1"/>
    <w:rsid w:val="00B517E5"/>
    <w:rsid w:val="00B5273E"/>
    <w:rsid w:val="00B53C95"/>
    <w:rsid w:val="00B55947"/>
    <w:rsid w:val="00B651DC"/>
    <w:rsid w:val="00B73E4F"/>
    <w:rsid w:val="00B76170"/>
    <w:rsid w:val="00B77A4C"/>
    <w:rsid w:val="00B858D5"/>
    <w:rsid w:val="00B93E4A"/>
    <w:rsid w:val="00B9730C"/>
    <w:rsid w:val="00BA113A"/>
    <w:rsid w:val="00BA701E"/>
    <w:rsid w:val="00BA722C"/>
    <w:rsid w:val="00BB0C54"/>
    <w:rsid w:val="00BB3748"/>
    <w:rsid w:val="00BB6F2B"/>
    <w:rsid w:val="00BC5DF0"/>
    <w:rsid w:val="00BC6D23"/>
    <w:rsid w:val="00BC7D60"/>
    <w:rsid w:val="00BD6933"/>
    <w:rsid w:val="00BE06DD"/>
    <w:rsid w:val="00BE177C"/>
    <w:rsid w:val="00BE480E"/>
    <w:rsid w:val="00BE6B8B"/>
    <w:rsid w:val="00BE78EF"/>
    <w:rsid w:val="00C04922"/>
    <w:rsid w:val="00C05172"/>
    <w:rsid w:val="00C068FA"/>
    <w:rsid w:val="00C06A19"/>
    <w:rsid w:val="00C1143E"/>
    <w:rsid w:val="00C128EC"/>
    <w:rsid w:val="00C13970"/>
    <w:rsid w:val="00C1510D"/>
    <w:rsid w:val="00C17ECF"/>
    <w:rsid w:val="00C17F49"/>
    <w:rsid w:val="00C212C5"/>
    <w:rsid w:val="00C21317"/>
    <w:rsid w:val="00C23E71"/>
    <w:rsid w:val="00C52082"/>
    <w:rsid w:val="00C536E8"/>
    <w:rsid w:val="00C573E8"/>
    <w:rsid w:val="00C6151E"/>
    <w:rsid w:val="00C64FF9"/>
    <w:rsid w:val="00C65DF2"/>
    <w:rsid w:val="00C66903"/>
    <w:rsid w:val="00C72B98"/>
    <w:rsid w:val="00C746F0"/>
    <w:rsid w:val="00C7473F"/>
    <w:rsid w:val="00C75F05"/>
    <w:rsid w:val="00C85959"/>
    <w:rsid w:val="00C869FC"/>
    <w:rsid w:val="00C95273"/>
    <w:rsid w:val="00CA0C96"/>
    <w:rsid w:val="00CA1816"/>
    <w:rsid w:val="00CA5719"/>
    <w:rsid w:val="00CA5F38"/>
    <w:rsid w:val="00CB08FE"/>
    <w:rsid w:val="00CB1EE8"/>
    <w:rsid w:val="00CB4925"/>
    <w:rsid w:val="00CB4AF9"/>
    <w:rsid w:val="00CC2173"/>
    <w:rsid w:val="00CC25A4"/>
    <w:rsid w:val="00CD1217"/>
    <w:rsid w:val="00CD1E68"/>
    <w:rsid w:val="00CD1E76"/>
    <w:rsid w:val="00CD5829"/>
    <w:rsid w:val="00CD6497"/>
    <w:rsid w:val="00CD6BEF"/>
    <w:rsid w:val="00CE4A10"/>
    <w:rsid w:val="00CF5D48"/>
    <w:rsid w:val="00D00F00"/>
    <w:rsid w:val="00D032F0"/>
    <w:rsid w:val="00D039D4"/>
    <w:rsid w:val="00D04459"/>
    <w:rsid w:val="00D06402"/>
    <w:rsid w:val="00D0671C"/>
    <w:rsid w:val="00D11111"/>
    <w:rsid w:val="00D30760"/>
    <w:rsid w:val="00D349A8"/>
    <w:rsid w:val="00D4337B"/>
    <w:rsid w:val="00D46C3C"/>
    <w:rsid w:val="00D56BCA"/>
    <w:rsid w:val="00D576AB"/>
    <w:rsid w:val="00D579C4"/>
    <w:rsid w:val="00D614D5"/>
    <w:rsid w:val="00D63045"/>
    <w:rsid w:val="00D64577"/>
    <w:rsid w:val="00D67A11"/>
    <w:rsid w:val="00D70380"/>
    <w:rsid w:val="00D72818"/>
    <w:rsid w:val="00D74032"/>
    <w:rsid w:val="00D743D9"/>
    <w:rsid w:val="00D75B6C"/>
    <w:rsid w:val="00D80D1D"/>
    <w:rsid w:val="00D80DD3"/>
    <w:rsid w:val="00D82F2F"/>
    <w:rsid w:val="00D84451"/>
    <w:rsid w:val="00D8512D"/>
    <w:rsid w:val="00D8603C"/>
    <w:rsid w:val="00D87FD4"/>
    <w:rsid w:val="00D975CD"/>
    <w:rsid w:val="00D977AC"/>
    <w:rsid w:val="00DA1ECD"/>
    <w:rsid w:val="00DA6DA4"/>
    <w:rsid w:val="00DB0D24"/>
    <w:rsid w:val="00DB2EC9"/>
    <w:rsid w:val="00DB2F0F"/>
    <w:rsid w:val="00DB3A78"/>
    <w:rsid w:val="00DB7F74"/>
    <w:rsid w:val="00DC0AD4"/>
    <w:rsid w:val="00DC1188"/>
    <w:rsid w:val="00DC6032"/>
    <w:rsid w:val="00DD587E"/>
    <w:rsid w:val="00DD7C8D"/>
    <w:rsid w:val="00DD7FA4"/>
    <w:rsid w:val="00DE4762"/>
    <w:rsid w:val="00DE72A7"/>
    <w:rsid w:val="00DF50D8"/>
    <w:rsid w:val="00E11D6B"/>
    <w:rsid w:val="00E157ED"/>
    <w:rsid w:val="00E159E7"/>
    <w:rsid w:val="00E15B06"/>
    <w:rsid w:val="00E27875"/>
    <w:rsid w:val="00E31FC3"/>
    <w:rsid w:val="00E34120"/>
    <w:rsid w:val="00E362E2"/>
    <w:rsid w:val="00E42BC4"/>
    <w:rsid w:val="00E47B16"/>
    <w:rsid w:val="00E515B0"/>
    <w:rsid w:val="00E54A06"/>
    <w:rsid w:val="00E56D1E"/>
    <w:rsid w:val="00E57FA4"/>
    <w:rsid w:val="00E623B4"/>
    <w:rsid w:val="00E6255C"/>
    <w:rsid w:val="00E643F2"/>
    <w:rsid w:val="00E6500E"/>
    <w:rsid w:val="00E657DD"/>
    <w:rsid w:val="00E7175D"/>
    <w:rsid w:val="00E81341"/>
    <w:rsid w:val="00E81FCA"/>
    <w:rsid w:val="00E81FCD"/>
    <w:rsid w:val="00E877CC"/>
    <w:rsid w:val="00E90ACB"/>
    <w:rsid w:val="00E96A71"/>
    <w:rsid w:val="00EA19D1"/>
    <w:rsid w:val="00EA6787"/>
    <w:rsid w:val="00EB2528"/>
    <w:rsid w:val="00EB6F91"/>
    <w:rsid w:val="00EC1FB4"/>
    <w:rsid w:val="00EC4E25"/>
    <w:rsid w:val="00ED1CEF"/>
    <w:rsid w:val="00ED1E34"/>
    <w:rsid w:val="00EE2009"/>
    <w:rsid w:val="00EE2A70"/>
    <w:rsid w:val="00EE37F7"/>
    <w:rsid w:val="00EE641C"/>
    <w:rsid w:val="00EE7275"/>
    <w:rsid w:val="00EF47D5"/>
    <w:rsid w:val="00EF5927"/>
    <w:rsid w:val="00EF5E04"/>
    <w:rsid w:val="00EF641A"/>
    <w:rsid w:val="00EF649D"/>
    <w:rsid w:val="00EF6E05"/>
    <w:rsid w:val="00EF7194"/>
    <w:rsid w:val="00F00567"/>
    <w:rsid w:val="00F00F2D"/>
    <w:rsid w:val="00F03042"/>
    <w:rsid w:val="00F03808"/>
    <w:rsid w:val="00F05B91"/>
    <w:rsid w:val="00F1585F"/>
    <w:rsid w:val="00F3355F"/>
    <w:rsid w:val="00F367CC"/>
    <w:rsid w:val="00F37CB6"/>
    <w:rsid w:val="00F4104B"/>
    <w:rsid w:val="00F410E0"/>
    <w:rsid w:val="00F43D0B"/>
    <w:rsid w:val="00F44AFC"/>
    <w:rsid w:val="00F53A9E"/>
    <w:rsid w:val="00F54167"/>
    <w:rsid w:val="00F545C8"/>
    <w:rsid w:val="00F67B9D"/>
    <w:rsid w:val="00F70EAF"/>
    <w:rsid w:val="00F70F27"/>
    <w:rsid w:val="00F74EEC"/>
    <w:rsid w:val="00F819C1"/>
    <w:rsid w:val="00F82306"/>
    <w:rsid w:val="00F82541"/>
    <w:rsid w:val="00F82F52"/>
    <w:rsid w:val="00F87240"/>
    <w:rsid w:val="00F93B5A"/>
    <w:rsid w:val="00F9457F"/>
    <w:rsid w:val="00F95854"/>
    <w:rsid w:val="00FA0A94"/>
    <w:rsid w:val="00FA1DB9"/>
    <w:rsid w:val="00FA1E5B"/>
    <w:rsid w:val="00FA45FA"/>
    <w:rsid w:val="00FA7FB3"/>
    <w:rsid w:val="00FB2725"/>
    <w:rsid w:val="00FC0E28"/>
    <w:rsid w:val="00FC7CF5"/>
    <w:rsid w:val="00FD390B"/>
    <w:rsid w:val="00FE19A1"/>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981428020">
      <w:bodyDiv w:val="1"/>
      <w:marLeft w:val="0"/>
      <w:marRight w:val="0"/>
      <w:marTop w:val="0"/>
      <w:marBottom w:val="0"/>
      <w:divBdr>
        <w:top w:val="none" w:sz="0" w:space="0" w:color="auto"/>
        <w:left w:val="none" w:sz="0" w:space="0" w:color="auto"/>
        <w:bottom w:val="none" w:sz="0" w:space="0" w:color="auto"/>
        <w:right w:val="none" w:sz="0" w:space="0" w:color="auto"/>
      </w:divBdr>
    </w:div>
    <w:div w:id="1284581987">
      <w:bodyDiv w:val="1"/>
      <w:marLeft w:val="0"/>
      <w:marRight w:val="0"/>
      <w:marTop w:val="0"/>
      <w:marBottom w:val="0"/>
      <w:divBdr>
        <w:top w:val="none" w:sz="0" w:space="0" w:color="auto"/>
        <w:left w:val="none" w:sz="0" w:space="0" w:color="auto"/>
        <w:bottom w:val="none" w:sz="0" w:space="0" w:color="auto"/>
        <w:right w:val="none" w:sz="0" w:space="0" w:color="auto"/>
      </w:divBdr>
      <w:divsChild>
        <w:div w:id="110862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455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A91EF-EADC-4218-8B18-FACDF41F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1327</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3</cp:revision>
  <cp:lastPrinted>2017-06-13T15:02:00Z</cp:lastPrinted>
  <dcterms:created xsi:type="dcterms:W3CDTF">2017-12-13T15:23:00Z</dcterms:created>
  <dcterms:modified xsi:type="dcterms:W3CDTF">2017-12-13T16:19:00Z</dcterms:modified>
</cp:coreProperties>
</file>