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3D08DD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3D08DD">
        <w:rPr>
          <w:rFonts w:asciiTheme="minorHAnsi" w:hAnsiTheme="minorHAnsi" w:cstheme="minorHAnsi"/>
          <w:b/>
          <w:bCs/>
        </w:rPr>
        <w:t>PROCESSO</w:t>
      </w:r>
      <w:r w:rsidRPr="003D08DD">
        <w:rPr>
          <w:rFonts w:asciiTheme="minorHAnsi" w:hAnsiTheme="minorHAnsi" w:cstheme="minorHAnsi"/>
          <w:bCs/>
        </w:rPr>
        <w:t xml:space="preserve">: </w:t>
      </w:r>
      <w:r w:rsidRPr="003D08DD">
        <w:rPr>
          <w:rFonts w:asciiTheme="minorHAnsi" w:hAnsiTheme="minorHAnsi" w:cstheme="minorHAnsi"/>
          <w:b/>
          <w:bCs/>
        </w:rPr>
        <w:t>n º</w:t>
      </w:r>
      <w:r w:rsidRPr="003D08DD">
        <w:rPr>
          <w:rFonts w:asciiTheme="minorHAnsi" w:hAnsiTheme="minorHAnsi" w:cstheme="minorHAnsi"/>
          <w:bCs/>
        </w:rPr>
        <w:t xml:space="preserve"> </w:t>
      </w:r>
      <w:r w:rsidR="00CC4018" w:rsidRPr="003D08DD">
        <w:rPr>
          <w:rFonts w:asciiTheme="minorHAnsi" w:hAnsiTheme="minorHAnsi" w:cstheme="minorHAnsi"/>
          <w:bCs/>
        </w:rPr>
        <w:t>4701</w:t>
      </w:r>
      <w:r w:rsidRPr="003D08DD">
        <w:rPr>
          <w:rFonts w:asciiTheme="minorHAnsi" w:hAnsiTheme="minorHAnsi" w:cstheme="minorHAnsi"/>
          <w:bCs/>
        </w:rPr>
        <w:t>-</w:t>
      </w:r>
      <w:r w:rsidR="00EE3C42" w:rsidRPr="003D08DD">
        <w:rPr>
          <w:rFonts w:asciiTheme="minorHAnsi" w:hAnsiTheme="minorHAnsi" w:cstheme="minorHAnsi"/>
          <w:bCs/>
        </w:rPr>
        <w:t>00</w:t>
      </w:r>
      <w:r w:rsidR="00234BD7" w:rsidRPr="003D08DD">
        <w:rPr>
          <w:rFonts w:asciiTheme="minorHAnsi" w:hAnsiTheme="minorHAnsi" w:cstheme="minorHAnsi"/>
          <w:bCs/>
        </w:rPr>
        <w:t>02</w:t>
      </w:r>
      <w:r w:rsidR="00CC4018" w:rsidRPr="003D08DD">
        <w:rPr>
          <w:rFonts w:asciiTheme="minorHAnsi" w:hAnsiTheme="minorHAnsi" w:cstheme="minorHAnsi"/>
          <w:bCs/>
        </w:rPr>
        <w:t>29/2017</w:t>
      </w:r>
    </w:p>
    <w:p w:rsidR="00274B1C" w:rsidRPr="003D08DD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3D08DD">
        <w:rPr>
          <w:rFonts w:asciiTheme="minorHAnsi" w:hAnsiTheme="minorHAnsi" w:cstheme="minorHAnsi"/>
          <w:b/>
          <w:bCs/>
        </w:rPr>
        <w:t>INTERESSADO:</w:t>
      </w:r>
      <w:r w:rsidR="00CC4018" w:rsidRPr="003D08DD">
        <w:rPr>
          <w:rFonts w:asciiTheme="minorHAnsi" w:hAnsiTheme="minorHAnsi" w:cstheme="minorHAnsi"/>
          <w:bCs/>
        </w:rPr>
        <w:t xml:space="preserve"> VITAL SEGURANÇA LTDA.</w:t>
      </w:r>
    </w:p>
    <w:p w:rsidR="00274B1C" w:rsidRPr="003D08DD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3D08DD">
        <w:rPr>
          <w:rFonts w:asciiTheme="minorHAnsi" w:hAnsiTheme="minorHAnsi" w:cstheme="minorHAnsi"/>
          <w:b/>
          <w:bCs/>
        </w:rPr>
        <w:t xml:space="preserve">ASSUNTO: </w:t>
      </w:r>
      <w:r w:rsidR="00EE3C42" w:rsidRPr="003D08DD">
        <w:rPr>
          <w:rFonts w:asciiTheme="minorHAnsi" w:hAnsiTheme="minorHAnsi" w:cstheme="minorHAnsi"/>
          <w:bCs/>
        </w:rPr>
        <w:t>PAGAMENTO</w:t>
      </w:r>
      <w:r w:rsidR="00007419" w:rsidRPr="003D08DD">
        <w:rPr>
          <w:rFonts w:asciiTheme="minorHAnsi" w:hAnsiTheme="minorHAnsi" w:cstheme="minorHAnsi"/>
          <w:bCs/>
        </w:rPr>
        <w:t>.</w:t>
      </w:r>
    </w:p>
    <w:p w:rsidR="001B4CCB" w:rsidRPr="003D08DD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3D08DD">
        <w:rPr>
          <w:rFonts w:asciiTheme="minorHAnsi" w:hAnsiTheme="minorHAnsi" w:cstheme="minorHAnsi"/>
          <w:b/>
          <w:bCs/>
        </w:rPr>
        <w:t>DETALHES:</w:t>
      </w:r>
      <w:r w:rsidRPr="003D08DD">
        <w:rPr>
          <w:rFonts w:asciiTheme="minorHAnsi" w:hAnsiTheme="minorHAnsi" w:cstheme="minorHAnsi"/>
          <w:bCs/>
        </w:rPr>
        <w:t xml:space="preserve"> </w:t>
      </w:r>
      <w:r w:rsidR="00CC4018" w:rsidRPr="003D08DD">
        <w:rPr>
          <w:rFonts w:asciiTheme="minorHAnsi" w:hAnsiTheme="minorHAnsi" w:cstheme="minorHAnsi"/>
          <w:bCs/>
        </w:rPr>
        <w:t>SOL. AUTO.</w:t>
      </w:r>
      <w:r w:rsidR="00C73947" w:rsidRPr="003D08DD">
        <w:rPr>
          <w:rFonts w:asciiTheme="minorHAnsi" w:hAnsiTheme="minorHAnsi" w:cstheme="minorHAnsi"/>
          <w:bCs/>
        </w:rPr>
        <w:t xml:space="preserve"> </w:t>
      </w:r>
      <w:r w:rsidR="00CC4018" w:rsidRPr="003D08DD">
        <w:rPr>
          <w:rFonts w:asciiTheme="minorHAnsi" w:hAnsiTheme="minorHAnsi" w:cstheme="minorHAnsi"/>
          <w:bCs/>
        </w:rPr>
        <w:t>PAG. EM CARÁTER INDENIZATÓRIO REF. A PRESTAÇÃO DE SERVIÇOS DE VIGILÂNCIA NO PERÍODO 01/01/2017 À 31/01/2017.</w:t>
      </w:r>
    </w:p>
    <w:p w:rsidR="00007419" w:rsidRPr="003D08DD" w:rsidRDefault="0000741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</w:p>
    <w:p w:rsidR="00194CAE" w:rsidRPr="003D08DD" w:rsidRDefault="00777F5A" w:rsidP="00194CAE">
      <w:pPr>
        <w:spacing w:after="0" w:line="360" w:lineRule="auto"/>
        <w:ind w:firstLine="851"/>
        <w:jc w:val="both"/>
        <w:rPr>
          <w:rFonts w:asciiTheme="minorHAnsi" w:hAnsiTheme="minorHAnsi" w:cstheme="minorHAnsi"/>
          <w:b/>
        </w:rPr>
      </w:pPr>
      <w:r w:rsidRPr="003D08DD">
        <w:rPr>
          <w:rFonts w:asciiTheme="minorHAnsi" w:hAnsiTheme="minorHAnsi" w:cstheme="minorHAnsi"/>
        </w:rPr>
        <w:t>Tratam-se</w:t>
      </w:r>
      <w:r w:rsidR="0078759A" w:rsidRPr="003D08DD">
        <w:rPr>
          <w:rFonts w:asciiTheme="minorHAnsi" w:hAnsiTheme="minorHAnsi" w:cstheme="minorHAnsi"/>
        </w:rPr>
        <w:t xml:space="preserve"> os autos sobre o </w:t>
      </w:r>
      <w:r w:rsidR="0078759A" w:rsidRPr="003D08DD">
        <w:rPr>
          <w:rFonts w:asciiTheme="minorHAnsi" w:hAnsiTheme="minorHAnsi" w:cstheme="minorHAnsi"/>
          <w:b/>
        </w:rPr>
        <w:t xml:space="preserve">Processo Administrativo nº </w:t>
      </w:r>
      <w:r w:rsidR="00CC4018" w:rsidRPr="003D08DD">
        <w:rPr>
          <w:rFonts w:asciiTheme="minorHAnsi" w:hAnsiTheme="minorHAnsi" w:cstheme="minorHAnsi"/>
          <w:bCs/>
        </w:rPr>
        <w:t>30010-000229</w:t>
      </w:r>
      <w:r w:rsidR="00EE3C42" w:rsidRPr="003D08DD">
        <w:rPr>
          <w:rFonts w:asciiTheme="minorHAnsi" w:hAnsiTheme="minorHAnsi" w:cstheme="minorHAnsi"/>
          <w:bCs/>
        </w:rPr>
        <w:t>/201</w:t>
      </w:r>
      <w:r w:rsidR="00CC4018" w:rsidRPr="003D08DD">
        <w:rPr>
          <w:rFonts w:asciiTheme="minorHAnsi" w:hAnsiTheme="minorHAnsi" w:cstheme="minorHAnsi"/>
          <w:bCs/>
        </w:rPr>
        <w:t>7</w:t>
      </w:r>
      <w:r w:rsidR="0078759A" w:rsidRPr="003D08DD">
        <w:rPr>
          <w:rFonts w:asciiTheme="minorHAnsi" w:hAnsiTheme="minorHAnsi" w:cstheme="minorHAnsi"/>
          <w:b/>
          <w:bCs/>
        </w:rPr>
        <w:t>,</w:t>
      </w:r>
      <w:r w:rsidR="0078759A" w:rsidRPr="003D08DD">
        <w:rPr>
          <w:rFonts w:asciiTheme="minorHAnsi" w:hAnsiTheme="minorHAnsi" w:cstheme="minorHAnsi"/>
        </w:rPr>
        <w:t xml:space="preserve"> em </w:t>
      </w:r>
      <w:r w:rsidR="00CC4018" w:rsidRPr="003D08DD">
        <w:rPr>
          <w:rFonts w:asciiTheme="minorHAnsi" w:hAnsiTheme="minorHAnsi" w:cstheme="minorHAnsi"/>
        </w:rPr>
        <w:t xml:space="preserve">01 (um volume com 168 </w:t>
      </w:r>
      <w:r w:rsidR="00007419" w:rsidRPr="003D08DD">
        <w:rPr>
          <w:rFonts w:asciiTheme="minorHAnsi" w:hAnsiTheme="minorHAnsi" w:cstheme="minorHAnsi"/>
        </w:rPr>
        <w:t>(</w:t>
      </w:r>
      <w:r w:rsidR="00CC4018" w:rsidRPr="003D08DD">
        <w:rPr>
          <w:rFonts w:asciiTheme="minorHAnsi" w:hAnsiTheme="minorHAnsi" w:cstheme="minorHAnsi"/>
        </w:rPr>
        <w:t>cento e sessenta e oito reais)</w:t>
      </w:r>
      <w:r w:rsidR="0078759A" w:rsidRPr="003D08DD">
        <w:rPr>
          <w:rFonts w:asciiTheme="minorHAnsi" w:hAnsiTheme="minorHAnsi" w:cstheme="minorHAnsi"/>
        </w:rPr>
        <w:t xml:space="preserve"> fls., que versam sobre a solicitação de pagamento </w:t>
      </w:r>
      <w:r w:rsidR="00EE3C42" w:rsidRPr="003D08DD">
        <w:rPr>
          <w:rFonts w:asciiTheme="minorHAnsi" w:hAnsiTheme="minorHAnsi" w:cstheme="minorHAnsi"/>
        </w:rPr>
        <w:t>referente à</w:t>
      </w:r>
      <w:r w:rsidR="00B53E7A" w:rsidRPr="003D08DD">
        <w:rPr>
          <w:rFonts w:asciiTheme="minorHAnsi" w:hAnsiTheme="minorHAnsi" w:cstheme="minorHAnsi"/>
        </w:rPr>
        <w:t xml:space="preserve"> prestação de </w:t>
      </w:r>
      <w:r w:rsidR="00057442" w:rsidRPr="003D08DD">
        <w:rPr>
          <w:rFonts w:asciiTheme="minorHAnsi" w:hAnsiTheme="minorHAnsi" w:cstheme="minorHAnsi"/>
        </w:rPr>
        <w:t xml:space="preserve">serviços de </w:t>
      </w:r>
      <w:r w:rsidR="00CC4018" w:rsidRPr="003D08DD">
        <w:rPr>
          <w:rFonts w:asciiTheme="minorHAnsi" w:hAnsiTheme="minorHAnsi" w:cstheme="minorHAnsi"/>
        </w:rPr>
        <w:t xml:space="preserve">vigilância armada nos imóveis do </w:t>
      </w:r>
      <w:r w:rsidR="00C73947" w:rsidRPr="003D08DD">
        <w:rPr>
          <w:rFonts w:asciiTheme="minorHAnsi" w:hAnsiTheme="minorHAnsi" w:cstheme="minorHAnsi"/>
        </w:rPr>
        <w:t>IPASEAL SAÚDE</w:t>
      </w:r>
      <w:r w:rsidR="00CC4018" w:rsidRPr="003D08DD">
        <w:rPr>
          <w:rFonts w:asciiTheme="minorHAnsi" w:hAnsiTheme="minorHAnsi" w:cstheme="minorHAnsi"/>
        </w:rPr>
        <w:t xml:space="preserve">, </w:t>
      </w:r>
      <w:r w:rsidR="00EE3C42" w:rsidRPr="003D08DD">
        <w:rPr>
          <w:rFonts w:asciiTheme="minorHAnsi" w:hAnsiTheme="minorHAnsi" w:cstheme="minorHAnsi"/>
        </w:rPr>
        <w:t xml:space="preserve">referente ao período de </w:t>
      </w:r>
      <w:r w:rsidR="00CC4018" w:rsidRPr="003D08DD">
        <w:rPr>
          <w:rFonts w:asciiTheme="minorHAnsi" w:hAnsiTheme="minorHAnsi" w:cstheme="minorHAnsi"/>
        </w:rPr>
        <w:t>01 a 31/01/2017</w:t>
      </w:r>
      <w:r w:rsidR="00EE3C42" w:rsidRPr="003D08DD">
        <w:rPr>
          <w:rFonts w:asciiTheme="minorHAnsi" w:hAnsiTheme="minorHAnsi" w:cstheme="minorHAnsi"/>
        </w:rPr>
        <w:t xml:space="preserve">, </w:t>
      </w:r>
      <w:r w:rsidR="00673E70" w:rsidRPr="003D08DD">
        <w:rPr>
          <w:rFonts w:asciiTheme="minorHAnsi" w:hAnsiTheme="minorHAnsi" w:cstheme="minorHAnsi"/>
        </w:rPr>
        <w:t>através da empresa</w:t>
      </w:r>
      <w:r w:rsidR="00194CAE" w:rsidRPr="003D08DD">
        <w:rPr>
          <w:rFonts w:asciiTheme="minorHAnsi" w:hAnsiTheme="minorHAnsi" w:cstheme="minorHAnsi"/>
        </w:rPr>
        <w:t xml:space="preserve"> </w:t>
      </w:r>
      <w:r w:rsidR="00194CAE" w:rsidRPr="003D08DD">
        <w:rPr>
          <w:rFonts w:asciiTheme="minorHAnsi" w:hAnsiTheme="minorHAnsi" w:cstheme="minorHAnsi"/>
          <w:b/>
        </w:rPr>
        <w:t>VITAL SEGURANÇA LTDA. (CNPJ nº 05.648.031/0001-77)</w:t>
      </w:r>
      <w:r w:rsidR="00194CAE" w:rsidRPr="003D08DD">
        <w:rPr>
          <w:rFonts w:asciiTheme="minorHAnsi" w:hAnsiTheme="minorHAnsi" w:cstheme="minorHAnsi"/>
        </w:rPr>
        <w:t xml:space="preserve">. A solicitação de pagamento é de </w:t>
      </w:r>
      <w:r w:rsidR="00194CAE" w:rsidRPr="003D08DD">
        <w:rPr>
          <w:rFonts w:asciiTheme="minorHAnsi" w:hAnsiTheme="minorHAnsi" w:cstheme="minorHAnsi"/>
          <w:b/>
        </w:rPr>
        <w:t>R$29.094,76 (</w:t>
      </w:r>
      <w:proofErr w:type="gramStart"/>
      <w:r w:rsidR="00194CAE" w:rsidRPr="003D08DD">
        <w:rPr>
          <w:rFonts w:asciiTheme="minorHAnsi" w:hAnsiTheme="minorHAnsi" w:cstheme="minorHAnsi"/>
          <w:b/>
        </w:rPr>
        <w:t>vinte e nove mil, noventa e quatro reais e setenta e seis centavos</w:t>
      </w:r>
      <w:proofErr w:type="gramEnd"/>
      <w:r w:rsidR="00194CAE" w:rsidRPr="003D08DD">
        <w:rPr>
          <w:rFonts w:asciiTheme="minorHAnsi" w:hAnsiTheme="minorHAnsi" w:cstheme="minorHAnsi"/>
          <w:b/>
        </w:rPr>
        <w:t>).</w:t>
      </w:r>
    </w:p>
    <w:p w:rsidR="00CC4018" w:rsidRPr="003D08DD" w:rsidRDefault="00194CAE" w:rsidP="00194CAE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3D08DD">
        <w:rPr>
          <w:rFonts w:asciiTheme="minorHAnsi" w:hAnsiTheme="minorHAnsi" w:cstheme="minorHAnsi"/>
        </w:rPr>
        <w:t xml:space="preserve"> </w:t>
      </w:r>
      <w:r w:rsidR="00CC4018" w:rsidRPr="003D08DD">
        <w:rPr>
          <w:rFonts w:asciiTheme="minorHAnsi" w:hAnsiTheme="minorHAnsi" w:cstheme="minorHAnsi"/>
        </w:rPr>
        <w:t>Conforme aduzido nos autos, a contratação está consubstanciada no art. 24 e 59, Parágrafo Único, da Lei Federal nº 8666/93. Entretanto, a presente</w:t>
      </w:r>
      <w:r w:rsidR="003D08DD" w:rsidRPr="003D08DD">
        <w:rPr>
          <w:rFonts w:asciiTheme="minorHAnsi" w:hAnsiTheme="minorHAnsi" w:cstheme="minorHAnsi"/>
        </w:rPr>
        <w:t xml:space="preserve"> </w:t>
      </w:r>
      <w:r w:rsidR="00CC4018" w:rsidRPr="003D08DD">
        <w:rPr>
          <w:rFonts w:asciiTheme="minorHAnsi" w:hAnsiTheme="minorHAnsi" w:cstheme="minorHAnsi"/>
        </w:rPr>
        <w:t>análise versa sobre a adoção dos procedimentos previstos na legislação de regência, em exercício da missão institucional deste órgão de controle.</w:t>
      </w:r>
    </w:p>
    <w:p w:rsidR="00CC4018" w:rsidRPr="003D08DD" w:rsidRDefault="00CC4018" w:rsidP="00CC4018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3D08DD">
        <w:rPr>
          <w:rFonts w:asciiTheme="minorHAnsi" w:hAnsiTheme="minorHAnsi" w:cstheme="minorHAnsi"/>
        </w:rPr>
        <w:t>Nesse sentido, em atendimento à determinação emanada do Gabinete da Controladora Geral do Estado (fls.</w:t>
      </w:r>
      <w:r w:rsidR="003D08DD" w:rsidRPr="003D08DD">
        <w:rPr>
          <w:rFonts w:asciiTheme="minorHAnsi" w:hAnsiTheme="minorHAnsi" w:cstheme="minorHAnsi"/>
        </w:rPr>
        <w:t xml:space="preserve"> </w:t>
      </w:r>
      <w:r w:rsidRPr="003D08DD">
        <w:rPr>
          <w:rFonts w:asciiTheme="minorHAnsi" w:hAnsiTheme="minorHAnsi" w:cstheme="minorHAnsi"/>
        </w:rPr>
        <w:t xml:space="preserve">49), passamos à análise técnica dos autos, a qual </w:t>
      </w:r>
      <w:r w:rsidRPr="003D08DD">
        <w:rPr>
          <w:rFonts w:asciiTheme="minorHAnsi" w:hAnsiTheme="minorHAnsi" w:cstheme="minorHAnsi"/>
          <w:bCs/>
        </w:rPr>
        <w:t xml:space="preserve">se restringiu à instrução do processo de despesa, </w:t>
      </w:r>
      <w:r w:rsidRPr="003D08DD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Pr="003D08DD">
        <w:rPr>
          <w:rFonts w:asciiTheme="minorHAnsi" w:hAnsiTheme="minorHAnsi" w:cstheme="minorHAnsi"/>
          <w:bCs/>
        </w:rPr>
        <w:t xml:space="preserve"> Descreve-se a seguir o resultado do exame efetuado nos autos do processo:</w:t>
      </w:r>
    </w:p>
    <w:p w:rsidR="00057307" w:rsidRPr="003D08DD" w:rsidRDefault="00057307" w:rsidP="00057307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proofErr w:type="gramStart"/>
      <w:r w:rsidRPr="003D08DD">
        <w:rPr>
          <w:rFonts w:asciiTheme="minorHAnsi" w:hAnsiTheme="minorHAnsi" w:cstheme="minorHAnsi"/>
          <w:b/>
          <w:u w:val="single"/>
        </w:rPr>
        <w:t>1</w:t>
      </w:r>
      <w:proofErr w:type="gramEnd"/>
      <w:r w:rsidRPr="003D08DD">
        <w:rPr>
          <w:rFonts w:asciiTheme="minorHAnsi" w:hAnsiTheme="minorHAnsi" w:cstheme="minorHAnsi"/>
          <w:b/>
          <w:u w:val="single"/>
        </w:rPr>
        <w:t xml:space="preserve"> – SOLICITAÇÃO DE PAGAMENTO</w:t>
      </w:r>
      <w:r w:rsidRPr="003D08DD">
        <w:rPr>
          <w:rFonts w:asciiTheme="minorHAnsi" w:hAnsiTheme="minorHAnsi" w:cstheme="minorHAnsi"/>
        </w:rPr>
        <w:t xml:space="preserve"> - Constat</w:t>
      </w:r>
      <w:r w:rsidR="00673E70" w:rsidRPr="003D08DD">
        <w:rPr>
          <w:rFonts w:asciiTheme="minorHAnsi" w:hAnsiTheme="minorHAnsi" w:cstheme="minorHAnsi"/>
        </w:rPr>
        <w:t>a-se</w:t>
      </w:r>
      <w:r w:rsidR="007B29F9" w:rsidRPr="003D08DD">
        <w:rPr>
          <w:rFonts w:asciiTheme="minorHAnsi" w:hAnsiTheme="minorHAnsi" w:cstheme="minorHAnsi"/>
        </w:rPr>
        <w:t xml:space="preserve"> requerimento</w:t>
      </w:r>
      <w:r w:rsidRPr="003D08DD">
        <w:rPr>
          <w:rFonts w:asciiTheme="minorHAnsi" w:hAnsiTheme="minorHAnsi" w:cstheme="minorHAnsi"/>
        </w:rPr>
        <w:t xml:space="preserve">, de  </w:t>
      </w:r>
      <w:r w:rsidR="007B29F9" w:rsidRPr="003D08DD">
        <w:rPr>
          <w:rFonts w:asciiTheme="minorHAnsi" w:hAnsiTheme="minorHAnsi" w:cstheme="minorHAnsi"/>
        </w:rPr>
        <w:t>25</w:t>
      </w:r>
      <w:r w:rsidRPr="003D08DD">
        <w:rPr>
          <w:rFonts w:asciiTheme="minorHAnsi" w:hAnsiTheme="minorHAnsi" w:cstheme="minorHAnsi"/>
        </w:rPr>
        <w:t>/0</w:t>
      </w:r>
      <w:r w:rsidR="007B29F9" w:rsidRPr="003D08DD">
        <w:rPr>
          <w:rFonts w:asciiTheme="minorHAnsi" w:hAnsiTheme="minorHAnsi" w:cstheme="minorHAnsi"/>
        </w:rPr>
        <w:t>1</w:t>
      </w:r>
      <w:r w:rsidRPr="003D08DD">
        <w:rPr>
          <w:rFonts w:asciiTheme="minorHAnsi" w:hAnsiTheme="minorHAnsi" w:cstheme="minorHAnsi"/>
        </w:rPr>
        <w:t xml:space="preserve">/2017, de lavra do </w:t>
      </w:r>
      <w:r w:rsidR="007B29F9" w:rsidRPr="003D08DD">
        <w:rPr>
          <w:rFonts w:asciiTheme="minorHAnsi" w:hAnsiTheme="minorHAnsi" w:cstheme="minorHAnsi"/>
        </w:rPr>
        <w:t>Gerente Financeiro</w:t>
      </w:r>
      <w:r w:rsidR="009204E5" w:rsidRPr="003D08DD">
        <w:rPr>
          <w:rFonts w:asciiTheme="minorHAnsi" w:hAnsiTheme="minorHAnsi" w:cstheme="minorHAnsi"/>
        </w:rPr>
        <w:t xml:space="preserve"> </w:t>
      </w:r>
      <w:r w:rsidR="00673E70" w:rsidRPr="003D08DD">
        <w:rPr>
          <w:rFonts w:asciiTheme="minorHAnsi" w:hAnsiTheme="minorHAnsi" w:cstheme="minorHAnsi"/>
        </w:rPr>
        <w:t xml:space="preserve">da Empresa </w:t>
      </w:r>
      <w:r w:rsidR="007B29F9" w:rsidRPr="003D08DD">
        <w:rPr>
          <w:rFonts w:asciiTheme="minorHAnsi" w:hAnsiTheme="minorHAnsi" w:cstheme="minorHAnsi"/>
          <w:b/>
        </w:rPr>
        <w:t>VITAL SEGURANÇA LTDA. (CNPJ nº 05.648.031/0001-77)</w:t>
      </w:r>
      <w:r w:rsidR="00673E70" w:rsidRPr="003D08DD">
        <w:rPr>
          <w:rFonts w:asciiTheme="minorHAnsi" w:hAnsiTheme="minorHAnsi" w:cstheme="minorHAnsi"/>
        </w:rPr>
        <w:t xml:space="preserve">, </w:t>
      </w:r>
      <w:r w:rsidR="007B29F9" w:rsidRPr="003D08DD">
        <w:rPr>
          <w:rFonts w:asciiTheme="minorHAnsi" w:hAnsiTheme="minorHAnsi" w:cstheme="minorHAnsi"/>
        </w:rPr>
        <w:t>Túlio Barbosa</w:t>
      </w:r>
      <w:r w:rsidRPr="003D08DD">
        <w:rPr>
          <w:rFonts w:asciiTheme="minorHAnsi" w:hAnsiTheme="minorHAnsi" w:cstheme="minorHAnsi"/>
        </w:rPr>
        <w:t xml:space="preserve">, </w:t>
      </w:r>
      <w:r w:rsidR="007B29F9" w:rsidRPr="003D08DD">
        <w:rPr>
          <w:rFonts w:asciiTheme="minorHAnsi" w:hAnsiTheme="minorHAnsi" w:cstheme="minorHAnsi"/>
        </w:rPr>
        <w:t xml:space="preserve">sobre a solicitação de pagamento referente à prestação de serviços de vigilância armada nos imóveis do </w:t>
      </w:r>
      <w:r w:rsidR="003D08DD" w:rsidRPr="003D08DD">
        <w:rPr>
          <w:rFonts w:asciiTheme="minorHAnsi" w:hAnsiTheme="minorHAnsi" w:cstheme="minorHAnsi"/>
        </w:rPr>
        <w:t>IPASEAL SAÚDE</w:t>
      </w:r>
      <w:r w:rsidR="007B29F9" w:rsidRPr="003D08DD">
        <w:rPr>
          <w:rFonts w:asciiTheme="minorHAnsi" w:hAnsiTheme="minorHAnsi" w:cstheme="minorHAnsi"/>
        </w:rPr>
        <w:t>,  referente ao período de 01 a 31/01/2017</w:t>
      </w:r>
      <w:r w:rsidR="007B29F9" w:rsidRPr="003D08DD">
        <w:rPr>
          <w:rFonts w:asciiTheme="minorHAnsi" w:hAnsiTheme="minorHAnsi" w:cstheme="minorHAnsi"/>
          <w:b/>
        </w:rPr>
        <w:t xml:space="preserve"> R$29.094,76 (vinte e nove mil, noventa e quatro reais e setenta e seis  centavos)</w:t>
      </w:r>
      <w:r w:rsidR="00647448" w:rsidRPr="003D08DD">
        <w:rPr>
          <w:rFonts w:asciiTheme="minorHAnsi" w:hAnsiTheme="minorHAnsi" w:cstheme="minorHAnsi"/>
        </w:rPr>
        <w:t xml:space="preserve">, </w:t>
      </w:r>
      <w:r w:rsidR="007B29F9" w:rsidRPr="003D08DD">
        <w:rPr>
          <w:rFonts w:asciiTheme="minorHAnsi" w:hAnsiTheme="minorHAnsi" w:cstheme="minorHAnsi"/>
        </w:rPr>
        <w:t>fls. 02/03, juntando relação dos trabalhadores, resumo das informações</w:t>
      </w:r>
      <w:r w:rsidR="00514992" w:rsidRPr="003D08DD">
        <w:rPr>
          <w:rFonts w:asciiTheme="minorHAnsi" w:hAnsiTheme="minorHAnsi" w:cstheme="minorHAnsi"/>
        </w:rPr>
        <w:t xml:space="preserve"> à Previdência, aviso de férias, recibos de pagamentos de salários, planilha de execução, relatórios de pensões alimentícias, escala de serviços e folha de ponto, fls. 10/30</w:t>
      </w:r>
      <w:r w:rsidRPr="003D08DD">
        <w:rPr>
          <w:rFonts w:asciiTheme="minorHAnsi" w:hAnsiTheme="minorHAnsi" w:cstheme="minorHAnsi"/>
        </w:rPr>
        <w:t xml:space="preserve">. </w:t>
      </w:r>
    </w:p>
    <w:p w:rsidR="00057307" w:rsidRPr="003D08DD" w:rsidRDefault="00057307" w:rsidP="00057307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proofErr w:type="gramStart"/>
      <w:r w:rsidRPr="003D08DD">
        <w:rPr>
          <w:rFonts w:asciiTheme="minorHAnsi" w:hAnsiTheme="minorHAnsi" w:cstheme="minorHAnsi"/>
          <w:b/>
          <w:u w:val="single"/>
        </w:rPr>
        <w:t>2</w:t>
      </w:r>
      <w:proofErr w:type="gramEnd"/>
      <w:r w:rsidRPr="003D08DD">
        <w:rPr>
          <w:rFonts w:asciiTheme="minorHAnsi" w:hAnsiTheme="minorHAnsi" w:cstheme="minorHAnsi"/>
          <w:b/>
          <w:u w:val="single"/>
        </w:rPr>
        <w:t xml:space="preserve"> – DO ATESTO</w:t>
      </w:r>
      <w:r w:rsidRPr="003D08DD">
        <w:rPr>
          <w:rFonts w:asciiTheme="minorHAnsi" w:hAnsiTheme="minorHAnsi" w:cstheme="minorHAnsi"/>
        </w:rPr>
        <w:t xml:space="preserve"> </w:t>
      </w:r>
      <w:r w:rsidR="00377A43" w:rsidRPr="003D08DD">
        <w:rPr>
          <w:rFonts w:asciiTheme="minorHAnsi" w:hAnsiTheme="minorHAnsi" w:cstheme="minorHAnsi"/>
        </w:rPr>
        <w:t>–</w:t>
      </w:r>
      <w:r w:rsidRPr="003D08DD">
        <w:rPr>
          <w:rFonts w:asciiTheme="minorHAnsi" w:hAnsiTheme="minorHAnsi" w:cstheme="minorHAnsi"/>
        </w:rPr>
        <w:t xml:space="preserve"> </w:t>
      </w:r>
      <w:r w:rsidR="00377A43" w:rsidRPr="003D08DD">
        <w:rPr>
          <w:rFonts w:asciiTheme="minorHAnsi" w:hAnsiTheme="minorHAnsi" w:cstheme="minorHAnsi"/>
        </w:rPr>
        <w:t>Não c</w:t>
      </w:r>
      <w:r w:rsidRPr="003D08DD">
        <w:rPr>
          <w:rFonts w:asciiTheme="minorHAnsi" w:hAnsiTheme="minorHAnsi" w:cstheme="minorHAnsi"/>
        </w:rPr>
        <w:t xml:space="preserve">onsta nos </w:t>
      </w:r>
      <w:r w:rsidR="00377A43" w:rsidRPr="003D08DD">
        <w:rPr>
          <w:rFonts w:asciiTheme="minorHAnsi" w:hAnsiTheme="minorHAnsi" w:cstheme="minorHAnsi"/>
        </w:rPr>
        <w:t>autos o devido atesto dos serviços prestados pela credora</w:t>
      </w:r>
      <w:r w:rsidRPr="003D08DD">
        <w:rPr>
          <w:rFonts w:asciiTheme="minorHAnsi" w:hAnsiTheme="minorHAnsi" w:cstheme="minorHAnsi"/>
        </w:rPr>
        <w:t>, em conformidade com os Artigos 62 e 63 da Lei Federal nº 4.320/64.</w:t>
      </w:r>
    </w:p>
    <w:p w:rsidR="00057307" w:rsidRPr="003D08DD" w:rsidRDefault="00057307" w:rsidP="00057307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proofErr w:type="gramStart"/>
      <w:r w:rsidRPr="003D08DD">
        <w:rPr>
          <w:rFonts w:asciiTheme="minorHAnsi" w:hAnsiTheme="minorHAnsi" w:cstheme="minorHAnsi"/>
          <w:b/>
          <w:u w:val="single"/>
        </w:rPr>
        <w:t>3</w:t>
      </w:r>
      <w:proofErr w:type="gramEnd"/>
      <w:r w:rsidRPr="003D08DD">
        <w:rPr>
          <w:rFonts w:asciiTheme="minorHAnsi" w:hAnsiTheme="minorHAnsi" w:cstheme="minorHAnsi"/>
          <w:b/>
          <w:u w:val="single"/>
        </w:rPr>
        <w:t xml:space="preserve"> – DA DOTAÇÃO ORÇAMENTÁRIA</w:t>
      </w:r>
      <w:r w:rsidRPr="003D08DD">
        <w:rPr>
          <w:rFonts w:asciiTheme="minorHAnsi" w:hAnsiTheme="minorHAnsi" w:cstheme="minorHAnsi"/>
          <w:b/>
        </w:rPr>
        <w:t xml:space="preserve"> – </w:t>
      </w:r>
      <w:r w:rsidRPr="003D08DD">
        <w:rPr>
          <w:rFonts w:asciiTheme="minorHAnsi" w:hAnsiTheme="minorHAnsi" w:cstheme="minorHAnsi"/>
        </w:rPr>
        <w:t>Consta nos autos as informações orçamentárias para a realização da despesa, fl</w:t>
      </w:r>
      <w:r w:rsidR="00377A43" w:rsidRPr="003D08DD">
        <w:rPr>
          <w:rFonts w:asciiTheme="minorHAnsi" w:hAnsiTheme="minorHAnsi" w:cstheme="minorHAnsi"/>
        </w:rPr>
        <w:t>s</w:t>
      </w:r>
      <w:r w:rsidRPr="003D08DD">
        <w:rPr>
          <w:rFonts w:asciiTheme="minorHAnsi" w:hAnsiTheme="minorHAnsi" w:cstheme="minorHAnsi"/>
        </w:rPr>
        <w:t xml:space="preserve">. </w:t>
      </w:r>
      <w:r w:rsidR="007435EA" w:rsidRPr="003D08DD">
        <w:rPr>
          <w:rFonts w:asciiTheme="minorHAnsi" w:hAnsiTheme="minorHAnsi" w:cstheme="minorHAnsi"/>
        </w:rPr>
        <w:t>115</w:t>
      </w:r>
      <w:r w:rsidR="00137185" w:rsidRPr="003D08DD">
        <w:rPr>
          <w:rFonts w:asciiTheme="minorHAnsi" w:hAnsiTheme="minorHAnsi" w:cstheme="minorHAnsi"/>
        </w:rPr>
        <w:t>, referente ao exercício de 201</w:t>
      </w:r>
      <w:r w:rsidR="00377A43" w:rsidRPr="003D08DD">
        <w:rPr>
          <w:rFonts w:asciiTheme="minorHAnsi" w:hAnsiTheme="minorHAnsi" w:cstheme="minorHAnsi"/>
        </w:rPr>
        <w:t>7</w:t>
      </w:r>
      <w:r w:rsidRPr="003D08DD">
        <w:rPr>
          <w:rFonts w:asciiTheme="minorHAnsi" w:hAnsiTheme="minorHAnsi" w:cstheme="minorHAnsi"/>
        </w:rPr>
        <w:t>.</w:t>
      </w:r>
    </w:p>
    <w:p w:rsidR="00673E70" w:rsidRPr="003D08DD" w:rsidRDefault="00673E70" w:rsidP="00057307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proofErr w:type="gramStart"/>
      <w:r w:rsidRPr="003D08DD">
        <w:rPr>
          <w:rFonts w:asciiTheme="minorHAnsi" w:hAnsiTheme="minorHAnsi" w:cstheme="minorHAnsi"/>
          <w:b/>
          <w:u w:val="single"/>
        </w:rPr>
        <w:lastRenderedPageBreak/>
        <w:t>4</w:t>
      </w:r>
      <w:proofErr w:type="gramEnd"/>
      <w:r w:rsidRPr="003D08DD">
        <w:rPr>
          <w:rFonts w:asciiTheme="minorHAnsi" w:hAnsiTheme="minorHAnsi" w:cstheme="minorHAnsi"/>
          <w:b/>
          <w:u w:val="single"/>
        </w:rPr>
        <w:t xml:space="preserve"> - CERTID</w:t>
      </w:r>
      <w:r w:rsidR="003D08DD" w:rsidRPr="003D08DD">
        <w:rPr>
          <w:rFonts w:asciiTheme="minorHAnsi" w:hAnsiTheme="minorHAnsi" w:cstheme="minorHAnsi"/>
          <w:b/>
          <w:u w:val="single"/>
        </w:rPr>
        <w:t>Õ</w:t>
      </w:r>
      <w:r w:rsidRPr="003D08DD">
        <w:rPr>
          <w:rFonts w:asciiTheme="minorHAnsi" w:hAnsiTheme="minorHAnsi" w:cstheme="minorHAnsi"/>
          <w:b/>
          <w:u w:val="single"/>
        </w:rPr>
        <w:t>ES DE REGULARIDADE</w:t>
      </w:r>
      <w:r w:rsidRPr="003D08DD">
        <w:rPr>
          <w:rFonts w:asciiTheme="minorHAnsi" w:hAnsiTheme="minorHAnsi" w:cstheme="minorHAnsi"/>
          <w:b/>
        </w:rPr>
        <w:t xml:space="preserve"> – </w:t>
      </w:r>
      <w:r w:rsidRPr="003D08DD">
        <w:rPr>
          <w:rFonts w:asciiTheme="minorHAnsi" w:hAnsiTheme="minorHAnsi" w:cstheme="minorHAnsi"/>
        </w:rPr>
        <w:t>Em análise aos documento</w:t>
      </w:r>
      <w:r w:rsidR="007B29F9" w:rsidRPr="003D08DD">
        <w:rPr>
          <w:rFonts w:asciiTheme="minorHAnsi" w:hAnsiTheme="minorHAnsi" w:cstheme="minorHAnsi"/>
        </w:rPr>
        <w:t>s apensados aos autos as fls. 05/09</w:t>
      </w:r>
      <w:r w:rsidRPr="003D08DD">
        <w:rPr>
          <w:rFonts w:asciiTheme="minorHAnsi" w:hAnsiTheme="minorHAnsi" w:cstheme="minorHAnsi"/>
        </w:rPr>
        <w:t xml:space="preserve">, observa-se Certidões de Regularidade da Empresa </w:t>
      </w:r>
      <w:r w:rsidR="007B29F9" w:rsidRPr="003D08DD">
        <w:rPr>
          <w:rFonts w:asciiTheme="minorHAnsi" w:hAnsiTheme="minorHAnsi" w:cstheme="minorHAnsi"/>
          <w:b/>
        </w:rPr>
        <w:t>VITAL SEGURANÇA LTDA. (CNPJ nº 05.648.031/0001-77)</w:t>
      </w:r>
      <w:r w:rsidRPr="003D08DD">
        <w:rPr>
          <w:rFonts w:asciiTheme="minorHAnsi" w:hAnsiTheme="minorHAnsi" w:cstheme="minorHAnsi"/>
        </w:rPr>
        <w:t xml:space="preserve">, </w:t>
      </w:r>
      <w:r w:rsidR="00647448" w:rsidRPr="003D08DD">
        <w:rPr>
          <w:rFonts w:asciiTheme="minorHAnsi" w:hAnsiTheme="minorHAnsi" w:cstheme="minorHAnsi"/>
        </w:rPr>
        <w:t xml:space="preserve">algumas </w:t>
      </w:r>
      <w:r w:rsidRPr="003D08DD">
        <w:rPr>
          <w:rFonts w:asciiTheme="minorHAnsi" w:hAnsiTheme="minorHAnsi" w:cstheme="minorHAnsi"/>
        </w:rPr>
        <w:t>vencidas</w:t>
      </w:r>
      <w:r w:rsidR="003D08DD" w:rsidRPr="003D08DD">
        <w:rPr>
          <w:rFonts w:asciiTheme="minorHAnsi" w:hAnsiTheme="minorHAnsi" w:cstheme="minorHAnsi"/>
        </w:rPr>
        <w:t>.</w:t>
      </w:r>
    </w:p>
    <w:p w:rsidR="00673E70" w:rsidRPr="003D08DD" w:rsidRDefault="00673E70" w:rsidP="00057307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proofErr w:type="gramStart"/>
      <w:r w:rsidRPr="003D08DD">
        <w:rPr>
          <w:rFonts w:asciiTheme="minorHAnsi" w:hAnsiTheme="minorHAnsi" w:cstheme="minorHAnsi"/>
          <w:b/>
          <w:u w:val="single"/>
        </w:rPr>
        <w:t>5</w:t>
      </w:r>
      <w:proofErr w:type="gramEnd"/>
      <w:r w:rsidRPr="003D08DD">
        <w:rPr>
          <w:rFonts w:asciiTheme="minorHAnsi" w:hAnsiTheme="minorHAnsi" w:cstheme="minorHAnsi"/>
          <w:b/>
          <w:u w:val="single"/>
        </w:rPr>
        <w:t xml:space="preserve"> - DO CONTRATO</w:t>
      </w:r>
      <w:r w:rsidRPr="003D08DD">
        <w:rPr>
          <w:rFonts w:asciiTheme="minorHAnsi" w:hAnsiTheme="minorHAnsi" w:cstheme="minorHAnsi"/>
          <w:b/>
        </w:rPr>
        <w:t xml:space="preserve"> </w:t>
      </w:r>
      <w:r w:rsidRPr="003D08DD">
        <w:rPr>
          <w:rFonts w:asciiTheme="minorHAnsi" w:hAnsiTheme="minorHAnsi" w:cstheme="minorHAnsi"/>
        </w:rPr>
        <w:t>–</w:t>
      </w:r>
      <w:r w:rsidRPr="003D08DD">
        <w:rPr>
          <w:rFonts w:asciiTheme="minorHAnsi" w:hAnsiTheme="minorHAnsi" w:cstheme="minorHAnsi"/>
          <w:b/>
        </w:rPr>
        <w:t xml:space="preserve"> </w:t>
      </w:r>
      <w:r w:rsidRPr="003D08DD">
        <w:rPr>
          <w:rFonts w:asciiTheme="minorHAnsi" w:hAnsiTheme="minorHAnsi" w:cstheme="minorHAnsi"/>
        </w:rPr>
        <w:t xml:space="preserve">As folhas </w:t>
      </w:r>
      <w:r w:rsidR="00F03F65" w:rsidRPr="003D08DD">
        <w:rPr>
          <w:rFonts w:asciiTheme="minorHAnsi" w:hAnsiTheme="minorHAnsi" w:cstheme="minorHAnsi"/>
        </w:rPr>
        <w:t>35</w:t>
      </w:r>
      <w:r w:rsidR="00AD0BC5" w:rsidRPr="003D08DD">
        <w:rPr>
          <w:rFonts w:asciiTheme="minorHAnsi" w:hAnsiTheme="minorHAnsi" w:cstheme="minorHAnsi"/>
        </w:rPr>
        <w:t>/</w:t>
      </w:r>
      <w:r w:rsidR="00F03F65" w:rsidRPr="003D08DD">
        <w:rPr>
          <w:rFonts w:asciiTheme="minorHAnsi" w:hAnsiTheme="minorHAnsi" w:cstheme="minorHAnsi"/>
        </w:rPr>
        <w:t>107</w:t>
      </w:r>
      <w:r w:rsidR="00AD0BC5" w:rsidRPr="003D08DD">
        <w:rPr>
          <w:rFonts w:asciiTheme="minorHAnsi" w:hAnsiTheme="minorHAnsi" w:cstheme="minorHAnsi"/>
        </w:rPr>
        <w:t>,</w:t>
      </w:r>
      <w:r w:rsidRPr="003D08DD">
        <w:rPr>
          <w:rFonts w:asciiTheme="minorHAnsi" w:hAnsiTheme="minorHAnsi" w:cstheme="minorHAnsi"/>
        </w:rPr>
        <w:t xml:space="preserve"> verifica-se </w:t>
      </w:r>
      <w:r w:rsidR="00AD0BC5" w:rsidRPr="003D08DD">
        <w:rPr>
          <w:rFonts w:asciiTheme="minorHAnsi" w:hAnsiTheme="minorHAnsi" w:cstheme="minorHAnsi"/>
        </w:rPr>
        <w:t xml:space="preserve">que foi acostado aos autos o Termo de Contrato </w:t>
      </w:r>
      <w:r w:rsidR="00F03F65" w:rsidRPr="003D08DD">
        <w:rPr>
          <w:rFonts w:asciiTheme="minorHAnsi" w:hAnsiTheme="minorHAnsi" w:cstheme="minorHAnsi"/>
        </w:rPr>
        <w:t xml:space="preserve">AMGESP </w:t>
      </w:r>
      <w:r w:rsidR="00AD0BC5" w:rsidRPr="003D08DD">
        <w:rPr>
          <w:rFonts w:asciiTheme="minorHAnsi" w:hAnsiTheme="minorHAnsi" w:cstheme="minorHAnsi"/>
        </w:rPr>
        <w:t xml:space="preserve">nº </w:t>
      </w:r>
      <w:r w:rsidR="00F03F65" w:rsidRPr="003D08DD">
        <w:rPr>
          <w:rFonts w:asciiTheme="minorHAnsi" w:hAnsiTheme="minorHAnsi" w:cstheme="minorHAnsi"/>
        </w:rPr>
        <w:t>042/2010, assinado em 18</w:t>
      </w:r>
      <w:r w:rsidR="00AD0BC5" w:rsidRPr="003D08DD">
        <w:rPr>
          <w:rFonts w:asciiTheme="minorHAnsi" w:hAnsiTheme="minorHAnsi" w:cstheme="minorHAnsi"/>
        </w:rPr>
        <w:t>/08/201</w:t>
      </w:r>
      <w:r w:rsidR="00F03F65" w:rsidRPr="003D08DD">
        <w:rPr>
          <w:rFonts w:asciiTheme="minorHAnsi" w:hAnsiTheme="minorHAnsi" w:cstheme="minorHAnsi"/>
        </w:rPr>
        <w:t>0</w:t>
      </w:r>
      <w:r w:rsidR="00AD0BC5" w:rsidRPr="003D08DD">
        <w:rPr>
          <w:rFonts w:asciiTheme="minorHAnsi" w:hAnsiTheme="minorHAnsi" w:cstheme="minorHAnsi"/>
        </w:rPr>
        <w:t xml:space="preserve"> e </w:t>
      </w:r>
      <w:r w:rsidR="00F03F65" w:rsidRPr="003D08DD">
        <w:rPr>
          <w:rFonts w:asciiTheme="minorHAnsi" w:hAnsiTheme="minorHAnsi" w:cstheme="minorHAnsi"/>
        </w:rPr>
        <w:t xml:space="preserve">termos aditivos,  </w:t>
      </w:r>
      <w:r w:rsidR="00AD0BC5" w:rsidRPr="003D08DD">
        <w:rPr>
          <w:rFonts w:asciiTheme="minorHAnsi" w:hAnsiTheme="minorHAnsi" w:cstheme="minorHAnsi"/>
        </w:rPr>
        <w:t xml:space="preserve">expirado em </w:t>
      </w:r>
      <w:r w:rsidR="00F03F65" w:rsidRPr="003D08DD">
        <w:rPr>
          <w:rFonts w:asciiTheme="minorHAnsi" w:hAnsiTheme="minorHAnsi" w:cstheme="minorHAnsi"/>
        </w:rPr>
        <w:t>dezembro/2016</w:t>
      </w:r>
      <w:r w:rsidR="00AD0BC5" w:rsidRPr="003D08DD">
        <w:rPr>
          <w:rFonts w:asciiTheme="minorHAnsi" w:hAnsiTheme="minorHAnsi" w:cstheme="minorHAnsi"/>
        </w:rPr>
        <w:t>. O período em análise encontrava-se sem cobertura contratual.</w:t>
      </w:r>
    </w:p>
    <w:p w:rsidR="00647448" w:rsidRPr="003D08DD" w:rsidRDefault="00647448" w:rsidP="00057307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proofErr w:type="gramStart"/>
      <w:r w:rsidRPr="003D08DD">
        <w:rPr>
          <w:rFonts w:asciiTheme="minorHAnsi" w:hAnsiTheme="minorHAnsi" w:cstheme="minorHAnsi"/>
          <w:b/>
          <w:u w:val="single"/>
        </w:rPr>
        <w:t>6</w:t>
      </w:r>
      <w:proofErr w:type="gramEnd"/>
      <w:r w:rsidRPr="003D08DD">
        <w:rPr>
          <w:rFonts w:asciiTheme="minorHAnsi" w:hAnsiTheme="minorHAnsi" w:cstheme="minorHAnsi"/>
          <w:b/>
          <w:u w:val="single"/>
        </w:rPr>
        <w:t xml:space="preserve"> – DA </w:t>
      </w:r>
      <w:r w:rsidR="00F03F65" w:rsidRPr="003D08DD">
        <w:rPr>
          <w:rFonts w:asciiTheme="minorHAnsi" w:hAnsiTheme="minorHAnsi" w:cstheme="minorHAnsi"/>
          <w:b/>
          <w:u w:val="single"/>
        </w:rPr>
        <w:t>SINDICÂNCIA</w:t>
      </w:r>
      <w:r w:rsidRPr="003D08DD">
        <w:rPr>
          <w:rFonts w:asciiTheme="minorHAnsi" w:hAnsiTheme="minorHAnsi" w:cstheme="minorHAnsi"/>
          <w:b/>
        </w:rPr>
        <w:t xml:space="preserve"> </w:t>
      </w:r>
      <w:r w:rsidRPr="003D08DD">
        <w:rPr>
          <w:rFonts w:asciiTheme="minorHAnsi" w:hAnsiTheme="minorHAnsi" w:cstheme="minorHAnsi"/>
        </w:rPr>
        <w:t>–</w:t>
      </w:r>
      <w:r w:rsidRPr="003D08DD">
        <w:rPr>
          <w:rFonts w:asciiTheme="minorHAnsi" w:hAnsiTheme="minorHAnsi" w:cstheme="minorHAnsi"/>
          <w:b/>
        </w:rPr>
        <w:t xml:space="preserve"> </w:t>
      </w:r>
      <w:r w:rsidR="00F03F65" w:rsidRPr="003D08DD">
        <w:rPr>
          <w:rFonts w:asciiTheme="minorHAnsi" w:hAnsiTheme="minorHAnsi" w:cstheme="minorHAnsi"/>
        </w:rPr>
        <w:t>As Fls. 109</w:t>
      </w:r>
      <w:r w:rsidRPr="003D08DD">
        <w:rPr>
          <w:rFonts w:asciiTheme="minorHAnsi" w:hAnsiTheme="minorHAnsi" w:cstheme="minorHAnsi"/>
        </w:rPr>
        <w:t>/</w:t>
      </w:r>
      <w:r w:rsidR="00F03F65" w:rsidRPr="003D08DD">
        <w:rPr>
          <w:rFonts w:asciiTheme="minorHAnsi" w:hAnsiTheme="minorHAnsi" w:cstheme="minorHAnsi"/>
        </w:rPr>
        <w:t>113</w:t>
      </w:r>
      <w:r w:rsidRPr="003D08DD">
        <w:rPr>
          <w:rFonts w:asciiTheme="minorHAnsi" w:hAnsiTheme="minorHAnsi" w:cstheme="minorHAnsi"/>
        </w:rPr>
        <w:t xml:space="preserve"> verifica-se </w:t>
      </w:r>
      <w:r w:rsidR="00F03F65" w:rsidRPr="003D08DD">
        <w:rPr>
          <w:rFonts w:asciiTheme="minorHAnsi" w:hAnsiTheme="minorHAnsi" w:cstheme="minorHAnsi"/>
        </w:rPr>
        <w:t>o Relatório d</w:t>
      </w:r>
      <w:r w:rsidRPr="003D08DD">
        <w:rPr>
          <w:rFonts w:asciiTheme="minorHAnsi" w:hAnsiTheme="minorHAnsi" w:cstheme="minorHAnsi"/>
        </w:rPr>
        <w:t xml:space="preserve">a </w:t>
      </w:r>
      <w:r w:rsidR="00F03F65" w:rsidRPr="003D08DD">
        <w:rPr>
          <w:rFonts w:asciiTheme="minorHAnsi" w:hAnsiTheme="minorHAnsi" w:cstheme="minorHAnsi"/>
        </w:rPr>
        <w:t xml:space="preserve">Sindicância através do Processo nº 4701-0050/2017, </w:t>
      </w:r>
      <w:r w:rsidR="007435EA" w:rsidRPr="003D08DD">
        <w:rPr>
          <w:rFonts w:asciiTheme="minorHAnsi" w:hAnsiTheme="minorHAnsi" w:cstheme="minorHAnsi"/>
        </w:rPr>
        <w:t xml:space="preserve">de 25/01/2017, sem no entanto apontar responsabilidades, juntando aos autos cópia do Processo nº 4701-1082/2017, de 20/04/2017, que Instaurou a Sindicância, fls. 124/153. </w:t>
      </w:r>
    </w:p>
    <w:p w:rsidR="00137185" w:rsidRPr="003D08DD" w:rsidRDefault="00377A43" w:rsidP="003D08DD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</w:rPr>
      </w:pPr>
      <w:r w:rsidRPr="003D08DD">
        <w:rPr>
          <w:rFonts w:asciiTheme="minorHAnsi" w:hAnsiTheme="minorHAnsi" w:cstheme="minorHAnsi"/>
          <w:b/>
          <w:u w:val="single"/>
        </w:rPr>
        <w:t>7</w:t>
      </w:r>
      <w:r w:rsidR="00137185" w:rsidRPr="003D08DD">
        <w:rPr>
          <w:rFonts w:asciiTheme="minorHAnsi" w:hAnsiTheme="minorHAnsi" w:cstheme="minorHAnsi"/>
          <w:b/>
          <w:u w:val="single"/>
        </w:rPr>
        <w:t xml:space="preserve"> – </w:t>
      </w:r>
      <w:r w:rsidR="007435EA" w:rsidRPr="003D08DD">
        <w:rPr>
          <w:rFonts w:asciiTheme="minorHAnsi" w:hAnsiTheme="minorHAnsi" w:cstheme="minorHAnsi"/>
          <w:b/>
          <w:u w:val="single"/>
        </w:rPr>
        <w:t>ANALÍSE JURÍDICA</w:t>
      </w:r>
      <w:r w:rsidR="00F3024A" w:rsidRPr="003D08DD">
        <w:rPr>
          <w:rFonts w:asciiTheme="minorHAnsi" w:hAnsiTheme="minorHAnsi" w:cstheme="minorHAnsi"/>
          <w:b/>
          <w:u w:val="single"/>
        </w:rPr>
        <w:t xml:space="preserve"> DA CJUR</w:t>
      </w:r>
      <w:r w:rsidR="00137185" w:rsidRPr="003D08DD">
        <w:rPr>
          <w:rFonts w:asciiTheme="minorHAnsi" w:hAnsiTheme="minorHAnsi" w:cstheme="minorHAnsi"/>
        </w:rPr>
        <w:t xml:space="preserve"> – </w:t>
      </w:r>
      <w:r w:rsidR="007435EA" w:rsidRPr="003D08DD">
        <w:rPr>
          <w:rFonts w:asciiTheme="minorHAnsi" w:hAnsiTheme="minorHAnsi" w:cstheme="minorHAnsi"/>
        </w:rPr>
        <w:t>Às fls. 155/</w:t>
      </w:r>
      <w:r w:rsidR="00F3024A" w:rsidRPr="003D08DD">
        <w:rPr>
          <w:rFonts w:asciiTheme="minorHAnsi" w:hAnsiTheme="minorHAnsi" w:cstheme="minorHAnsi"/>
        </w:rPr>
        <w:t>157,</w:t>
      </w:r>
      <w:r w:rsidR="007435EA" w:rsidRPr="003D08DD">
        <w:rPr>
          <w:rFonts w:asciiTheme="minorHAnsi" w:hAnsiTheme="minorHAnsi" w:cstheme="minorHAnsi"/>
        </w:rPr>
        <w:t xml:space="preserve"> consta</w:t>
      </w:r>
      <w:r w:rsidR="00137185" w:rsidRPr="003D08DD">
        <w:rPr>
          <w:rFonts w:asciiTheme="minorHAnsi" w:hAnsiTheme="minorHAnsi" w:cstheme="minorHAnsi"/>
        </w:rPr>
        <w:t xml:space="preserve"> Despacho </w:t>
      </w:r>
      <w:r w:rsidR="007435EA" w:rsidRPr="003D08DD">
        <w:rPr>
          <w:rFonts w:asciiTheme="minorHAnsi" w:hAnsiTheme="minorHAnsi" w:cstheme="minorHAnsi"/>
        </w:rPr>
        <w:t xml:space="preserve">- </w:t>
      </w:r>
      <w:r w:rsidR="00F3024A" w:rsidRPr="003D08DD">
        <w:rPr>
          <w:rFonts w:asciiTheme="minorHAnsi" w:hAnsiTheme="minorHAnsi" w:cstheme="minorHAnsi"/>
        </w:rPr>
        <w:t>CJUR</w:t>
      </w:r>
      <w:r w:rsidR="00137185" w:rsidRPr="003D08DD">
        <w:rPr>
          <w:rFonts w:asciiTheme="minorHAnsi" w:hAnsiTheme="minorHAnsi" w:cstheme="minorHAnsi"/>
        </w:rPr>
        <w:t xml:space="preserve"> nº </w:t>
      </w:r>
      <w:r w:rsidR="007435EA" w:rsidRPr="003D08DD">
        <w:rPr>
          <w:rFonts w:asciiTheme="minorHAnsi" w:hAnsiTheme="minorHAnsi" w:cstheme="minorHAnsi"/>
        </w:rPr>
        <w:t>119.10</w:t>
      </w:r>
      <w:r w:rsidR="00137185" w:rsidRPr="003D08DD">
        <w:rPr>
          <w:rFonts w:asciiTheme="minorHAnsi" w:hAnsiTheme="minorHAnsi" w:cstheme="minorHAnsi"/>
        </w:rPr>
        <w:t>/2017</w:t>
      </w:r>
      <w:r w:rsidR="00F3024A" w:rsidRPr="003D08DD">
        <w:rPr>
          <w:rFonts w:asciiTheme="minorHAnsi" w:hAnsiTheme="minorHAnsi" w:cstheme="minorHAnsi"/>
        </w:rPr>
        <w:t xml:space="preserve">, pelo deferimento do pagamento de </w:t>
      </w:r>
      <w:r w:rsidR="00F3024A" w:rsidRPr="003D08DD">
        <w:rPr>
          <w:rFonts w:asciiTheme="minorHAnsi" w:hAnsiTheme="minorHAnsi" w:cstheme="minorHAnsi"/>
          <w:b/>
        </w:rPr>
        <w:t>R$ 29.094,76</w:t>
      </w:r>
      <w:r w:rsidR="00F3024A" w:rsidRPr="003D08DD">
        <w:rPr>
          <w:rFonts w:asciiTheme="minorHAnsi" w:hAnsiTheme="minorHAnsi" w:cstheme="minorHAnsi"/>
        </w:rPr>
        <w:t xml:space="preserve"> (vinte e nove mil, noventa e quatro reais e setenta e seis centavos) à empresa interessada, pelos serviços de vigilância </w:t>
      </w:r>
      <w:r w:rsidR="003D08DD" w:rsidRPr="003D08DD">
        <w:rPr>
          <w:rFonts w:asciiTheme="minorHAnsi" w:hAnsiTheme="minorHAnsi" w:cstheme="minorHAnsi"/>
        </w:rPr>
        <w:t>armada prestada</w:t>
      </w:r>
      <w:r w:rsidR="00F3024A" w:rsidRPr="003D08DD">
        <w:rPr>
          <w:rFonts w:asciiTheme="minorHAnsi" w:hAnsiTheme="minorHAnsi" w:cstheme="minorHAnsi"/>
        </w:rPr>
        <w:t xml:space="preserve"> ao </w:t>
      </w:r>
      <w:r w:rsidR="003D08DD" w:rsidRPr="003D08DD">
        <w:rPr>
          <w:rFonts w:asciiTheme="minorHAnsi" w:hAnsiTheme="minorHAnsi" w:cstheme="minorHAnsi"/>
        </w:rPr>
        <w:t>IPASEAL SAÚDE</w:t>
      </w:r>
      <w:r w:rsidR="00F3024A" w:rsidRPr="003D08DD">
        <w:rPr>
          <w:rFonts w:asciiTheme="minorHAnsi" w:hAnsiTheme="minorHAnsi" w:cstheme="minorHAnsi"/>
        </w:rPr>
        <w:t xml:space="preserve"> durante o mês de janeiro de 2017,</w:t>
      </w:r>
      <w:r w:rsidR="00F3024A" w:rsidRPr="003D08DD">
        <w:rPr>
          <w:rFonts w:asciiTheme="minorHAnsi" w:hAnsiTheme="minorHAnsi" w:cstheme="minorHAnsi"/>
          <w:b/>
        </w:rPr>
        <w:t xml:space="preserve"> </w:t>
      </w:r>
      <w:r w:rsidR="00F3024A" w:rsidRPr="003D08DD">
        <w:rPr>
          <w:rFonts w:asciiTheme="minorHAnsi" w:hAnsiTheme="minorHAnsi" w:cstheme="minorHAnsi"/>
          <w:b/>
          <w:u w:val="single"/>
        </w:rPr>
        <w:t>desde que atendidas requisitos condicionante cima destacados</w:t>
      </w:r>
      <w:r w:rsidR="00F3024A" w:rsidRPr="003D08DD">
        <w:rPr>
          <w:rFonts w:asciiTheme="minorHAnsi" w:hAnsiTheme="minorHAnsi" w:cstheme="minorHAnsi"/>
        </w:rPr>
        <w:t>,</w:t>
      </w:r>
      <w:r w:rsidR="00137185" w:rsidRPr="003D08DD">
        <w:rPr>
          <w:rFonts w:asciiTheme="minorHAnsi" w:hAnsiTheme="minorHAnsi" w:cstheme="minorHAnsi"/>
        </w:rPr>
        <w:t xml:space="preserve"> </w:t>
      </w:r>
      <w:r w:rsidR="00F3024A" w:rsidRPr="003D08DD">
        <w:rPr>
          <w:rFonts w:asciiTheme="minorHAnsi" w:hAnsiTheme="minorHAnsi" w:cstheme="minorHAnsi"/>
        </w:rPr>
        <w:t>qual seja</w:t>
      </w:r>
      <w:r w:rsidR="00137185" w:rsidRPr="003D08DD">
        <w:rPr>
          <w:rFonts w:asciiTheme="minorHAnsi" w:hAnsiTheme="minorHAnsi" w:cstheme="minorHAnsi"/>
        </w:rPr>
        <w:t xml:space="preserve">: </w:t>
      </w:r>
      <w:r w:rsidRPr="003D08DD">
        <w:rPr>
          <w:rFonts w:asciiTheme="minorHAnsi" w:hAnsiTheme="minorHAnsi" w:cstheme="minorHAnsi"/>
          <w:b/>
        </w:rPr>
        <w:t>“</w:t>
      </w:r>
      <w:r w:rsidR="00F3024A" w:rsidRPr="003D08DD">
        <w:rPr>
          <w:rFonts w:asciiTheme="minorHAnsi" w:hAnsiTheme="minorHAnsi" w:cstheme="minorHAnsi"/>
          <w:b/>
        </w:rPr>
        <w:t>... ficando desde já condicionado este despacho à reapresentação das certidões negativas com data de validade em vigência da empresa interessada</w:t>
      </w:r>
      <w:r w:rsidRPr="003D08DD">
        <w:rPr>
          <w:rFonts w:asciiTheme="minorHAnsi" w:hAnsiTheme="minorHAnsi" w:cstheme="minorHAnsi"/>
          <w:b/>
        </w:rPr>
        <w:t>”</w:t>
      </w:r>
      <w:r w:rsidR="00F3024A" w:rsidRPr="003D08DD">
        <w:rPr>
          <w:rFonts w:asciiTheme="minorHAnsi" w:hAnsiTheme="minorHAnsi" w:cstheme="minorHAnsi"/>
          <w:b/>
        </w:rPr>
        <w:t>.</w:t>
      </w:r>
    </w:p>
    <w:p w:rsidR="00BB458D" w:rsidRPr="003D08DD" w:rsidRDefault="00F3024A" w:rsidP="00FE61E5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3D08DD">
        <w:rPr>
          <w:rFonts w:asciiTheme="minorHAnsi" w:hAnsiTheme="minorHAnsi" w:cstheme="minorHAnsi"/>
          <w:b/>
          <w:u w:val="single"/>
        </w:rPr>
        <w:t>8 – ANALÍSE JURÍDICA DA PGE</w:t>
      </w:r>
      <w:r w:rsidRPr="003D08DD">
        <w:rPr>
          <w:rFonts w:asciiTheme="minorHAnsi" w:hAnsiTheme="minorHAnsi" w:cstheme="minorHAnsi"/>
          <w:b/>
        </w:rPr>
        <w:t xml:space="preserve"> </w:t>
      </w:r>
      <w:r w:rsidR="00FE61E5" w:rsidRPr="003D08DD">
        <w:rPr>
          <w:rFonts w:asciiTheme="minorHAnsi" w:hAnsiTheme="minorHAnsi" w:cstheme="minorHAnsi"/>
          <w:b/>
        </w:rPr>
        <w:t xml:space="preserve">– </w:t>
      </w:r>
      <w:r w:rsidR="00FE61E5" w:rsidRPr="003D08DD">
        <w:rPr>
          <w:rFonts w:asciiTheme="minorHAnsi" w:hAnsiTheme="minorHAnsi" w:cstheme="minorHAnsi"/>
        </w:rPr>
        <w:t>ÀS Fls. 160, consta</w:t>
      </w:r>
      <w:r w:rsidR="00BB458D" w:rsidRPr="003D08DD">
        <w:rPr>
          <w:rFonts w:asciiTheme="minorHAnsi" w:hAnsiTheme="minorHAnsi" w:cstheme="minorHAnsi"/>
        </w:rPr>
        <w:t xml:space="preserve"> </w:t>
      </w:r>
      <w:r w:rsidR="00BB458D" w:rsidRPr="003D08DD">
        <w:rPr>
          <w:rFonts w:asciiTheme="minorHAnsi" w:hAnsiTheme="minorHAnsi" w:cstheme="minorHAnsi"/>
          <w:b/>
        </w:rPr>
        <w:t xml:space="preserve">Despacho </w:t>
      </w:r>
      <w:r w:rsidR="00FE61E5" w:rsidRPr="003D08DD">
        <w:rPr>
          <w:rFonts w:asciiTheme="minorHAnsi" w:hAnsiTheme="minorHAnsi" w:cstheme="minorHAnsi"/>
          <w:b/>
        </w:rPr>
        <w:t>SUB PGE/GAB.</w:t>
      </w:r>
      <w:r w:rsidR="00BB458D" w:rsidRPr="003D08DD">
        <w:rPr>
          <w:rFonts w:asciiTheme="minorHAnsi" w:hAnsiTheme="minorHAnsi" w:cstheme="minorHAnsi"/>
          <w:b/>
        </w:rPr>
        <w:t xml:space="preserve"> </w:t>
      </w:r>
      <w:proofErr w:type="gramStart"/>
      <w:r w:rsidR="00BB458D" w:rsidRPr="003D08DD">
        <w:rPr>
          <w:rFonts w:asciiTheme="minorHAnsi" w:hAnsiTheme="minorHAnsi" w:cstheme="minorHAnsi"/>
          <w:b/>
        </w:rPr>
        <w:t>nº</w:t>
      </w:r>
      <w:proofErr w:type="gramEnd"/>
      <w:r w:rsidR="00BB458D" w:rsidRPr="003D08DD">
        <w:rPr>
          <w:rFonts w:asciiTheme="minorHAnsi" w:hAnsiTheme="minorHAnsi" w:cstheme="minorHAnsi"/>
          <w:b/>
        </w:rPr>
        <w:t xml:space="preserve"> </w:t>
      </w:r>
      <w:r w:rsidR="00FE61E5" w:rsidRPr="003D08DD">
        <w:rPr>
          <w:rFonts w:asciiTheme="minorHAnsi" w:hAnsiTheme="minorHAnsi" w:cstheme="minorHAnsi"/>
          <w:b/>
        </w:rPr>
        <w:t>2395</w:t>
      </w:r>
      <w:r w:rsidR="00BB458D" w:rsidRPr="003D08DD">
        <w:rPr>
          <w:rFonts w:asciiTheme="minorHAnsi" w:hAnsiTheme="minorHAnsi" w:cstheme="minorHAnsi"/>
          <w:b/>
        </w:rPr>
        <w:t>/2017, aprovado pelo Despacho PGE</w:t>
      </w:r>
      <w:r w:rsidR="00FE61E5" w:rsidRPr="003D08DD">
        <w:rPr>
          <w:rFonts w:asciiTheme="minorHAnsi" w:hAnsiTheme="minorHAnsi" w:cstheme="minorHAnsi"/>
          <w:b/>
        </w:rPr>
        <w:t>/GAB</w:t>
      </w:r>
      <w:r w:rsidR="00BB458D" w:rsidRPr="003D08DD">
        <w:rPr>
          <w:rFonts w:asciiTheme="minorHAnsi" w:hAnsiTheme="minorHAnsi" w:cstheme="minorHAnsi"/>
          <w:b/>
        </w:rPr>
        <w:t xml:space="preserve"> nº 2</w:t>
      </w:r>
      <w:r w:rsidR="00FE61E5" w:rsidRPr="003D08DD">
        <w:rPr>
          <w:rFonts w:asciiTheme="minorHAnsi" w:hAnsiTheme="minorHAnsi" w:cstheme="minorHAnsi"/>
          <w:b/>
        </w:rPr>
        <w:t>341</w:t>
      </w:r>
      <w:r w:rsidR="00BB458D" w:rsidRPr="003D08DD">
        <w:rPr>
          <w:rFonts w:asciiTheme="minorHAnsi" w:hAnsiTheme="minorHAnsi" w:cstheme="minorHAnsi"/>
          <w:b/>
        </w:rPr>
        <w:t>/2017</w:t>
      </w:r>
      <w:r w:rsidR="00BB458D" w:rsidRPr="003D08DD">
        <w:rPr>
          <w:rFonts w:asciiTheme="minorHAnsi" w:hAnsiTheme="minorHAnsi" w:cstheme="minorHAnsi"/>
        </w:rPr>
        <w:t xml:space="preserve"> a Procuradoria Geral do Estado – PGE salienta que</w:t>
      </w:r>
      <w:r w:rsidR="00FE61E5" w:rsidRPr="003D08DD">
        <w:rPr>
          <w:rFonts w:asciiTheme="minorHAnsi" w:hAnsiTheme="minorHAnsi" w:cstheme="minorHAnsi"/>
        </w:rPr>
        <w:t>:</w:t>
      </w:r>
      <w:r w:rsidR="00BB458D" w:rsidRPr="003D08DD">
        <w:rPr>
          <w:rFonts w:asciiTheme="minorHAnsi" w:hAnsiTheme="minorHAnsi" w:cstheme="minorHAnsi"/>
        </w:rPr>
        <w:t xml:space="preserve"> </w:t>
      </w:r>
    </w:p>
    <w:p w:rsidR="00BB458D" w:rsidRPr="003D08DD" w:rsidRDefault="00BB458D" w:rsidP="00BB458D">
      <w:pPr>
        <w:pStyle w:val="SemEspaamento"/>
        <w:spacing w:line="360" w:lineRule="auto"/>
        <w:ind w:left="2835"/>
        <w:jc w:val="both"/>
        <w:rPr>
          <w:rFonts w:asciiTheme="minorHAnsi" w:hAnsiTheme="minorHAnsi" w:cstheme="minorHAnsi"/>
          <w:b/>
          <w:sz w:val="20"/>
          <w:szCs w:val="20"/>
        </w:rPr>
      </w:pPr>
      <w:r w:rsidRPr="003D08DD">
        <w:rPr>
          <w:rFonts w:asciiTheme="minorHAnsi" w:hAnsiTheme="minorHAnsi" w:cstheme="minorHAnsi"/>
          <w:b/>
          <w:sz w:val="20"/>
          <w:szCs w:val="20"/>
        </w:rPr>
        <w:t xml:space="preserve">“... </w:t>
      </w:r>
      <w:r w:rsidR="00FE61E5" w:rsidRPr="003D08DD">
        <w:rPr>
          <w:rFonts w:asciiTheme="minorHAnsi" w:hAnsiTheme="minorHAnsi" w:cstheme="minorHAnsi"/>
          <w:b/>
          <w:sz w:val="20"/>
          <w:szCs w:val="20"/>
        </w:rPr>
        <w:t xml:space="preserve">Reitero a recomendação de que, tendo o </w:t>
      </w:r>
      <w:proofErr w:type="spellStart"/>
      <w:r w:rsidR="00FE61E5" w:rsidRPr="003D08DD">
        <w:rPr>
          <w:rFonts w:asciiTheme="minorHAnsi" w:hAnsiTheme="minorHAnsi" w:cstheme="minorHAnsi"/>
          <w:b/>
          <w:sz w:val="20"/>
          <w:szCs w:val="20"/>
        </w:rPr>
        <w:t>parecerista</w:t>
      </w:r>
      <w:proofErr w:type="spellEnd"/>
      <w:r w:rsidR="00FE61E5" w:rsidRPr="003D08DD">
        <w:rPr>
          <w:rFonts w:asciiTheme="minorHAnsi" w:hAnsiTheme="minorHAnsi" w:cstheme="minorHAnsi"/>
          <w:b/>
          <w:sz w:val="20"/>
          <w:szCs w:val="20"/>
        </w:rPr>
        <w:t xml:space="preserve"> optado pela aprovação condicionada, a autoridade consulente responde de forma pessoal e exclusiva pela omissão decorrente de eventual realização de procedimento sem a devida observância das recomendações, cujo cumprimento é requisito do ato de aprovação</w:t>
      </w:r>
      <w:r w:rsidRPr="003D08DD">
        <w:rPr>
          <w:rFonts w:asciiTheme="minorHAnsi" w:hAnsiTheme="minorHAnsi" w:cstheme="minorHAnsi"/>
          <w:b/>
          <w:sz w:val="20"/>
          <w:szCs w:val="20"/>
        </w:rPr>
        <w:t>”.</w:t>
      </w:r>
    </w:p>
    <w:p w:rsidR="00057307" w:rsidRPr="003D08DD" w:rsidRDefault="00057307" w:rsidP="00057307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3D08DD">
        <w:rPr>
          <w:rFonts w:asciiTheme="minorHAnsi" w:hAnsiTheme="minorHAnsi" w:cstheme="minorHAnsi"/>
        </w:rPr>
        <w:t xml:space="preserve">De toda a explanação e detalhamento dos autos, contidos no </w:t>
      </w:r>
      <w:r w:rsidRPr="003D08DD">
        <w:rPr>
          <w:rFonts w:asciiTheme="minorHAnsi" w:hAnsiTheme="minorHAnsi" w:cstheme="minorHAnsi"/>
          <w:b/>
        </w:rPr>
        <w:t>“Exame dos Autos”</w:t>
      </w:r>
      <w:r w:rsidRPr="003D08DD">
        <w:rPr>
          <w:rFonts w:asciiTheme="minorHAnsi" w:hAnsiTheme="minorHAnsi" w:cstheme="minorHAnsi"/>
        </w:rPr>
        <w:t xml:space="preserve"> do presente parecer e considerando a circunstancia da contratação, alertem-se para necessidade de informações, quais sejam:</w:t>
      </w:r>
    </w:p>
    <w:p w:rsidR="00377A43" w:rsidRPr="003D08DD" w:rsidRDefault="00377A43" w:rsidP="00377A43">
      <w:pPr>
        <w:pStyle w:val="PargrafodaLista"/>
        <w:numPr>
          <w:ilvl w:val="0"/>
          <w:numId w:val="25"/>
        </w:numPr>
        <w:suppressAutoHyphens/>
        <w:spacing w:after="0" w:line="360" w:lineRule="auto"/>
        <w:ind w:left="851" w:hanging="1"/>
        <w:rPr>
          <w:rFonts w:asciiTheme="minorHAnsi" w:hAnsiTheme="minorHAnsi" w:cstheme="minorHAnsi"/>
          <w:b/>
          <w:u w:val="single"/>
        </w:rPr>
      </w:pPr>
      <w:r w:rsidRPr="003D08DD">
        <w:rPr>
          <w:rFonts w:asciiTheme="minorHAnsi" w:hAnsiTheme="minorHAnsi" w:cstheme="minorHAnsi"/>
          <w:b/>
        </w:rPr>
        <w:t xml:space="preserve"> </w:t>
      </w:r>
      <w:r w:rsidRPr="003D08DD">
        <w:rPr>
          <w:rFonts w:asciiTheme="minorHAnsi" w:hAnsiTheme="minorHAnsi" w:cstheme="minorHAnsi"/>
          <w:b/>
          <w:u w:val="single"/>
        </w:rPr>
        <w:t>PROCEDIMENTO ADMINISTRATIVO</w:t>
      </w:r>
      <w:r w:rsidRPr="003D08DD">
        <w:rPr>
          <w:rFonts w:asciiTheme="minorHAnsi" w:hAnsiTheme="minorHAnsi" w:cstheme="minorHAnsi"/>
          <w:b/>
        </w:rPr>
        <w:t xml:space="preserve"> </w:t>
      </w:r>
      <w:r w:rsidRPr="003D08DD">
        <w:rPr>
          <w:rFonts w:asciiTheme="minorHAnsi" w:hAnsiTheme="minorHAnsi" w:cstheme="minorHAnsi"/>
        </w:rPr>
        <w:t>–</w:t>
      </w:r>
      <w:r w:rsidR="002E6130" w:rsidRPr="003D08DD">
        <w:rPr>
          <w:rFonts w:asciiTheme="minorHAnsi" w:hAnsiTheme="minorHAnsi" w:cstheme="minorHAnsi"/>
        </w:rPr>
        <w:t xml:space="preserve"> A</w:t>
      </w:r>
      <w:r w:rsidRPr="003D08DD">
        <w:rPr>
          <w:rFonts w:asciiTheme="minorHAnsi" w:hAnsiTheme="minorHAnsi" w:cstheme="minorHAnsi"/>
        </w:rPr>
        <w:t xml:space="preserve"> liquidação da despesa deve ser precedida da apuração da boa fé do particular contratado mediante instauração de processo administrativo, no âmbito da SE</w:t>
      </w:r>
      <w:r w:rsidR="002E6130" w:rsidRPr="003D08DD">
        <w:rPr>
          <w:rFonts w:asciiTheme="minorHAnsi" w:hAnsiTheme="minorHAnsi" w:cstheme="minorHAnsi"/>
        </w:rPr>
        <w:t>CTI,</w:t>
      </w:r>
      <w:proofErr w:type="gramStart"/>
      <w:r w:rsidR="002E6130" w:rsidRPr="003D08DD">
        <w:rPr>
          <w:rFonts w:asciiTheme="minorHAnsi" w:hAnsiTheme="minorHAnsi" w:cstheme="minorHAnsi"/>
        </w:rPr>
        <w:t xml:space="preserve"> </w:t>
      </w:r>
      <w:r w:rsidRPr="003D08DD">
        <w:rPr>
          <w:rFonts w:asciiTheme="minorHAnsi" w:hAnsiTheme="minorHAnsi" w:cstheme="minorHAnsi"/>
        </w:rPr>
        <w:t xml:space="preserve"> </w:t>
      </w:r>
      <w:proofErr w:type="gramEnd"/>
      <w:r w:rsidRPr="003D08DD">
        <w:rPr>
          <w:rFonts w:asciiTheme="minorHAnsi" w:hAnsiTheme="minorHAnsi" w:cstheme="minorHAnsi"/>
        </w:rPr>
        <w:t>em obediência ao art. 2º da Lei Estadual nº 6.161/2000 e da Seção III da Lei nº 8.666/1993.</w:t>
      </w:r>
    </w:p>
    <w:p w:rsidR="00242BD0" w:rsidRPr="003D08DD" w:rsidRDefault="00377A43" w:rsidP="00242BD0">
      <w:pPr>
        <w:pStyle w:val="PargrafodaLista"/>
        <w:numPr>
          <w:ilvl w:val="0"/>
          <w:numId w:val="25"/>
        </w:numPr>
        <w:suppressAutoHyphens/>
        <w:spacing w:after="0" w:line="360" w:lineRule="auto"/>
        <w:ind w:left="851" w:hanging="1"/>
        <w:rPr>
          <w:rFonts w:asciiTheme="minorHAnsi" w:hAnsiTheme="minorHAnsi" w:cstheme="minorHAnsi"/>
          <w:b/>
          <w:u w:val="single"/>
        </w:rPr>
      </w:pPr>
      <w:r w:rsidRPr="003D08DD">
        <w:rPr>
          <w:rFonts w:asciiTheme="minorHAnsi" w:hAnsiTheme="minorHAnsi" w:cstheme="minorHAnsi"/>
          <w:b/>
        </w:rPr>
        <w:t xml:space="preserve"> </w:t>
      </w:r>
      <w:r w:rsidRPr="003D08DD">
        <w:rPr>
          <w:rFonts w:asciiTheme="minorHAnsi" w:hAnsiTheme="minorHAnsi" w:cstheme="minorHAnsi"/>
          <w:b/>
          <w:u w:val="single"/>
        </w:rPr>
        <w:t>CONDUTA DOS AGENTES PÚBLICOS</w:t>
      </w:r>
      <w:r w:rsidRPr="003D08DD">
        <w:rPr>
          <w:rFonts w:asciiTheme="minorHAnsi" w:hAnsiTheme="minorHAnsi" w:cstheme="minorHAnsi"/>
          <w:b/>
        </w:rPr>
        <w:t xml:space="preserve"> </w:t>
      </w:r>
      <w:r w:rsidRPr="003D08DD">
        <w:rPr>
          <w:rFonts w:asciiTheme="minorHAnsi" w:hAnsiTheme="minorHAnsi" w:cstheme="minorHAnsi"/>
        </w:rPr>
        <w:t>–</w:t>
      </w:r>
      <w:r w:rsidR="002E6130" w:rsidRPr="003D08DD">
        <w:rPr>
          <w:rFonts w:asciiTheme="minorHAnsi" w:hAnsiTheme="minorHAnsi" w:cstheme="minorHAnsi"/>
        </w:rPr>
        <w:t xml:space="preserve"> A</w:t>
      </w:r>
      <w:r w:rsidRPr="003D08DD">
        <w:rPr>
          <w:rFonts w:asciiTheme="minorHAnsi" w:hAnsiTheme="minorHAnsi" w:cstheme="minorHAnsi"/>
        </w:rPr>
        <w:t xml:space="preserve"> conduta dos agentes públicos que, omissivamente ou comissivamente, tenha concorrido para a ocorrência da ilegalidade deve ser </w:t>
      </w:r>
      <w:r w:rsidRPr="003D08DD">
        <w:rPr>
          <w:rFonts w:asciiTheme="minorHAnsi" w:hAnsiTheme="minorHAnsi" w:cstheme="minorHAnsi"/>
        </w:rPr>
        <w:lastRenderedPageBreak/>
        <w:t>PREVIAMENTE investigada através de processo administrativo instaurado, nos termos das Leis nº 5.247/1991, nº 6.161/2000 e nº 8.666/1993, no âmbito da SE</w:t>
      </w:r>
      <w:r w:rsidR="002E6130" w:rsidRPr="003D08DD">
        <w:rPr>
          <w:rFonts w:asciiTheme="minorHAnsi" w:hAnsiTheme="minorHAnsi" w:cstheme="minorHAnsi"/>
        </w:rPr>
        <w:t>CTI</w:t>
      </w:r>
      <w:r w:rsidRPr="003D08DD">
        <w:rPr>
          <w:rFonts w:asciiTheme="minorHAnsi" w:hAnsiTheme="minorHAnsi" w:cstheme="minorHAnsi"/>
        </w:rPr>
        <w:t>, onde se apurem e se imputem as respectivas responsabilidades</w:t>
      </w:r>
      <w:r w:rsidRPr="003D08DD">
        <w:rPr>
          <w:rFonts w:asciiTheme="minorHAnsi" w:hAnsiTheme="minorHAnsi" w:cstheme="minorHAnsi"/>
          <w:b/>
        </w:rPr>
        <w:t>.</w:t>
      </w:r>
    </w:p>
    <w:p w:rsidR="00377A43" w:rsidRPr="003D08DD" w:rsidRDefault="003D08DD" w:rsidP="00242BD0">
      <w:pPr>
        <w:pStyle w:val="PargrafodaLista"/>
        <w:numPr>
          <w:ilvl w:val="0"/>
          <w:numId w:val="25"/>
        </w:numPr>
        <w:suppressAutoHyphens/>
        <w:spacing w:after="0" w:line="360" w:lineRule="auto"/>
        <w:ind w:left="851" w:hanging="1"/>
        <w:rPr>
          <w:rFonts w:asciiTheme="minorHAnsi" w:hAnsiTheme="minorHAnsi" w:cstheme="minorHAnsi"/>
          <w:b/>
          <w:u w:val="single"/>
        </w:rPr>
      </w:pPr>
      <w:r>
        <w:rPr>
          <w:rFonts w:asciiTheme="minorHAnsi" w:hAnsiTheme="minorHAnsi" w:cstheme="minorHAnsi"/>
          <w:b/>
          <w:u w:val="single"/>
        </w:rPr>
        <w:t xml:space="preserve"> </w:t>
      </w:r>
      <w:r w:rsidR="00377A43" w:rsidRPr="003D08DD">
        <w:rPr>
          <w:rFonts w:asciiTheme="minorHAnsi" w:hAnsiTheme="minorHAnsi" w:cstheme="minorHAnsi"/>
          <w:b/>
          <w:u w:val="single"/>
        </w:rPr>
        <w:t>DAS CERTIDÕES</w:t>
      </w:r>
      <w:r w:rsidR="00377A43" w:rsidRPr="003D08DD">
        <w:rPr>
          <w:rFonts w:asciiTheme="minorHAnsi" w:hAnsiTheme="minorHAnsi" w:cstheme="minorHAnsi"/>
          <w:b/>
        </w:rPr>
        <w:t xml:space="preserve"> </w:t>
      </w:r>
      <w:r w:rsidR="00377A43" w:rsidRPr="003D08DD">
        <w:rPr>
          <w:rFonts w:asciiTheme="minorHAnsi" w:hAnsiTheme="minorHAnsi" w:cstheme="minorHAnsi"/>
        </w:rPr>
        <w:t xml:space="preserve">– Quando do pagamento, que as certidões referentes à regularidade fiscal sejam </w:t>
      </w:r>
      <w:r w:rsidR="00242BD0" w:rsidRPr="003D08DD">
        <w:rPr>
          <w:rFonts w:asciiTheme="minorHAnsi" w:hAnsiTheme="minorHAnsi" w:cstheme="minorHAnsi"/>
        </w:rPr>
        <w:t xml:space="preserve">atualizadas e </w:t>
      </w:r>
      <w:r w:rsidR="00377A43" w:rsidRPr="003D08DD">
        <w:rPr>
          <w:rFonts w:asciiTheme="minorHAnsi" w:hAnsiTheme="minorHAnsi" w:cstheme="minorHAnsi"/>
        </w:rPr>
        <w:t>acostadas aos autos em atendimento à legislação pertinente.</w:t>
      </w:r>
    </w:p>
    <w:p w:rsidR="00377A43" w:rsidRPr="003D08DD" w:rsidRDefault="00242BD0" w:rsidP="00377A43">
      <w:pPr>
        <w:pStyle w:val="PargrafodaLista"/>
        <w:numPr>
          <w:ilvl w:val="0"/>
          <w:numId w:val="25"/>
        </w:numPr>
        <w:suppressAutoHyphens/>
        <w:spacing w:after="0" w:line="360" w:lineRule="auto"/>
        <w:ind w:left="851" w:hanging="1"/>
        <w:rPr>
          <w:rFonts w:asciiTheme="minorHAnsi" w:hAnsiTheme="minorHAnsi" w:cstheme="minorHAnsi"/>
          <w:b/>
          <w:u w:val="single"/>
        </w:rPr>
      </w:pPr>
      <w:r w:rsidRPr="003D08DD">
        <w:rPr>
          <w:rFonts w:asciiTheme="minorHAnsi" w:hAnsiTheme="minorHAnsi" w:cstheme="minorHAnsi"/>
          <w:b/>
          <w:u w:val="single"/>
        </w:rPr>
        <w:t>DA NOTA DE EMPENHO</w:t>
      </w:r>
      <w:r w:rsidR="00377A43" w:rsidRPr="003D08DD">
        <w:rPr>
          <w:rFonts w:asciiTheme="minorHAnsi" w:hAnsiTheme="minorHAnsi" w:cstheme="minorHAnsi"/>
          <w:b/>
        </w:rPr>
        <w:t xml:space="preserve"> </w:t>
      </w:r>
      <w:r w:rsidR="00377A43" w:rsidRPr="003D08DD">
        <w:rPr>
          <w:rFonts w:asciiTheme="minorHAnsi" w:hAnsiTheme="minorHAnsi" w:cstheme="minorHAnsi"/>
        </w:rPr>
        <w:t xml:space="preserve">– </w:t>
      </w:r>
      <w:r w:rsidRPr="003D08DD">
        <w:rPr>
          <w:rFonts w:asciiTheme="minorHAnsi" w:hAnsiTheme="minorHAnsi" w:cstheme="minorHAnsi"/>
        </w:rPr>
        <w:t xml:space="preserve">Que o órgão realize a emissão da Nota de Empenho e liquidação no valor total de </w:t>
      </w:r>
      <w:r w:rsidR="00FE61E5" w:rsidRPr="003D08DD">
        <w:rPr>
          <w:rFonts w:asciiTheme="minorHAnsi" w:hAnsiTheme="minorHAnsi" w:cstheme="minorHAnsi"/>
          <w:b/>
        </w:rPr>
        <w:t>R$ 29.094,76</w:t>
      </w:r>
      <w:r w:rsidR="00FE61E5" w:rsidRPr="003D08DD">
        <w:rPr>
          <w:rFonts w:asciiTheme="minorHAnsi" w:hAnsiTheme="minorHAnsi" w:cstheme="minorHAnsi"/>
        </w:rPr>
        <w:t xml:space="preserve"> (</w:t>
      </w:r>
      <w:proofErr w:type="gramStart"/>
      <w:r w:rsidR="00FE61E5" w:rsidRPr="003D08DD">
        <w:rPr>
          <w:rFonts w:asciiTheme="minorHAnsi" w:hAnsiTheme="minorHAnsi" w:cstheme="minorHAnsi"/>
        </w:rPr>
        <w:t>vinte e nove mil, noventa e quatro reais e setenta e seis centavos</w:t>
      </w:r>
      <w:proofErr w:type="gramEnd"/>
      <w:r w:rsidR="00FE61E5" w:rsidRPr="003D08DD">
        <w:rPr>
          <w:rFonts w:asciiTheme="minorHAnsi" w:hAnsiTheme="minorHAnsi" w:cstheme="minorHAnsi"/>
        </w:rPr>
        <w:t>)</w:t>
      </w:r>
      <w:r w:rsidRPr="003D08DD">
        <w:rPr>
          <w:rFonts w:asciiTheme="minorHAnsi" w:hAnsiTheme="minorHAnsi" w:cstheme="minorHAnsi"/>
        </w:rPr>
        <w:t>.</w:t>
      </w:r>
    </w:p>
    <w:p w:rsidR="00242BD0" w:rsidRPr="003D08DD" w:rsidRDefault="00242BD0" w:rsidP="00377A43">
      <w:pPr>
        <w:pStyle w:val="PargrafodaLista"/>
        <w:numPr>
          <w:ilvl w:val="0"/>
          <w:numId w:val="25"/>
        </w:numPr>
        <w:suppressAutoHyphens/>
        <w:spacing w:after="0" w:line="360" w:lineRule="auto"/>
        <w:ind w:left="851" w:hanging="1"/>
        <w:rPr>
          <w:rFonts w:asciiTheme="minorHAnsi" w:hAnsiTheme="minorHAnsi" w:cstheme="minorHAnsi"/>
          <w:b/>
          <w:u w:val="single"/>
        </w:rPr>
      </w:pPr>
      <w:r w:rsidRPr="003D08DD">
        <w:rPr>
          <w:rFonts w:asciiTheme="minorHAnsi" w:hAnsiTheme="minorHAnsi" w:cstheme="minorHAnsi"/>
          <w:b/>
          <w:u w:val="single"/>
        </w:rPr>
        <w:t>DO DOCUMENTO FISCAL</w:t>
      </w:r>
      <w:r w:rsidRPr="003D08DD">
        <w:rPr>
          <w:rFonts w:asciiTheme="minorHAnsi" w:hAnsiTheme="minorHAnsi" w:cstheme="minorHAnsi"/>
          <w:b/>
        </w:rPr>
        <w:t xml:space="preserve"> </w:t>
      </w:r>
      <w:r w:rsidR="00BD1CF2" w:rsidRPr="003D08DD">
        <w:rPr>
          <w:rFonts w:asciiTheme="minorHAnsi" w:hAnsiTheme="minorHAnsi" w:cstheme="minorHAnsi"/>
          <w:b/>
        </w:rPr>
        <w:t>–</w:t>
      </w:r>
      <w:r w:rsidRPr="003D08DD">
        <w:rPr>
          <w:rFonts w:asciiTheme="minorHAnsi" w:hAnsiTheme="minorHAnsi" w:cstheme="minorHAnsi"/>
          <w:b/>
        </w:rPr>
        <w:t xml:space="preserve"> </w:t>
      </w:r>
      <w:r w:rsidR="00BD1CF2" w:rsidRPr="003D08DD">
        <w:rPr>
          <w:rFonts w:asciiTheme="minorHAnsi" w:hAnsiTheme="minorHAnsi" w:cstheme="minorHAnsi"/>
        </w:rPr>
        <w:t>que quando da emissão da Nota de Empenho, e posteriormente a Nota fiscal,</w:t>
      </w:r>
      <w:r w:rsidR="00BD1CF2" w:rsidRPr="003D08DD">
        <w:rPr>
          <w:rFonts w:asciiTheme="minorHAnsi" w:hAnsiTheme="minorHAnsi" w:cstheme="minorHAnsi"/>
          <w:b/>
        </w:rPr>
        <w:t xml:space="preserve"> </w:t>
      </w:r>
      <w:r w:rsidR="00BD1CF2" w:rsidRPr="003D08DD">
        <w:rPr>
          <w:rFonts w:asciiTheme="minorHAnsi" w:hAnsiTheme="minorHAnsi" w:cstheme="minorHAnsi"/>
        </w:rPr>
        <w:t xml:space="preserve">que seja emitido o </w:t>
      </w:r>
      <w:r w:rsidR="00BD1CF2" w:rsidRPr="003D08DD">
        <w:rPr>
          <w:rFonts w:asciiTheme="minorHAnsi" w:hAnsiTheme="minorHAnsi" w:cstheme="minorHAnsi"/>
          <w:b/>
          <w:caps/>
        </w:rPr>
        <w:t>“Atesto”</w:t>
      </w:r>
      <w:r w:rsidR="00BD1CF2" w:rsidRPr="003D08DD">
        <w:rPr>
          <w:rFonts w:asciiTheme="minorHAnsi" w:hAnsiTheme="minorHAnsi" w:cstheme="minorHAnsi"/>
        </w:rPr>
        <w:t xml:space="preserve"> por alguém responsável pela efetiva presta</w:t>
      </w:r>
      <w:r w:rsidR="00222E7F" w:rsidRPr="003D08DD">
        <w:rPr>
          <w:rFonts w:asciiTheme="minorHAnsi" w:hAnsiTheme="minorHAnsi" w:cstheme="minorHAnsi"/>
        </w:rPr>
        <w:t>ç</w:t>
      </w:r>
      <w:r w:rsidR="008A6776" w:rsidRPr="003D08DD">
        <w:rPr>
          <w:rFonts w:asciiTheme="minorHAnsi" w:hAnsiTheme="minorHAnsi" w:cstheme="minorHAnsi"/>
        </w:rPr>
        <w:t>ão</w:t>
      </w:r>
      <w:r w:rsidR="00BD1CF2" w:rsidRPr="003D08DD">
        <w:rPr>
          <w:rFonts w:asciiTheme="minorHAnsi" w:hAnsiTheme="minorHAnsi" w:cstheme="minorHAnsi"/>
        </w:rPr>
        <w:t xml:space="preserve"> dos serviços, relativo ao período solicitado de período </w:t>
      </w:r>
      <w:r w:rsidR="002E6130" w:rsidRPr="003D08DD">
        <w:rPr>
          <w:rFonts w:asciiTheme="minorHAnsi" w:hAnsiTheme="minorHAnsi" w:cstheme="minorHAnsi"/>
        </w:rPr>
        <w:t xml:space="preserve">de </w:t>
      </w:r>
      <w:r w:rsidR="00FE61E5" w:rsidRPr="003D08DD">
        <w:rPr>
          <w:rFonts w:asciiTheme="minorHAnsi" w:hAnsiTheme="minorHAnsi" w:cstheme="minorHAnsi"/>
        </w:rPr>
        <w:t>01 a31/01/2017</w:t>
      </w:r>
      <w:r w:rsidR="00BD1CF2" w:rsidRPr="003D08DD">
        <w:rPr>
          <w:rFonts w:asciiTheme="minorHAnsi" w:hAnsiTheme="minorHAnsi" w:cstheme="minorHAnsi"/>
        </w:rPr>
        <w:t>, atendendo assim a legislação, Lei Federal nº 4.320/64</w:t>
      </w:r>
      <w:r w:rsidR="00222E7F" w:rsidRPr="003D08DD">
        <w:rPr>
          <w:rFonts w:asciiTheme="minorHAnsi" w:hAnsiTheme="minorHAnsi" w:cstheme="minorHAnsi"/>
        </w:rPr>
        <w:t>.</w:t>
      </w:r>
    </w:p>
    <w:p w:rsidR="00377A43" w:rsidRPr="003D08DD" w:rsidRDefault="00377A43" w:rsidP="002E6130">
      <w:pPr>
        <w:spacing w:line="360" w:lineRule="auto"/>
        <w:ind w:firstLine="851"/>
        <w:jc w:val="both"/>
      </w:pPr>
      <w:r w:rsidRPr="003D08DD">
        <w:rPr>
          <w:rFonts w:cstheme="minorHAnsi"/>
        </w:rPr>
        <w:t xml:space="preserve">Encaminhem-se os autos ao gabinete da Controladora Geral, para conhecimento da análise apresentada e providências, sugerindo a devolução dos autos ao Órgão de origem, para a solução da pendência </w:t>
      </w:r>
      <w:r w:rsidR="002E6130" w:rsidRPr="003D08DD">
        <w:rPr>
          <w:rFonts w:cstheme="minorHAnsi"/>
        </w:rPr>
        <w:t xml:space="preserve">processual apontada nos itens I a </w:t>
      </w:r>
      <w:r w:rsidRPr="003D08DD">
        <w:rPr>
          <w:rFonts w:cstheme="minorHAnsi"/>
        </w:rPr>
        <w:t>V</w:t>
      </w:r>
      <w:r w:rsidR="002E6130" w:rsidRPr="003D08DD">
        <w:rPr>
          <w:rFonts w:cstheme="minorHAnsi"/>
        </w:rPr>
        <w:t>II</w:t>
      </w:r>
      <w:r w:rsidRPr="003D08DD">
        <w:rPr>
          <w:rFonts w:cstheme="minorHAnsi"/>
        </w:rPr>
        <w:t>. Ato contínuo, que seja realizado o pagamento a empresa</w:t>
      </w:r>
      <w:r w:rsidRPr="003D08DD">
        <w:rPr>
          <w:rFonts w:asciiTheme="minorHAnsi" w:hAnsiTheme="minorHAnsi" w:cstheme="minorHAnsi"/>
        </w:rPr>
        <w:t xml:space="preserve"> </w:t>
      </w:r>
      <w:r w:rsidR="00FE61E5" w:rsidRPr="003D08DD">
        <w:rPr>
          <w:rFonts w:asciiTheme="minorHAnsi" w:hAnsiTheme="minorHAnsi" w:cstheme="minorHAnsi"/>
          <w:b/>
        </w:rPr>
        <w:t>VITAL SEGURANÇA LTDA (CNPJ nº 05.648.031/0001-77)</w:t>
      </w:r>
      <w:r w:rsidRPr="003D08DD">
        <w:rPr>
          <w:rFonts w:asciiTheme="minorHAnsi" w:hAnsiTheme="minorHAnsi" w:cstheme="minorHAnsi"/>
        </w:rPr>
        <w:t xml:space="preserve">, no valor de </w:t>
      </w:r>
      <w:r w:rsidR="00FE61E5" w:rsidRPr="003D08DD">
        <w:rPr>
          <w:rFonts w:asciiTheme="minorHAnsi" w:hAnsiTheme="minorHAnsi" w:cstheme="minorHAnsi"/>
          <w:b/>
        </w:rPr>
        <w:t>R$29.094,76</w:t>
      </w:r>
      <w:r w:rsidR="00FE61E5" w:rsidRPr="003D08DD">
        <w:rPr>
          <w:rFonts w:asciiTheme="minorHAnsi" w:hAnsiTheme="minorHAnsi" w:cstheme="minorHAnsi"/>
        </w:rPr>
        <w:t xml:space="preserve"> (</w:t>
      </w:r>
      <w:proofErr w:type="gramStart"/>
      <w:r w:rsidR="00FE61E5" w:rsidRPr="003D08DD">
        <w:rPr>
          <w:rFonts w:asciiTheme="minorHAnsi" w:hAnsiTheme="minorHAnsi" w:cstheme="minorHAnsi"/>
        </w:rPr>
        <w:t>vinte e nove mil, noventa e quatro reais e setenta e seis centavos</w:t>
      </w:r>
      <w:proofErr w:type="gramEnd"/>
      <w:r w:rsidR="00FE61E5" w:rsidRPr="003D08DD">
        <w:rPr>
          <w:rFonts w:asciiTheme="minorHAnsi" w:hAnsiTheme="minorHAnsi" w:cstheme="minorHAnsi"/>
        </w:rPr>
        <w:t>)</w:t>
      </w:r>
      <w:r w:rsidRPr="003D08DD">
        <w:rPr>
          <w:rFonts w:asciiTheme="minorHAnsi" w:hAnsiTheme="minorHAnsi" w:cstheme="minorHAnsi"/>
        </w:rPr>
        <w:t>.</w:t>
      </w:r>
    </w:p>
    <w:p w:rsidR="00377A43" w:rsidRPr="003D08DD" w:rsidRDefault="00377A43" w:rsidP="00377A43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3D08DD">
        <w:rPr>
          <w:rFonts w:asciiTheme="minorHAnsi" w:hAnsiTheme="minorHAnsi" w:cstheme="minorHAnsi"/>
          <w:bCs/>
        </w:rPr>
        <w:t xml:space="preserve">Maceió-AL, </w:t>
      </w:r>
      <w:r w:rsidR="00FE61E5" w:rsidRPr="003D08DD">
        <w:rPr>
          <w:rFonts w:asciiTheme="minorHAnsi" w:hAnsiTheme="minorHAnsi" w:cstheme="minorHAnsi"/>
          <w:bCs/>
        </w:rPr>
        <w:t>16</w:t>
      </w:r>
      <w:r w:rsidRPr="003D08DD">
        <w:rPr>
          <w:rFonts w:asciiTheme="minorHAnsi" w:hAnsiTheme="minorHAnsi" w:cstheme="minorHAnsi"/>
          <w:bCs/>
        </w:rPr>
        <w:t xml:space="preserve"> de </w:t>
      </w:r>
      <w:r w:rsidR="00FE61E5" w:rsidRPr="003D08DD">
        <w:rPr>
          <w:rFonts w:asciiTheme="minorHAnsi" w:hAnsiTheme="minorHAnsi" w:cstheme="minorHAnsi"/>
          <w:bCs/>
        </w:rPr>
        <w:t>novembro</w:t>
      </w:r>
      <w:r w:rsidR="002E6130" w:rsidRPr="003D08DD">
        <w:rPr>
          <w:rFonts w:asciiTheme="minorHAnsi" w:hAnsiTheme="minorHAnsi" w:cstheme="minorHAnsi"/>
          <w:bCs/>
        </w:rPr>
        <w:t xml:space="preserve"> </w:t>
      </w:r>
      <w:r w:rsidRPr="003D08DD">
        <w:rPr>
          <w:rFonts w:asciiTheme="minorHAnsi" w:hAnsiTheme="minorHAnsi" w:cstheme="minorHAnsi"/>
          <w:bCs/>
        </w:rPr>
        <w:t>de 2017.</w:t>
      </w:r>
    </w:p>
    <w:p w:rsidR="00377A43" w:rsidRPr="003D08DD" w:rsidRDefault="00377A43" w:rsidP="00377A43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377A43" w:rsidRPr="003D08DD" w:rsidRDefault="00377A43" w:rsidP="00377A43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3D08DD">
        <w:rPr>
          <w:rFonts w:asciiTheme="minorHAnsi" w:hAnsiTheme="minorHAnsi" w:cstheme="minorHAnsi"/>
          <w:lang w:eastAsia="ar-SA"/>
        </w:rPr>
        <w:t>Hertz Rodrigues Lima</w:t>
      </w:r>
    </w:p>
    <w:p w:rsidR="00377A43" w:rsidRPr="003D08DD" w:rsidRDefault="00377A43" w:rsidP="00377A43">
      <w:pPr>
        <w:spacing w:after="0" w:line="360" w:lineRule="auto"/>
        <w:jc w:val="center"/>
        <w:rPr>
          <w:rFonts w:asciiTheme="minorHAnsi" w:hAnsiTheme="minorHAnsi" w:cstheme="minorHAnsi"/>
          <w:b/>
        </w:rPr>
      </w:pPr>
      <w:r w:rsidRPr="003D08DD">
        <w:rPr>
          <w:rFonts w:asciiTheme="minorHAnsi" w:hAnsiTheme="minorHAnsi" w:cstheme="minorHAnsi"/>
          <w:b/>
        </w:rPr>
        <w:t>Assessor de Controle Interno/Matrícula nº 29.871/9</w:t>
      </w:r>
    </w:p>
    <w:p w:rsidR="004171BF" w:rsidRPr="003D08DD" w:rsidRDefault="004171BF" w:rsidP="004171BF">
      <w:pPr>
        <w:spacing w:after="0" w:line="360" w:lineRule="auto"/>
        <w:jc w:val="both"/>
        <w:rPr>
          <w:rFonts w:asciiTheme="minorHAnsi" w:hAnsiTheme="minorHAnsi" w:cstheme="minorHAnsi"/>
        </w:rPr>
      </w:pPr>
      <w:r w:rsidRPr="003D08DD">
        <w:rPr>
          <w:rFonts w:asciiTheme="minorHAnsi" w:hAnsiTheme="minorHAnsi" w:cstheme="minorHAnsi"/>
        </w:rPr>
        <w:t>Acolho o Parecer.</w:t>
      </w:r>
    </w:p>
    <w:p w:rsidR="004171BF" w:rsidRPr="003D08DD" w:rsidRDefault="004171BF" w:rsidP="004171BF">
      <w:pPr>
        <w:spacing w:after="0" w:line="360" w:lineRule="auto"/>
        <w:jc w:val="both"/>
        <w:rPr>
          <w:rFonts w:asciiTheme="minorHAnsi" w:hAnsiTheme="minorHAnsi" w:cstheme="minorHAnsi"/>
        </w:rPr>
      </w:pPr>
      <w:r w:rsidRPr="003D08DD">
        <w:rPr>
          <w:rFonts w:asciiTheme="minorHAnsi" w:hAnsiTheme="minorHAnsi" w:cstheme="minorHAnsi"/>
        </w:rPr>
        <w:t>À superior consideração.</w:t>
      </w:r>
    </w:p>
    <w:p w:rsidR="00FE61E5" w:rsidRPr="003D08DD" w:rsidRDefault="00FE61E5" w:rsidP="004171BF">
      <w:pPr>
        <w:spacing w:after="0" w:line="360" w:lineRule="auto"/>
        <w:jc w:val="both"/>
        <w:rPr>
          <w:rFonts w:asciiTheme="minorHAnsi" w:hAnsiTheme="minorHAnsi" w:cstheme="minorHAnsi"/>
          <w:bCs/>
        </w:rPr>
      </w:pPr>
    </w:p>
    <w:p w:rsidR="004171BF" w:rsidRPr="003D08DD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3D08DD">
        <w:rPr>
          <w:rFonts w:asciiTheme="minorHAnsi" w:hAnsiTheme="minorHAnsi" w:cstheme="minorHAnsi"/>
        </w:rPr>
        <w:t xml:space="preserve">Adriana Andrade Araújo </w:t>
      </w:r>
    </w:p>
    <w:p w:rsidR="004171BF" w:rsidRPr="003D08DD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color w:val="FF0000"/>
        </w:rPr>
      </w:pPr>
      <w:r w:rsidRPr="003D08DD">
        <w:rPr>
          <w:rFonts w:asciiTheme="minorHAnsi" w:hAnsiTheme="minorHAnsi" w:cstheme="minorHAnsi"/>
          <w:b/>
        </w:rPr>
        <w:t>Superintendente de Auditagem/Matrícula n° 113-9</w:t>
      </w:r>
    </w:p>
    <w:p w:rsidR="00FC4D72" w:rsidRPr="003D08DD" w:rsidRDefault="00FC4D7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</w:p>
    <w:p w:rsidR="00FC4D72" w:rsidRPr="003D08DD" w:rsidRDefault="00FC4D7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</w:p>
    <w:p w:rsidR="003B2097" w:rsidRPr="003D08DD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</w:rPr>
      </w:pPr>
    </w:p>
    <w:p w:rsidR="003B2097" w:rsidRPr="003D08DD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</w:rPr>
      </w:pPr>
    </w:p>
    <w:p w:rsidR="003B2097" w:rsidRPr="003D08DD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</w:rPr>
      </w:pPr>
    </w:p>
    <w:sectPr w:rsidR="003B2097" w:rsidRPr="003D08DD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25A5E" w:rsidRDefault="00225A5E" w:rsidP="003068B9">
      <w:pPr>
        <w:spacing w:after="0" w:line="240" w:lineRule="auto"/>
      </w:pPr>
      <w:r>
        <w:separator/>
      </w:r>
    </w:p>
  </w:endnote>
  <w:endnote w:type="continuationSeparator" w:id="0">
    <w:p w:rsidR="00225A5E" w:rsidRDefault="00225A5E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25A5E" w:rsidRDefault="00225A5E" w:rsidP="003068B9">
      <w:pPr>
        <w:spacing w:after="0" w:line="240" w:lineRule="auto"/>
      </w:pPr>
      <w:r>
        <w:separator/>
      </w:r>
    </w:p>
  </w:footnote>
  <w:footnote w:type="continuationSeparator" w:id="0">
    <w:p w:rsidR="00225A5E" w:rsidRDefault="00225A5E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713F38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26B706F"/>
    <w:multiLevelType w:val="hybridMultilevel"/>
    <w:tmpl w:val="390AA7F8"/>
    <w:lvl w:ilvl="0" w:tplc="D92E467A">
      <w:start w:val="1"/>
      <w:numFmt w:val="upperRoman"/>
      <w:lvlText w:val="%1 -"/>
      <w:lvlJc w:val="right"/>
      <w:pPr>
        <w:ind w:left="1071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91" w:hanging="360"/>
      </w:pPr>
    </w:lvl>
    <w:lvl w:ilvl="2" w:tplc="0416001B" w:tentative="1">
      <w:start w:val="1"/>
      <w:numFmt w:val="lowerRoman"/>
      <w:lvlText w:val="%3."/>
      <w:lvlJc w:val="right"/>
      <w:pPr>
        <w:ind w:left="2511" w:hanging="180"/>
      </w:pPr>
    </w:lvl>
    <w:lvl w:ilvl="3" w:tplc="0416000F" w:tentative="1">
      <w:start w:val="1"/>
      <w:numFmt w:val="decimal"/>
      <w:lvlText w:val="%4."/>
      <w:lvlJc w:val="left"/>
      <w:pPr>
        <w:ind w:left="3231" w:hanging="360"/>
      </w:pPr>
    </w:lvl>
    <w:lvl w:ilvl="4" w:tplc="04160019" w:tentative="1">
      <w:start w:val="1"/>
      <w:numFmt w:val="lowerLetter"/>
      <w:lvlText w:val="%5."/>
      <w:lvlJc w:val="left"/>
      <w:pPr>
        <w:ind w:left="3951" w:hanging="360"/>
      </w:pPr>
    </w:lvl>
    <w:lvl w:ilvl="5" w:tplc="0416001B" w:tentative="1">
      <w:start w:val="1"/>
      <w:numFmt w:val="lowerRoman"/>
      <w:lvlText w:val="%6."/>
      <w:lvlJc w:val="right"/>
      <w:pPr>
        <w:ind w:left="4671" w:hanging="180"/>
      </w:pPr>
    </w:lvl>
    <w:lvl w:ilvl="6" w:tplc="0416000F" w:tentative="1">
      <w:start w:val="1"/>
      <w:numFmt w:val="decimal"/>
      <w:lvlText w:val="%7."/>
      <w:lvlJc w:val="left"/>
      <w:pPr>
        <w:ind w:left="5391" w:hanging="360"/>
      </w:pPr>
    </w:lvl>
    <w:lvl w:ilvl="7" w:tplc="04160019" w:tentative="1">
      <w:start w:val="1"/>
      <w:numFmt w:val="lowerLetter"/>
      <w:lvlText w:val="%8."/>
      <w:lvlJc w:val="left"/>
      <w:pPr>
        <w:ind w:left="6111" w:hanging="360"/>
      </w:pPr>
    </w:lvl>
    <w:lvl w:ilvl="8" w:tplc="0416001B" w:tentative="1">
      <w:start w:val="1"/>
      <w:numFmt w:val="lowerRoman"/>
      <w:lvlText w:val="%9."/>
      <w:lvlJc w:val="right"/>
      <w:pPr>
        <w:ind w:left="6831" w:hanging="180"/>
      </w:pPr>
    </w:lvl>
  </w:abstractNum>
  <w:abstractNum w:abstractNumId="10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21A7DB5"/>
    <w:multiLevelType w:val="hybridMultilevel"/>
    <w:tmpl w:val="3DEE223A"/>
    <w:lvl w:ilvl="0" w:tplc="913C0E82">
      <w:start w:val="1"/>
      <w:numFmt w:val="upperRoman"/>
      <w:lvlText w:val="%1."/>
      <w:lvlJc w:val="right"/>
      <w:pPr>
        <w:ind w:left="1068" w:hanging="360"/>
      </w:pPr>
      <w:rPr>
        <w:b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2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2"/>
  </w:num>
  <w:num w:numId="3">
    <w:abstractNumId w:val="16"/>
  </w:num>
  <w:num w:numId="4">
    <w:abstractNumId w:val="13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20"/>
  </w:num>
  <w:num w:numId="8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1"/>
  </w:num>
  <w:num w:numId="11">
    <w:abstractNumId w:val="21"/>
  </w:num>
  <w:num w:numId="12">
    <w:abstractNumId w:val="17"/>
  </w:num>
  <w:num w:numId="13">
    <w:abstractNumId w:val="8"/>
  </w:num>
  <w:num w:numId="14">
    <w:abstractNumId w:val="5"/>
  </w:num>
  <w:num w:numId="15">
    <w:abstractNumId w:val="22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10"/>
  </w:num>
  <w:num w:numId="21">
    <w:abstractNumId w:val="14"/>
  </w:num>
  <w:num w:numId="22">
    <w:abstractNumId w:val="18"/>
  </w:num>
  <w:num w:numId="23">
    <w:abstractNumId w:val="19"/>
  </w:num>
  <w:num w:numId="2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2351E"/>
    <w:rsid w:val="00024B77"/>
    <w:rsid w:val="00024DE5"/>
    <w:rsid w:val="00024FA7"/>
    <w:rsid w:val="00027083"/>
    <w:rsid w:val="0003078C"/>
    <w:rsid w:val="0003667E"/>
    <w:rsid w:val="00036DBB"/>
    <w:rsid w:val="00042487"/>
    <w:rsid w:val="000555DD"/>
    <w:rsid w:val="0005691E"/>
    <w:rsid w:val="00057307"/>
    <w:rsid w:val="00057442"/>
    <w:rsid w:val="00060209"/>
    <w:rsid w:val="00062E34"/>
    <w:rsid w:val="000639BC"/>
    <w:rsid w:val="00063D92"/>
    <w:rsid w:val="0006543B"/>
    <w:rsid w:val="00076D58"/>
    <w:rsid w:val="000804BE"/>
    <w:rsid w:val="000807E1"/>
    <w:rsid w:val="00085671"/>
    <w:rsid w:val="000858DE"/>
    <w:rsid w:val="000900FB"/>
    <w:rsid w:val="0009012C"/>
    <w:rsid w:val="00092BC2"/>
    <w:rsid w:val="00095A57"/>
    <w:rsid w:val="00096D1A"/>
    <w:rsid w:val="00097C9A"/>
    <w:rsid w:val="000A0AF3"/>
    <w:rsid w:val="000A3580"/>
    <w:rsid w:val="000A6CED"/>
    <w:rsid w:val="000B35B4"/>
    <w:rsid w:val="000B3805"/>
    <w:rsid w:val="000B5063"/>
    <w:rsid w:val="000C2334"/>
    <w:rsid w:val="000C3D68"/>
    <w:rsid w:val="000C4411"/>
    <w:rsid w:val="000C6C0E"/>
    <w:rsid w:val="000C7018"/>
    <w:rsid w:val="000D1BEF"/>
    <w:rsid w:val="000D5C08"/>
    <w:rsid w:val="000D7534"/>
    <w:rsid w:val="000E386F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3858"/>
    <w:rsid w:val="00106350"/>
    <w:rsid w:val="00110D37"/>
    <w:rsid w:val="00110F9D"/>
    <w:rsid w:val="001126DB"/>
    <w:rsid w:val="00112919"/>
    <w:rsid w:val="00120677"/>
    <w:rsid w:val="00121644"/>
    <w:rsid w:val="0012297E"/>
    <w:rsid w:val="00122F96"/>
    <w:rsid w:val="001266E2"/>
    <w:rsid w:val="0013024E"/>
    <w:rsid w:val="00130318"/>
    <w:rsid w:val="00137185"/>
    <w:rsid w:val="00141F50"/>
    <w:rsid w:val="0014219D"/>
    <w:rsid w:val="00142A75"/>
    <w:rsid w:val="00142EF3"/>
    <w:rsid w:val="00145C5D"/>
    <w:rsid w:val="0014708F"/>
    <w:rsid w:val="00150A2D"/>
    <w:rsid w:val="001510E5"/>
    <w:rsid w:val="00154292"/>
    <w:rsid w:val="001543AF"/>
    <w:rsid w:val="0015770B"/>
    <w:rsid w:val="00157924"/>
    <w:rsid w:val="00160277"/>
    <w:rsid w:val="00160726"/>
    <w:rsid w:val="00161944"/>
    <w:rsid w:val="00162638"/>
    <w:rsid w:val="00162B5F"/>
    <w:rsid w:val="00171D25"/>
    <w:rsid w:val="00171D7D"/>
    <w:rsid w:val="0017648B"/>
    <w:rsid w:val="0017659C"/>
    <w:rsid w:val="00176CB4"/>
    <w:rsid w:val="00176DF8"/>
    <w:rsid w:val="001804DD"/>
    <w:rsid w:val="0018283D"/>
    <w:rsid w:val="001860A7"/>
    <w:rsid w:val="00186D94"/>
    <w:rsid w:val="001920FC"/>
    <w:rsid w:val="00192F0F"/>
    <w:rsid w:val="00193729"/>
    <w:rsid w:val="00194CAE"/>
    <w:rsid w:val="001952C8"/>
    <w:rsid w:val="00196C24"/>
    <w:rsid w:val="001A1614"/>
    <w:rsid w:val="001A333B"/>
    <w:rsid w:val="001B0818"/>
    <w:rsid w:val="001B1560"/>
    <w:rsid w:val="001B22D9"/>
    <w:rsid w:val="001B29E2"/>
    <w:rsid w:val="001B2A0C"/>
    <w:rsid w:val="001B2AB3"/>
    <w:rsid w:val="001B4CCB"/>
    <w:rsid w:val="001B70E3"/>
    <w:rsid w:val="001B79FD"/>
    <w:rsid w:val="001C7F28"/>
    <w:rsid w:val="001D0ED5"/>
    <w:rsid w:val="001D3764"/>
    <w:rsid w:val="001E00CA"/>
    <w:rsid w:val="001E0BFF"/>
    <w:rsid w:val="001E42C0"/>
    <w:rsid w:val="001E5E64"/>
    <w:rsid w:val="001E66EF"/>
    <w:rsid w:val="001E7F6A"/>
    <w:rsid w:val="001F1AF7"/>
    <w:rsid w:val="001F275C"/>
    <w:rsid w:val="00201864"/>
    <w:rsid w:val="00203251"/>
    <w:rsid w:val="00211512"/>
    <w:rsid w:val="002125F9"/>
    <w:rsid w:val="00213151"/>
    <w:rsid w:val="00215AB3"/>
    <w:rsid w:val="002170BB"/>
    <w:rsid w:val="00222E7F"/>
    <w:rsid w:val="00225A5E"/>
    <w:rsid w:val="00226713"/>
    <w:rsid w:val="00226881"/>
    <w:rsid w:val="00226ED4"/>
    <w:rsid w:val="002333FE"/>
    <w:rsid w:val="00233B75"/>
    <w:rsid w:val="00234BD7"/>
    <w:rsid w:val="0023579D"/>
    <w:rsid w:val="00236468"/>
    <w:rsid w:val="00241622"/>
    <w:rsid w:val="00242BD0"/>
    <w:rsid w:val="00243D2B"/>
    <w:rsid w:val="00244AFA"/>
    <w:rsid w:val="002458AB"/>
    <w:rsid w:val="00247FB3"/>
    <w:rsid w:val="00250A6E"/>
    <w:rsid w:val="0025224D"/>
    <w:rsid w:val="00257E46"/>
    <w:rsid w:val="00260873"/>
    <w:rsid w:val="00261F0D"/>
    <w:rsid w:val="00262D74"/>
    <w:rsid w:val="00264494"/>
    <w:rsid w:val="00264554"/>
    <w:rsid w:val="00264961"/>
    <w:rsid w:val="00270778"/>
    <w:rsid w:val="0027144E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6032"/>
    <w:rsid w:val="0028665D"/>
    <w:rsid w:val="002868B5"/>
    <w:rsid w:val="0028701C"/>
    <w:rsid w:val="00287AEA"/>
    <w:rsid w:val="00293910"/>
    <w:rsid w:val="00295A15"/>
    <w:rsid w:val="00296284"/>
    <w:rsid w:val="002976B7"/>
    <w:rsid w:val="002A0829"/>
    <w:rsid w:val="002A2627"/>
    <w:rsid w:val="002A7A87"/>
    <w:rsid w:val="002B29BB"/>
    <w:rsid w:val="002B49F0"/>
    <w:rsid w:val="002B61D7"/>
    <w:rsid w:val="002C1AA2"/>
    <w:rsid w:val="002C4B15"/>
    <w:rsid w:val="002D1BC2"/>
    <w:rsid w:val="002D29F3"/>
    <w:rsid w:val="002D68A2"/>
    <w:rsid w:val="002D7C29"/>
    <w:rsid w:val="002E0AD7"/>
    <w:rsid w:val="002E0AD8"/>
    <w:rsid w:val="002E0D95"/>
    <w:rsid w:val="002E3216"/>
    <w:rsid w:val="002E36C3"/>
    <w:rsid w:val="002E41E1"/>
    <w:rsid w:val="002E4649"/>
    <w:rsid w:val="002E5DFC"/>
    <w:rsid w:val="002E6130"/>
    <w:rsid w:val="002E6313"/>
    <w:rsid w:val="002F5F33"/>
    <w:rsid w:val="002F688F"/>
    <w:rsid w:val="00301116"/>
    <w:rsid w:val="003036AB"/>
    <w:rsid w:val="003041E8"/>
    <w:rsid w:val="003068B9"/>
    <w:rsid w:val="00307A74"/>
    <w:rsid w:val="00313328"/>
    <w:rsid w:val="00314693"/>
    <w:rsid w:val="00314BAC"/>
    <w:rsid w:val="00317C72"/>
    <w:rsid w:val="0032231D"/>
    <w:rsid w:val="00322389"/>
    <w:rsid w:val="0032367C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4CDE"/>
    <w:rsid w:val="003572AA"/>
    <w:rsid w:val="0036095A"/>
    <w:rsid w:val="003624BF"/>
    <w:rsid w:val="00367FC5"/>
    <w:rsid w:val="00370499"/>
    <w:rsid w:val="003711A8"/>
    <w:rsid w:val="00371D1D"/>
    <w:rsid w:val="003721F1"/>
    <w:rsid w:val="003723C0"/>
    <w:rsid w:val="003725C1"/>
    <w:rsid w:val="00373B4F"/>
    <w:rsid w:val="0037405D"/>
    <w:rsid w:val="003769E8"/>
    <w:rsid w:val="00376D2C"/>
    <w:rsid w:val="00377A43"/>
    <w:rsid w:val="0038290C"/>
    <w:rsid w:val="0038737C"/>
    <w:rsid w:val="00392B91"/>
    <w:rsid w:val="00397941"/>
    <w:rsid w:val="003A1610"/>
    <w:rsid w:val="003A2E7F"/>
    <w:rsid w:val="003A322D"/>
    <w:rsid w:val="003A7A7A"/>
    <w:rsid w:val="003B00B6"/>
    <w:rsid w:val="003B0659"/>
    <w:rsid w:val="003B2097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8DD"/>
    <w:rsid w:val="003D0B72"/>
    <w:rsid w:val="003D1A82"/>
    <w:rsid w:val="003D1E19"/>
    <w:rsid w:val="003D3F39"/>
    <w:rsid w:val="003D6263"/>
    <w:rsid w:val="003F2978"/>
    <w:rsid w:val="003F5D8F"/>
    <w:rsid w:val="003F7A4C"/>
    <w:rsid w:val="003F7DC8"/>
    <w:rsid w:val="004005E4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FF5"/>
    <w:rsid w:val="004248CF"/>
    <w:rsid w:val="00425206"/>
    <w:rsid w:val="00426952"/>
    <w:rsid w:val="00427B63"/>
    <w:rsid w:val="00431CB5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55B3"/>
    <w:rsid w:val="00445F26"/>
    <w:rsid w:val="00450B9D"/>
    <w:rsid w:val="00450E18"/>
    <w:rsid w:val="0045201D"/>
    <w:rsid w:val="00455E62"/>
    <w:rsid w:val="00473402"/>
    <w:rsid w:val="00473C71"/>
    <w:rsid w:val="00475450"/>
    <w:rsid w:val="00475A79"/>
    <w:rsid w:val="00475CD6"/>
    <w:rsid w:val="004837EB"/>
    <w:rsid w:val="00484C03"/>
    <w:rsid w:val="00485E04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7CA1"/>
    <w:rsid w:val="004B7E12"/>
    <w:rsid w:val="004C472C"/>
    <w:rsid w:val="004C4D4D"/>
    <w:rsid w:val="004C6574"/>
    <w:rsid w:val="004C662F"/>
    <w:rsid w:val="004C6CB4"/>
    <w:rsid w:val="004C72F5"/>
    <w:rsid w:val="004D0E33"/>
    <w:rsid w:val="004D48B3"/>
    <w:rsid w:val="004D69E5"/>
    <w:rsid w:val="004D7180"/>
    <w:rsid w:val="004D7BA5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1AB2"/>
    <w:rsid w:val="00501C2D"/>
    <w:rsid w:val="0050737C"/>
    <w:rsid w:val="005073F1"/>
    <w:rsid w:val="00510ED6"/>
    <w:rsid w:val="00511395"/>
    <w:rsid w:val="00512D9C"/>
    <w:rsid w:val="00514992"/>
    <w:rsid w:val="00514DB9"/>
    <w:rsid w:val="005203F6"/>
    <w:rsid w:val="00524F29"/>
    <w:rsid w:val="005329C7"/>
    <w:rsid w:val="00533A1F"/>
    <w:rsid w:val="00533A91"/>
    <w:rsid w:val="005344E4"/>
    <w:rsid w:val="00535E68"/>
    <w:rsid w:val="005374A9"/>
    <w:rsid w:val="00543AB5"/>
    <w:rsid w:val="00550116"/>
    <w:rsid w:val="00551F43"/>
    <w:rsid w:val="00553455"/>
    <w:rsid w:val="00553C60"/>
    <w:rsid w:val="00555461"/>
    <w:rsid w:val="00555470"/>
    <w:rsid w:val="00556223"/>
    <w:rsid w:val="005600DE"/>
    <w:rsid w:val="00561FB7"/>
    <w:rsid w:val="005641E6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664D"/>
    <w:rsid w:val="00590059"/>
    <w:rsid w:val="00590E4D"/>
    <w:rsid w:val="0059245D"/>
    <w:rsid w:val="00593656"/>
    <w:rsid w:val="0059625A"/>
    <w:rsid w:val="005A1048"/>
    <w:rsid w:val="005A33B2"/>
    <w:rsid w:val="005A43E8"/>
    <w:rsid w:val="005A53FC"/>
    <w:rsid w:val="005A6216"/>
    <w:rsid w:val="005B14EE"/>
    <w:rsid w:val="005B1752"/>
    <w:rsid w:val="005B19AC"/>
    <w:rsid w:val="005B5786"/>
    <w:rsid w:val="005B701D"/>
    <w:rsid w:val="005C2E7D"/>
    <w:rsid w:val="005C346E"/>
    <w:rsid w:val="005C393D"/>
    <w:rsid w:val="005C4C38"/>
    <w:rsid w:val="005C5CC0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3230"/>
    <w:rsid w:val="005E3B9D"/>
    <w:rsid w:val="005E4A4A"/>
    <w:rsid w:val="005E55C7"/>
    <w:rsid w:val="005E5731"/>
    <w:rsid w:val="005E6A41"/>
    <w:rsid w:val="005E7714"/>
    <w:rsid w:val="005F3037"/>
    <w:rsid w:val="005F391E"/>
    <w:rsid w:val="005F5188"/>
    <w:rsid w:val="005F6841"/>
    <w:rsid w:val="006011A4"/>
    <w:rsid w:val="006012B3"/>
    <w:rsid w:val="006043D4"/>
    <w:rsid w:val="00605896"/>
    <w:rsid w:val="00607087"/>
    <w:rsid w:val="006118E4"/>
    <w:rsid w:val="00611AF9"/>
    <w:rsid w:val="00611F52"/>
    <w:rsid w:val="00612819"/>
    <w:rsid w:val="006152BA"/>
    <w:rsid w:val="00615C51"/>
    <w:rsid w:val="00616A22"/>
    <w:rsid w:val="006178B4"/>
    <w:rsid w:val="006215F3"/>
    <w:rsid w:val="00621742"/>
    <w:rsid w:val="00623660"/>
    <w:rsid w:val="006245E4"/>
    <w:rsid w:val="006256E4"/>
    <w:rsid w:val="00627715"/>
    <w:rsid w:val="00627A32"/>
    <w:rsid w:val="00631CFD"/>
    <w:rsid w:val="00633F4A"/>
    <w:rsid w:val="00635BDD"/>
    <w:rsid w:val="006362CE"/>
    <w:rsid w:val="00637792"/>
    <w:rsid w:val="00637FD7"/>
    <w:rsid w:val="0064178C"/>
    <w:rsid w:val="00644437"/>
    <w:rsid w:val="006450B6"/>
    <w:rsid w:val="00645C6E"/>
    <w:rsid w:val="006462F1"/>
    <w:rsid w:val="00646F0E"/>
    <w:rsid w:val="00647448"/>
    <w:rsid w:val="00650065"/>
    <w:rsid w:val="006525F5"/>
    <w:rsid w:val="0065493D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3E70"/>
    <w:rsid w:val="00677541"/>
    <w:rsid w:val="00677801"/>
    <w:rsid w:val="006779FB"/>
    <w:rsid w:val="00682DE5"/>
    <w:rsid w:val="00684A9E"/>
    <w:rsid w:val="00684DE9"/>
    <w:rsid w:val="00686617"/>
    <w:rsid w:val="006877E5"/>
    <w:rsid w:val="00690495"/>
    <w:rsid w:val="0069137D"/>
    <w:rsid w:val="00695076"/>
    <w:rsid w:val="0069756C"/>
    <w:rsid w:val="006A0669"/>
    <w:rsid w:val="006A1957"/>
    <w:rsid w:val="006A1FA8"/>
    <w:rsid w:val="006A2160"/>
    <w:rsid w:val="006A5FE4"/>
    <w:rsid w:val="006A7577"/>
    <w:rsid w:val="006B0F9C"/>
    <w:rsid w:val="006B0FDC"/>
    <w:rsid w:val="006B2CF7"/>
    <w:rsid w:val="006B67DF"/>
    <w:rsid w:val="006B697B"/>
    <w:rsid w:val="006C5669"/>
    <w:rsid w:val="006D2AB4"/>
    <w:rsid w:val="006D4F08"/>
    <w:rsid w:val="006D5CB6"/>
    <w:rsid w:val="006D6725"/>
    <w:rsid w:val="006E6F72"/>
    <w:rsid w:val="006E77B8"/>
    <w:rsid w:val="006F0D68"/>
    <w:rsid w:val="006F7837"/>
    <w:rsid w:val="00700176"/>
    <w:rsid w:val="007021DB"/>
    <w:rsid w:val="00703224"/>
    <w:rsid w:val="00707124"/>
    <w:rsid w:val="00711F91"/>
    <w:rsid w:val="00713CBF"/>
    <w:rsid w:val="00713F38"/>
    <w:rsid w:val="00715B1E"/>
    <w:rsid w:val="00716BE9"/>
    <w:rsid w:val="00722089"/>
    <w:rsid w:val="007225CB"/>
    <w:rsid w:val="0072495F"/>
    <w:rsid w:val="00724CD9"/>
    <w:rsid w:val="00733DFE"/>
    <w:rsid w:val="00740F8A"/>
    <w:rsid w:val="007411F2"/>
    <w:rsid w:val="00741C4A"/>
    <w:rsid w:val="007434B1"/>
    <w:rsid w:val="007435EA"/>
    <w:rsid w:val="00750E7C"/>
    <w:rsid w:val="007543F8"/>
    <w:rsid w:val="00755042"/>
    <w:rsid w:val="007552A5"/>
    <w:rsid w:val="00755FBB"/>
    <w:rsid w:val="0076220B"/>
    <w:rsid w:val="007627D5"/>
    <w:rsid w:val="00763011"/>
    <w:rsid w:val="0076342A"/>
    <w:rsid w:val="00770376"/>
    <w:rsid w:val="0077226F"/>
    <w:rsid w:val="00776447"/>
    <w:rsid w:val="00776B71"/>
    <w:rsid w:val="00777F5A"/>
    <w:rsid w:val="00782EA1"/>
    <w:rsid w:val="00783480"/>
    <w:rsid w:val="00784A61"/>
    <w:rsid w:val="0078759A"/>
    <w:rsid w:val="00792E3A"/>
    <w:rsid w:val="00794CC1"/>
    <w:rsid w:val="007957F6"/>
    <w:rsid w:val="00795887"/>
    <w:rsid w:val="007A2BEA"/>
    <w:rsid w:val="007A547E"/>
    <w:rsid w:val="007A6C3C"/>
    <w:rsid w:val="007B0DD6"/>
    <w:rsid w:val="007B17B7"/>
    <w:rsid w:val="007B1996"/>
    <w:rsid w:val="007B1AB2"/>
    <w:rsid w:val="007B29F9"/>
    <w:rsid w:val="007B55B1"/>
    <w:rsid w:val="007C09AC"/>
    <w:rsid w:val="007D3308"/>
    <w:rsid w:val="007D5F57"/>
    <w:rsid w:val="007E265D"/>
    <w:rsid w:val="007E2A5C"/>
    <w:rsid w:val="007E5804"/>
    <w:rsid w:val="007E5ADD"/>
    <w:rsid w:val="007E6BF2"/>
    <w:rsid w:val="007F3370"/>
    <w:rsid w:val="007F365F"/>
    <w:rsid w:val="007F79C0"/>
    <w:rsid w:val="00803BA3"/>
    <w:rsid w:val="008049A3"/>
    <w:rsid w:val="00806802"/>
    <w:rsid w:val="008109EF"/>
    <w:rsid w:val="008115CB"/>
    <w:rsid w:val="00812AC8"/>
    <w:rsid w:val="008150EF"/>
    <w:rsid w:val="00815173"/>
    <w:rsid w:val="008170A0"/>
    <w:rsid w:val="008171AA"/>
    <w:rsid w:val="00817E53"/>
    <w:rsid w:val="00823000"/>
    <w:rsid w:val="00825042"/>
    <w:rsid w:val="00826FD8"/>
    <w:rsid w:val="00827326"/>
    <w:rsid w:val="00827545"/>
    <w:rsid w:val="00835AAF"/>
    <w:rsid w:val="00841CAE"/>
    <w:rsid w:val="00842351"/>
    <w:rsid w:val="00843366"/>
    <w:rsid w:val="00850937"/>
    <w:rsid w:val="008537C3"/>
    <w:rsid w:val="0085625B"/>
    <w:rsid w:val="00857B87"/>
    <w:rsid w:val="00860E1F"/>
    <w:rsid w:val="0086511E"/>
    <w:rsid w:val="00872B3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033C"/>
    <w:rsid w:val="008A1929"/>
    <w:rsid w:val="008A3430"/>
    <w:rsid w:val="008A6776"/>
    <w:rsid w:val="008A7908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6A0C"/>
    <w:rsid w:val="008D7028"/>
    <w:rsid w:val="008D7132"/>
    <w:rsid w:val="008D71C4"/>
    <w:rsid w:val="008E0D58"/>
    <w:rsid w:val="008E15D6"/>
    <w:rsid w:val="008E26AB"/>
    <w:rsid w:val="008E4CC7"/>
    <w:rsid w:val="008E65B4"/>
    <w:rsid w:val="008F092E"/>
    <w:rsid w:val="008F2650"/>
    <w:rsid w:val="008F2EEA"/>
    <w:rsid w:val="008F355A"/>
    <w:rsid w:val="008F385D"/>
    <w:rsid w:val="00900754"/>
    <w:rsid w:val="00903229"/>
    <w:rsid w:val="00904733"/>
    <w:rsid w:val="00905F89"/>
    <w:rsid w:val="00914762"/>
    <w:rsid w:val="00914C50"/>
    <w:rsid w:val="00914DDE"/>
    <w:rsid w:val="009169B6"/>
    <w:rsid w:val="00916D30"/>
    <w:rsid w:val="00917F28"/>
    <w:rsid w:val="009204E5"/>
    <w:rsid w:val="00920F1A"/>
    <w:rsid w:val="00924C32"/>
    <w:rsid w:val="00926991"/>
    <w:rsid w:val="00927643"/>
    <w:rsid w:val="00933212"/>
    <w:rsid w:val="00934338"/>
    <w:rsid w:val="009355B6"/>
    <w:rsid w:val="00937684"/>
    <w:rsid w:val="00940683"/>
    <w:rsid w:val="00942702"/>
    <w:rsid w:val="00943AC7"/>
    <w:rsid w:val="0094455B"/>
    <w:rsid w:val="00946928"/>
    <w:rsid w:val="009547A8"/>
    <w:rsid w:val="009552DB"/>
    <w:rsid w:val="00960CB5"/>
    <w:rsid w:val="00961480"/>
    <w:rsid w:val="00961DB8"/>
    <w:rsid w:val="009629C8"/>
    <w:rsid w:val="009667AF"/>
    <w:rsid w:val="009677C2"/>
    <w:rsid w:val="00980936"/>
    <w:rsid w:val="00982007"/>
    <w:rsid w:val="00982CA6"/>
    <w:rsid w:val="0098367C"/>
    <w:rsid w:val="0098436D"/>
    <w:rsid w:val="00984634"/>
    <w:rsid w:val="0098664A"/>
    <w:rsid w:val="0098743D"/>
    <w:rsid w:val="00990B1E"/>
    <w:rsid w:val="009912FD"/>
    <w:rsid w:val="00991EA2"/>
    <w:rsid w:val="00991F54"/>
    <w:rsid w:val="0099564D"/>
    <w:rsid w:val="009965E0"/>
    <w:rsid w:val="009A2567"/>
    <w:rsid w:val="009A44E6"/>
    <w:rsid w:val="009A565A"/>
    <w:rsid w:val="009A5C93"/>
    <w:rsid w:val="009A68C5"/>
    <w:rsid w:val="009B21B0"/>
    <w:rsid w:val="009B4CE4"/>
    <w:rsid w:val="009C0436"/>
    <w:rsid w:val="009C1394"/>
    <w:rsid w:val="009C2110"/>
    <w:rsid w:val="009C5BFA"/>
    <w:rsid w:val="009C6FDF"/>
    <w:rsid w:val="009C7D2A"/>
    <w:rsid w:val="009D59A2"/>
    <w:rsid w:val="009D5D1B"/>
    <w:rsid w:val="009D6897"/>
    <w:rsid w:val="009D6AF5"/>
    <w:rsid w:val="009D6C0B"/>
    <w:rsid w:val="009E1E56"/>
    <w:rsid w:val="009E45BD"/>
    <w:rsid w:val="009E4E8F"/>
    <w:rsid w:val="009E5F8B"/>
    <w:rsid w:val="009E71F7"/>
    <w:rsid w:val="009F014D"/>
    <w:rsid w:val="009F02D0"/>
    <w:rsid w:val="009F1968"/>
    <w:rsid w:val="009F2CBF"/>
    <w:rsid w:val="009F4638"/>
    <w:rsid w:val="009F5B14"/>
    <w:rsid w:val="009F5BB9"/>
    <w:rsid w:val="009F71A6"/>
    <w:rsid w:val="009F7365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22371"/>
    <w:rsid w:val="00A30B78"/>
    <w:rsid w:val="00A32C3D"/>
    <w:rsid w:val="00A343D4"/>
    <w:rsid w:val="00A343DB"/>
    <w:rsid w:val="00A35E63"/>
    <w:rsid w:val="00A36163"/>
    <w:rsid w:val="00A454C6"/>
    <w:rsid w:val="00A4563E"/>
    <w:rsid w:val="00A45D13"/>
    <w:rsid w:val="00A47D35"/>
    <w:rsid w:val="00A531B2"/>
    <w:rsid w:val="00A5504B"/>
    <w:rsid w:val="00A55493"/>
    <w:rsid w:val="00A56A07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6FA3"/>
    <w:rsid w:val="00AA3369"/>
    <w:rsid w:val="00AA64E1"/>
    <w:rsid w:val="00AA7F35"/>
    <w:rsid w:val="00AB0EB4"/>
    <w:rsid w:val="00AB19D8"/>
    <w:rsid w:val="00AB1E8B"/>
    <w:rsid w:val="00AB4BF4"/>
    <w:rsid w:val="00AB6ECA"/>
    <w:rsid w:val="00AC43A0"/>
    <w:rsid w:val="00AC5E41"/>
    <w:rsid w:val="00AC7FDC"/>
    <w:rsid w:val="00AD0BC5"/>
    <w:rsid w:val="00AD1569"/>
    <w:rsid w:val="00AD2DBD"/>
    <w:rsid w:val="00AD397C"/>
    <w:rsid w:val="00AF4AC9"/>
    <w:rsid w:val="00AF4B24"/>
    <w:rsid w:val="00AF60BD"/>
    <w:rsid w:val="00B01A87"/>
    <w:rsid w:val="00B028AB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7A20"/>
    <w:rsid w:val="00B27D5E"/>
    <w:rsid w:val="00B308EA"/>
    <w:rsid w:val="00B32552"/>
    <w:rsid w:val="00B34A82"/>
    <w:rsid w:val="00B358C3"/>
    <w:rsid w:val="00B403C1"/>
    <w:rsid w:val="00B41CCD"/>
    <w:rsid w:val="00B431A7"/>
    <w:rsid w:val="00B452AB"/>
    <w:rsid w:val="00B5273E"/>
    <w:rsid w:val="00B53344"/>
    <w:rsid w:val="00B53C95"/>
    <w:rsid w:val="00B53E7A"/>
    <w:rsid w:val="00B5723F"/>
    <w:rsid w:val="00B73E4F"/>
    <w:rsid w:val="00B76170"/>
    <w:rsid w:val="00B77A4C"/>
    <w:rsid w:val="00B77F26"/>
    <w:rsid w:val="00B858D5"/>
    <w:rsid w:val="00B92357"/>
    <w:rsid w:val="00B9250F"/>
    <w:rsid w:val="00B93E4A"/>
    <w:rsid w:val="00B9686B"/>
    <w:rsid w:val="00B9730C"/>
    <w:rsid w:val="00BA113A"/>
    <w:rsid w:val="00BA2985"/>
    <w:rsid w:val="00BA701E"/>
    <w:rsid w:val="00BA722C"/>
    <w:rsid w:val="00BA748D"/>
    <w:rsid w:val="00BB33EA"/>
    <w:rsid w:val="00BB3748"/>
    <w:rsid w:val="00BB4049"/>
    <w:rsid w:val="00BB458D"/>
    <w:rsid w:val="00BB6F2B"/>
    <w:rsid w:val="00BC5284"/>
    <w:rsid w:val="00BC5DF0"/>
    <w:rsid w:val="00BC67E8"/>
    <w:rsid w:val="00BC6D23"/>
    <w:rsid w:val="00BC7D60"/>
    <w:rsid w:val="00BD1A5E"/>
    <w:rsid w:val="00BD1CF2"/>
    <w:rsid w:val="00BE06DD"/>
    <w:rsid w:val="00BE0A9E"/>
    <w:rsid w:val="00BE177C"/>
    <w:rsid w:val="00BE2032"/>
    <w:rsid w:val="00BE392E"/>
    <w:rsid w:val="00BE480E"/>
    <w:rsid w:val="00BE625A"/>
    <w:rsid w:val="00BF2EAC"/>
    <w:rsid w:val="00BF376F"/>
    <w:rsid w:val="00C01E76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27883"/>
    <w:rsid w:val="00C30735"/>
    <w:rsid w:val="00C37074"/>
    <w:rsid w:val="00C43A60"/>
    <w:rsid w:val="00C471DA"/>
    <w:rsid w:val="00C50EDC"/>
    <w:rsid w:val="00C52082"/>
    <w:rsid w:val="00C573E8"/>
    <w:rsid w:val="00C6151E"/>
    <w:rsid w:val="00C63D49"/>
    <w:rsid w:val="00C64FF9"/>
    <w:rsid w:val="00C653F5"/>
    <w:rsid w:val="00C6556E"/>
    <w:rsid w:val="00C65DF2"/>
    <w:rsid w:val="00C66903"/>
    <w:rsid w:val="00C72B98"/>
    <w:rsid w:val="00C73947"/>
    <w:rsid w:val="00C73D81"/>
    <w:rsid w:val="00C746F0"/>
    <w:rsid w:val="00C7473F"/>
    <w:rsid w:val="00C75F05"/>
    <w:rsid w:val="00C77D2B"/>
    <w:rsid w:val="00C80AEE"/>
    <w:rsid w:val="00C824A6"/>
    <w:rsid w:val="00C837C2"/>
    <w:rsid w:val="00C84E55"/>
    <w:rsid w:val="00CA0C96"/>
    <w:rsid w:val="00CA1816"/>
    <w:rsid w:val="00CA5719"/>
    <w:rsid w:val="00CA5F38"/>
    <w:rsid w:val="00CB08FE"/>
    <w:rsid w:val="00CB1EE8"/>
    <w:rsid w:val="00CB4AF9"/>
    <w:rsid w:val="00CC120E"/>
    <w:rsid w:val="00CC1B74"/>
    <w:rsid w:val="00CC2173"/>
    <w:rsid w:val="00CC25A4"/>
    <w:rsid w:val="00CC4018"/>
    <w:rsid w:val="00CC64BF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3230"/>
    <w:rsid w:val="00CE4A10"/>
    <w:rsid w:val="00CE56B9"/>
    <w:rsid w:val="00CE6ACF"/>
    <w:rsid w:val="00CF7015"/>
    <w:rsid w:val="00CF71B2"/>
    <w:rsid w:val="00D00F00"/>
    <w:rsid w:val="00D00F30"/>
    <w:rsid w:val="00D039D4"/>
    <w:rsid w:val="00D04459"/>
    <w:rsid w:val="00D06402"/>
    <w:rsid w:val="00D065F3"/>
    <w:rsid w:val="00D0671C"/>
    <w:rsid w:val="00D11111"/>
    <w:rsid w:val="00D119B8"/>
    <w:rsid w:val="00D213D9"/>
    <w:rsid w:val="00D22718"/>
    <w:rsid w:val="00D27AFE"/>
    <w:rsid w:val="00D30760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615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41FF"/>
    <w:rsid w:val="00D84451"/>
    <w:rsid w:val="00D846E9"/>
    <w:rsid w:val="00D8603C"/>
    <w:rsid w:val="00D8612E"/>
    <w:rsid w:val="00D87FD4"/>
    <w:rsid w:val="00D91E6A"/>
    <w:rsid w:val="00D94214"/>
    <w:rsid w:val="00D967CC"/>
    <w:rsid w:val="00D975CD"/>
    <w:rsid w:val="00DA1ECD"/>
    <w:rsid w:val="00DA2A11"/>
    <w:rsid w:val="00DA5D21"/>
    <w:rsid w:val="00DA696F"/>
    <w:rsid w:val="00DA6DA4"/>
    <w:rsid w:val="00DB0D24"/>
    <w:rsid w:val="00DB2EC9"/>
    <w:rsid w:val="00DB2F0F"/>
    <w:rsid w:val="00DB3A78"/>
    <w:rsid w:val="00DB5D35"/>
    <w:rsid w:val="00DB7DD5"/>
    <w:rsid w:val="00DB7F74"/>
    <w:rsid w:val="00DC0AD4"/>
    <w:rsid w:val="00DC1188"/>
    <w:rsid w:val="00DC6032"/>
    <w:rsid w:val="00DC63DF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72A7"/>
    <w:rsid w:val="00DF50D8"/>
    <w:rsid w:val="00E029CB"/>
    <w:rsid w:val="00E076BC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7951"/>
    <w:rsid w:val="00E22634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4A06"/>
    <w:rsid w:val="00E56D1E"/>
    <w:rsid w:val="00E6255C"/>
    <w:rsid w:val="00E643E8"/>
    <w:rsid w:val="00E643F2"/>
    <w:rsid w:val="00E6454B"/>
    <w:rsid w:val="00E6500E"/>
    <w:rsid w:val="00E657DD"/>
    <w:rsid w:val="00E7175D"/>
    <w:rsid w:val="00E72F72"/>
    <w:rsid w:val="00E773CE"/>
    <w:rsid w:val="00E806BF"/>
    <w:rsid w:val="00E8080D"/>
    <w:rsid w:val="00E81341"/>
    <w:rsid w:val="00E81FCD"/>
    <w:rsid w:val="00E86CCA"/>
    <w:rsid w:val="00E877CC"/>
    <w:rsid w:val="00E90ACB"/>
    <w:rsid w:val="00E96A71"/>
    <w:rsid w:val="00EA0F8A"/>
    <w:rsid w:val="00EA0FF2"/>
    <w:rsid w:val="00EA19D1"/>
    <w:rsid w:val="00EA1F33"/>
    <w:rsid w:val="00EA2F23"/>
    <w:rsid w:val="00EA3A8D"/>
    <w:rsid w:val="00EA6787"/>
    <w:rsid w:val="00EB2171"/>
    <w:rsid w:val="00EB2528"/>
    <w:rsid w:val="00EB30B3"/>
    <w:rsid w:val="00EB6F91"/>
    <w:rsid w:val="00EC1FB4"/>
    <w:rsid w:val="00EC4E25"/>
    <w:rsid w:val="00EC5A2B"/>
    <w:rsid w:val="00ED1CEF"/>
    <w:rsid w:val="00ED1E34"/>
    <w:rsid w:val="00ED478D"/>
    <w:rsid w:val="00EE14A0"/>
    <w:rsid w:val="00EE2A70"/>
    <w:rsid w:val="00EE37F7"/>
    <w:rsid w:val="00EE3C42"/>
    <w:rsid w:val="00EE4529"/>
    <w:rsid w:val="00EE4A87"/>
    <w:rsid w:val="00EE582F"/>
    <w:rsid w:val="00EE641C"/>
    <w:rsid w:val="00EE7275"/>
    <w:rsid w:val="00EE744D"/>
    <w:rsid w:val="00EF1727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3F65"/>
    <w:rsid w:val="00F05B91"/>
    <w:rsid w:val="00F15790"/>
    <w:rsid w:val="00F1585F"/>
    <w:rsid w:val="00F16480"/>
    <w:rsid w:val="00F267E1"/>
    <w:rsid w:val="00F3024A"/>
    <w:rsid w:val="00F37CB6"/>
    <w:rsid w:val="00F37F0F"/>
    <w:rsid w:val="00F4104B"/>
    <w:rsid w:val="00F410E0"/>
    <w:rsid w:val="00F43D0B"/>
    <w:rsid w:val="00F44927"/>
    <w:rsid w:val="00F44AFC"/>
    <w:rsid w:val="00F44EBA"/>
    <w:rsid w:val="00F46040"/>
    <w:rsid w:val="00F46119"/>
    <w:rsid w:val="00F53A9E"/>
    <w:rsid w:val="00F545C8"/>
    <w:rsid w:val="00F54B9F"/>
    <w:rsid w:val="00F67B9D"/>
    <w:rsid w:val="00F70EAF"/>
    <w:rsid w:val="00F70F27"/>
    <w:rsid w:val="00F74EEC"/>
    <w:rsid w:val="00F815C7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805"/>
    <w:rsid w:val="00FA78D7"/>
    <w:rsid w:val="00FA7FB3"/>
    <w:rsid w:val="00FB2725"/>
    <w:rsid w:val="00FC41C3"/>
    <w:rsid w:val="00FC4D72"/>
    <w:rsid w:val="00FC7CF5"/>
    <w:rsid w:val="00FD1EE8"/>
    <w:rsid w:val="00FE137B"/>
    <w:rsid w:val="00FE220F"/>
    <w:rsid w:val="00FE23AB"/>
    <w:rsid w:val="00FE3B78"/>
    <w:rsid w:val="00FE5725"/>
    <w:rsid w:val="00FE61E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5F32F9-1F40-42A2-A152-CD1A57DFE3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1000</Words>
  <Characters>5400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adriana.araujo</cp:lastModifiedBy>
  <cp:revision>4</cp:revision>
  <cp:lastPrinted>2017-06-30T15:20:00Z</cp:lastPrinted>
  <dcterms:created xsi:type="dcterms:W3CDTF">2017-11-17T17:01:00Z</dcterms:created>
  <dcterms:modified xsi:type="dcterms:W3CDTF">2017-11-17T17:04:00Z</dcterms:modified>
</cp:coreProperties>
</file>