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792DEB">
        <w:rPr>
          <w:rFonts w:asciiTheme="minorHAnsi" w:hAnsiTheme="minorHAnsi" w:cstheme="minorHAnsi"/>
          <w:bCs/>
          <w:sz w:val="20"/>
          <w:szCs w:val="20"/>
        </w:rPr>
        <w:t>3</w:t>
      </w:r>
      <w:r w:rsidR="00A94317">
        <w:rPr>
          <w:rFonts w:asciiTheme="minorHAnsi" w:hAnsiTheme="minorHAnsi" w:cstheme="minorHAnsi"/>
          <w:bCs/>
          <w:sz w:val="20"/>
          <w:szCs w:val="20"/>
        </w:rPr>
        <w:t>16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94317" w:rsidRPr="00A94317">
        <w:rPr>
          <w:rFonts w:asciiTheme="minorHAnsi" w:hAnsiTheme="minorHAnsi" w:cstheme="minorHAnsi"/>
          <w:bCs/>
          <w:sz w:val="20"/>
          <w:szCs w:val="20"/>
        </w:rPr>
        <w:t>Rui Oliveira Costa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94317">
        <w:rPr>
          <w:rFonts w:asciiTheme="minorHAnsi" w:hAnsiTheme="minorHAnsi" w:cstheme="minorHAnsi"/>
          <w:b/>
          <w:bCs/>
          <w:sz w:val="20"/>
          <w:szCs w:val="20"/>
        </w:rPr>
        <w:t>316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94317">
        <w:rPr>
          <w:rFonts w:asciiTheme="minorHAnsi" w:hAnsiTheme="minorHAnsi" w:cstheme="minorHAnsi"/>
          <w:sz w:val="20"/>
          <w:szCs w:val="20"/>
        </w:rPr>
        <w:t>d</w:t>
      </w:r>
      <w:r w:rsidR="00792DEB">
        <w:rPr>
          <w:rFonts w:asciiTheme="minorHAnsi" w:hAnsiTheme="minorHAnsi" w:cstheme="minorHAnsi"/>
          <w:sz w:val="20"/>
          <w:szCs w:val="20"/>
        </w:rPr>
        <w:t>e</w:t>
      </w:r>
      <w:r w:rsidR="00A94317">
        <w:rPr>
          <w:rFonts w:asciiTheme="minorHAnsi" w:hAnsiTheme="minorHAnsi" w:cstheme="minorHAnsi"/>
          <w:sz w:val="20"/>
          <w:szCs w:val="20"/>
        </w:rPr>
        <w:t>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A94317" w:rsidRPr="00A94317">
        <w:rPr>
          <w:rFonts w:asciiTheme="minorHAnsi" w:hAnsiTheme="minorHAnsi" w:cstheme="minorHAnsi"/>
          <w:b/>
          <w:bCs/>
          <w:sz w:val="20"/>
          <w:szCs w:val="20"/>
        </w:rPr>
        <w:t>Rui Oliveira Costa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792DEB">
        <w:rPr>
          <w:rFonts w:asciiTheme="minorHAnsi" w:hAnsiTheme="minorHAnsi" w:cstheme="minorHAnsi"/>
          <w:sz w:val="20"/>
          <w:szCs w:val="20"/>
        </w:rPr>
        <w:t>40</w:t>
      </w:r>
      <w:r w:rsidR="00A94317">
        <w:rPr>
          <w:rFonts w:asciiTheme="minorHAnsi" w:hAnsiTheme="minorHAnsi" w:cstheme="minorHAnsi"/>
          <w:sz w:val="20"/>
          <w:szCs w:val="20"/>
        </w:rPr>
        <w:t>5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792DEB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792DEB">
        <w:rPr>
          <w:rFonts w:asciiTheme="minorHAnsi" w:hAnsiTheme="minorHAnsi" w:cstheme="minorHAnsi"/>
          <w:sz w:val="20"/>
          <w:szCs w:val="20"/>
        </w:rPr>
        <w:t>quatrocentos e cin</w:t>
      </w:r>
      <w:r w:rsidR="00A94317">
        <w:rPr>
          <w:rFonts w:asciiTheme="minorHAnsi" w:hAnsiTheme="minorHAnsi" w:cstheme="minorHAnsi"/>
          <w:sz w:val="20"/>
          <w:szCs w:val="20"/>
        </w:rPr>
        <w:t>co</w:t>
      </w:r>
      <w:r w:rsidR="00E4059F">
        <w:rPr>
          <w:rFonts w:asciiTheme="minorHAnsi" w:hAnsiTheme="minorHAnsi" w:cstheme="minorHAnsi"/>
          <w:sz w:val="20"/>
          <w:szCs w:val="20"/>
        </w:rPr>
        <w:t xml:space="preserve"> 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A94317">
        <w:rPr>
          <w:rFonts w:asciiTheme="minorHAnsi" w:hAnsiTheme="minorHAnsi" w:cstheme="minorHAnsi"/>
          <w:sz w:val="20"/>
          <w:szCs w:val="20"/>
        </w:rPr>
        <w:t>à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792DEB">
        <w:rPr>
          <w:rFonts w:asciiTheme="minorHAnsi" w:hAnsiTheme="minorHAnsi" w:cstheme="minorHAnsi"/>
          <w:bCs/>
          <w:sz w:val="20"/>
          <w:szCs w:val="20"/>
        </w:rPr>
        <w:t>3</w:t>
      </w:r>
      <w:r w:rsidR="00A94317">
        <w:rPr>
          <w:rFonts w:asciiTheme="minorHAnsi" w:hAnsiTheme="minorHAnsi" w:cstheme="minorHAnsi"/>
          <w:bCs/>
          <w:sz w:val="20"/>
          <w:szCs w:val="20"/>
        </w:rPr>
        <w:t>16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A94317">
        <w:rPr>
          <w:rFonts w:asciiTheme="minorHAnsi" w:hAnsiTheme="minorHAnsi" w:cstheme="minorHAnsi"/>
          <w:sz w:val="20"/>
          <w:szCs w:val="20"/>
        </w:rPr>
        <w:t>o Auditor Técnico Administrativo, Braulio Leite Neto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(fls. 0</w:t>
      </w:r>
      <w:r w:rsidR="00A94317">
        <w:rPr>
          <w:rFonts w:asciiTheme="minorHAnsi" w:hAnsiTheme="minorHAnsi" w:cstheme="minorHAnsi"/>
          <w:sz w:val="20"/>
          <w:szCs w:val="20"/>
        </w:rPr>
        <w:t>4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="00A94317">
        <w:rPr>
          <w:rFonts w:asciiTheme="minorHAnsi" w:hAnsiTheme="minorHAnsi" w:cstheme="minorHAnsi"/>
          <w:sz w:val="20"/>
          <w:szCs w:val="20"/>
        </w:rPr>
        <w:t>Auditor Técnico Administrativo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A94317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92DEB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4059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4059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4059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94317" w:rsidRPr="00E008B8">
        <w:rPr>
          <w:rFonts w:asciiTheme="minorHAnsi" w:hAnsiTheme="minorHAnsi" w:cstheme="minorHAnsi"/>
          <w:sz w:val="20"/>
          <w:szCs w:val="20"/>
        </w:rPr>
        <w:t>R$</w:t>
      </w:r>
      <w:r w:rsidR="00A94317">
        <w:rPr>
          <w:rFonts w:asciiTheme="minorHAnsi" w:hAnsiTheme="minorHAnsi" w:cstheme="minorHAnsi"/>
          <w:sz w:val="20"/>
          <w:szCs w:val="20"/>
        </w:rPr>
        <w:t>405,00 (quatrocentos e cinco reais).</w:t>
      </w:r>
    </w:p>
    <w:p w:rsidR="00DB5B75" w:rsidRPr="00E4059F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E4059F">
        <w:rPr>
          <w:rFonts w:asciiTheme="minorHAnsi" w:hAnsiTheme="minorHAnsi" w:cstheme="minorHAnsi"/>
          <w:sz w:val="20"/>
          <w:szCs w:val="20"/>
        </w:rPr>
        <w:t>da celebração do</w:t>
      </w:r>
      <w:r w:rsidRP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credenciamento</w:t>
      </w:r>
      <w:r w:rsidRPr="00E4059F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40299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94317" w:rsidRPr="00A94317">
        <w:rPr>
          <w:rFonts w:asciiTheme="minorHAnsi" w:hAnsiTheme="minorHAnsi" w:cstheme="minorHAnsi"/>
          <w:b/>
          <w:bCs/>
          <w:sz w:val="20"/>
          <w:szCs w:val="20"/>
        </w:rPr>
        <w:t>Rui Oliveira Costa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A94317" w:rsidRPr="00E008B8">
        <w:rPr>
          <w:rFonts w:asciiTheme="minorHAnsi" w:hAnsiTheme="minorHAnsi" w:cstheme="minorHAnsi"/>
          <w:sz w:val="20"/>
          <w:szCs w:val="20"/>
        </w:rPr>
        <w:t>R$</w:t>
      </w:r>
      <w:r w:rsidR="00A94317">
        <w:rPr>
          <w:rFonts w:asciiTheme="minorHAnsi" w:hAnsiTheme="minorHAnsi" w:cstheme="minorHAnsi"/>
          <w:sz w:val="20"/>
          <w:szCs w:val="20"/>
        </w:rPr>
        <w:t>405,00 (quatrocentos e cinco reais).</w:t>
      </w:r>
    </w:p>
    <w:p w:rsidR="00A94317" w:rsidRDefault="00A94317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6D9" w:rsidRDefault="008D76D9" w:rsidP="003068B9">
      <w:pPr>
        <w:spacing w:after="0" w:line="240" w:lineRule="auto"/>
      </w:pPr>
      <w:r>
        <w:separator/>
      </w:r>
    </w:p>
  </w:endnote>
  <w:endnote w:type="continuationSeparator" w:id="1">
    <w:p w:rsidR="008D76D9" w:rsidRDefault="008D76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6D9" w:rsidRDefault="008D76D9" w:rsidP="003068B9">
      <w:pPr>
        <w:spacing w:after="0" w:line="240" w:lineRule="auto"/>
      </w:pPr>
      <w:r>
        <w:separator/>
      </w:r>
    </w:p>
  </w:footnote>
  <w:footnote w:type="continuationSeparator" w:id="1">
    <w:p w:rsidR="008D76D9" w:rsidRDefault="008D76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4E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4E67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BC2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D76D9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2017-04-24T14:56:00Z</cp:lastPrinted>
  <dcterms:created xsi:type="dcterms:W3CDTF">2017-05-02T13:36:00Z</dcterms:created>
  <dcterms:modified xsi:type="dcterms:W3CDTF">2017-05-02T13:51:00Z</dcterms:modified>
</cp:coreProperties>
</file>