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D5" w:rsidRPr="00370B21" w:rsidRDefault="00C01ED5" w:rsidP="00482BB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F19E2" w:rsidRDefault="008D28E8" w:rsidP="00FD39A4">
      <w:pPr>
        <w:spacing w:after="0" w:line="240" w:lineRule="auto"/>
        <w:jc w:val="both"/>
        <w:rPr>
          <w:rFonts w:ascii="Arial" w:hAnsi="Arial" w:cs="Arial"/>
        </w:rPr>
      </w:pPr>
      <w:r w:rsidRPr="004F6442">
        <w:rPr>
          <w:rFonts w:ascii="Arial" w:hAnsi="Arial" w:cs="Arial"/>
          <w:b/>
        </w:rPr>
        <w:t>Processo nº</w:t>
      </w:r>
      <w:r w:rsidRPr="004F6442">
        <w:rPr>
          <w:rFonts w:ascii="Arial" w:hAnsi="Arial" w:cs="Arial"/>
        </w:rPr>
        <w:t xml:space="preserve">: </w:t>
      </w:r>
      <w:r w:rsidR="00EC0ADB" w:rsidRPr="008F19E2">
        <w:rPr>
          <w:rFonts w:ascii="Arial" w:hAnsi="Arial" w:cs="Arial"/>
        </w:rPr>
        <w:t>1101</w:t>
      </w:r>
      <w:r w:rsidR="008F19E2" w:rsidRPr="008F19E2">
        <w:rPr>
          <w:rFonts w:ascii="Arial" w:hAnsi="Arial" w:cs="Arial"/>
        </w:rPr>
        <w:t xml:space="preserve"> </w:t>
      </w:r>
      <w:r w:rsidR="00EC0ADB" w:rsidRPr="008F19E2">
        <w:rPr>
          <w:rFonts w:ascii="Arial" w:hAnsi="Arial" w:cs="Arial"/>
        </w:rPr>
        <w:t>000123/2017</w:t>
      </w:r>
      <w:r w:rsidR="00B565CC" w:rsidRPr="008F19E2">
        <w:rPr>
          <w:rFonts w:ascii="Arial" w:hAnsi="Arial" w:cs="Arial"/>
        </w:rPr>
        <w:t xml:space="preserve"> </w:t>
      </w:r>
    </w:p>
    <w:p w:rsidR="00A27F8A" w:rsidRPr="008F19E2" w:rsidRDefault="008F19E2" w:rsidP="00FD39A4">
      <w:pPr>
        <w:spacing w:after="0" w:line="240" w:lineRule="auto"/>
        <w:jc w:val="both"/>
        <w:rPr>
          <w:rFonts w:ascii="Arial" w:hAnsi="Arial" w:cs="Arial"/>
        </w:rPr>
      </w:pPr>
      <w:r w:rsidRPr="00EE5D9C">
        <w:rPr>
          <w:rFonts w:ascii="Arial" w:hAnsi="Arial" w:cs="Arial"/>
          <w:b/>
        </w:rPr>
        <w:t>Apenso n°:</w:t>
      </w:r>
      <w:r w:rsidR="00B565CC" w:rsidRPr="008F19E2">
        <w:rPr>
          <w:rFonts w:ascii="Arial" w:hAnsi="Arial" w:cs="Arial"/>
        </w:rPr>
        <w:t xml:space="preserve"> 1400</w:t>
      </w:r>
      <w:r>
        <w:rPr>
          <w:rFonts w:ascii="Arial" w:hAnsi="Arial" w:cs="Arial"/>
        </w:rPr>
        <w:t xml:space="preserve"> </w:t>
      </w:r>
      <w:r w:rsidR="00B565CC" w:rsidRPr="008F19E2">
        <w:rPr>
          <w:rFonts w:ascii="Arial" w:hAnsi="Arial" w:cs="Arial"/>
        </w:rPr>
        <w:t>0</w:t>
      </w:r>
      <w:r w:rsidRPr="008F19E2">
        <w:rPr>
          <w:rFonts w:ascii="Arial" w:hAnsi="Arial" w:cs="Arial"/>
        </w:rPr>
        <w:t>2</w:t>
      </w:r>
      <w:r>
        <w:rPr>
          <w:rFonts w:ascii="Arial" w:hAnsi="Arial" w:cs="Arial"/>
        </w:rPr>
        <w:t>224/2017</w:t>
      </w:r>
    </w:p>
    <w:p w:rsidR="008D28E8" w:rsidRPr="004F6442" w:rsidRDefault="008D28E8" w:rsidP="00FD39A4">
      <w:pPr>
        <w:spacing w:after="0" w:line="240" w:lineRule="auto"/>
        <w:jc w:val="both"/>
        <w:rPr>
          <w:rFonts w:ascii="Arial" w:hAnsi="Arial" w:cs="Arial"/>
          <w:b/>
        </w:rPr>
      </w:pPr>
      <w:r w:rsidRPr="004F6442">
        <w:rPr>
          <w:rFonts w:ascii="Arial" w:hAnsi="Arial" w:cs="Arial"/>
          <w:b/>
        </w:rPr>
        <w:t>Interessado</w:t>
      </w:r>
      <w:r w:rsidRPr="004F6442">
        <w:rPr>
          <w:rFonts w:ascii="Arial" w:hAnsi="Arial" w:cs="Arial"/>
        </w:rPr>
        <w:t>: Secreta</w:t>
      </w:r>
      <w:r w:rsidR="00EC0ADB" w:rsidRPr="004F6442">
        <w:rPr>
          <w:rFonts w:ascii="Arial" w:hAnsi="Arial" w:cs="Arial"/>
        </w:rPr>
        <w:t xml:space="preserve">ria de Estado da Agricultura, Pecuária, Pesca e </w:t>
      </w:r>
      <w:r w:rsidR="00EC0ADB" w:rsidRPr="008F19E2">
        <w:rPr>
          <w:rFonts w:ascii="Arial" w:hAnsi="Arial" w:cs="Arial"/>
        </w:rPr>
        <w:t>Aqüicultura – SEAGRI</w:t>
      </w:r>
    </w:p>
    <w:p w:rsidR="008D28E8" w:rsidRPr="004F6442" w:rsidRDefault="008D28E8" w:rsidP="00FD39A4">
      <w:pPr>
        <w:spacing w:after="0" w:line="240" w:lineRule="auto"/>
        <w:jc w:val="both"/>
        <w:rPr>
          <w:rFonts w:ascii="Arial" w:hAnsi="Arial" w:cs="Arial"/>
        </w:rPr>
      </w:pPr>
      <w:r w:rsidRPr="004F6442">
        <w:rPr>
          <w:rFonts w:ascii="Arial" w:hAnsi="Arial" w:cs="Arial"/>
          <w:b/>
        </w:rPr>
        <w:t>Assunto</w:t>
      </w:r>
      <w:r w:rsidRPr="004F6442">
        <w:rPr>
          <w:rFonts w:ascii="Arial" w:hAnsi="Arial" w:cs="Arial"/>
        </w:rPr>
        <w:t>: Prestação de Contas</w:t>
      </w:r>
      <w:r w:rsidR="00EC0ADB" w:rsidRPr="004F6442">
        <w:rPr>
          <w:rFonts w:ascii="Arial" w:hAnsi="Arial" w:cs="Arial"/>
        </w:rPr>
        <w:t xml:space="preserve"> </w:t>
      </w:r>
    </w:p>
    <w:p w:rsidR="00CC31CC" w:rsidRPr="00F25F4F" w:rsidRDefault="00CC31CC" w:rsidP="00B12F1F">
      <w:pPr>
        <w:spacing w:after="0" w:line="360" w:lineRule="auto"/>
        <w:jc w:val="both"/>
        <w:rPr>
          <w:rFonts w:ascii="Arial" w:hAnsi="Arial" w:cs="Arial"/>
          <w:b/>
        </w:rPr>
      </w:pPr>
    </w:p>
    <w:p w:rsidR="00B12F1F" w:rsidRPr="00EE5D9C" w:rsidRDefault="00B12F1F" w:rsidP="00FD39A4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>Em atendimento à solicitação contida no despacho do Gabinete desta Controladoria Geral, que determina análise e manifestação final acerca das observações e justificativas ao parecer técnico desta Superintendência, às fls. 321/329</w:t>
      </w:r>
      <w:r w:rsidRPr="00EE5D9C">
        <w:rPr>
          <w:rFonts w:ascii="Arial" w:hAnsi="Arial" w:cs="Arial"/>
          <w:bCs/>
          <w:sz w:val="21"/>
          <w:szCs w:val="21"/>
        </w:rPr>
        <w:t xml:space="preserve">, </w:t>
      </w:r>
      <w:r w:rsidRPr="00EE5D9C">
        <w:rPr>
          <w:rFonts w:ascii="Arial" w:hAnsi="Arial" w:cs="Arial"/>
          <w:sz w:val="21"/>
          <w:szCs w:val="21"/>
        </w:rPr>
        <w:t xml:space="preserve">apresentada ao Conselho Integrado de Políticas de Inclusão Social – CIPIS, conforme </w:t>
      </w:r>
      <w:r w:rsidR="00F34595" w:rsidRPr="00EE5D9C">
        <w:rPr>
          <w:rFonts w:ascii="Arial" w:hAnsi="Arial" w:cs="Arial"/>
          <w:sz w:val="21"/>
          <w:szCs w:val="21"/>
        </w:rPr>
        <w:t xml:space="preserve">solicitado no </w:t>
      </w:r>
      <w:r w:rsidRPr="00EE5D9C">
        <w:rPr>
          <w:rFonts w:ascii="Arial" w:hAnsi="Arial" w:cs="Arial"/>
          <w:sz w:val="21"/>
          <w:szCs w:val="21"/>
        </w:rPr>
        <w:t>despacho da atual Assessora Especial</w:t>
      </w:r>
      <w:r w:rsidR="00F34595" w:rsidRPr="00EE5D9C">
        <w:rPr>
          <w:rFonts w:ascii="Arial" w:hAnsi="Arial" w:cs="Arial"/>
          <w:sz w:val="21"/>
          <w:szCs w:val="21"/>
        </w:rPr>
        <w:t xml:space="preserve"> do FECOEP (fl. 334). </w:t>
      </w:r>
      <w:r w:rsidRPr="00EE5D9C">
        <w:rPr>
          <w:rFonts w:ascii="Arial" w:hAnsi="Arial" w:cs="Arial"/>
          <w:sz w:val="21"/>
          <w:szCs w:val="21"/>
        </w:rPr>
        <w:t xml:space="preserve"> </w:t>
      </w:r>
    </w:p>
    <w:p w:rsidR="00B12F1F" w:rsidRPr="00EE5D9C" w:rsidRDefault="00B12F1F" w:rsidP="00B12F1F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12F1F" w:rsidRPr="00EE5D9C" w:rsidRDefault="00B12F1F" w:rsidP="00B12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 xml:space="preserve">1 </w:t>
      </w:r>
      <w:r w:rsidR="00CC31CC" w:rsidRPr="00EE5D9C">
        <w:rPr>
          <w:rFonts w:ascii="Arial" w:hAnsi="Arial" w:cs="Arial"/>
          <w:b/>
          <w:sz w:val="21"/>
          <w:szCs w:val="21"/>
        </w:rPr>
        <w:t>–</w:t>
      </w:r>
      <w:r w:rsidRPr="00EE5D9C">
        <w:rPr>
          <w:rFonts w:ascii="Arial" w:hAnsi="Arial" w:cs="Arial"/>
          <w:b/>
          <w:sz w:val="21"/>
          <w:szCs w:val="21"/>
        </w:rPr>
        <w:t xml:space="preserve"> </w:t>
      </w:r>
      <w:r w:rsidR="00CC31CC" w:rsidRPr="00EE5D9C">
        <w:rPr>
          <w:rFonts w:ascii="Arial" w:hAnsi="Arial" w:cs="Arial"/>
          <w:b/>
          <w:sz w:val="21"/>
          <w:szCs w:val="21"/>
        </w:rPr>
        <w:t xml:space="preserve">DA </w:t>
      </w:r>
      <w:r w:rsidRPr="00EE5D9C">
        <w:rPr>
          <w:rFonts w:ascii="Arial" w:hAnsi="Arial" w:cs="Arial"/>
          <w:b/>
          <w:sz w:val="21"/>
          <w:szCs w:val="21"/>
        </w:rPr>
        <w:t>ANÁLISE</w:t>
      </w:r>
    </w:p>
    <w:p w:rsidR="00B12F1F" w:rsidRPr="00EE5D9C" w:rsidRDefault="00B12F1F" w:rsidP="00B12F1F">
      <w:pPr>
        <w:pStyle w:val="Recuodecorpodetexto"/>
        <w:spacing w:after="0" w:line="240" w:lineRule="auto"/>
        <w:ind w:right="-55"/>
        <w:jc w:val="both"/>
        <w:rPr>
          <w:rFonts w:ascii="Arial" w:hAnsi="Arial" w:cs="Arial"/>
          <w:b/>
          <w:sz w:val="21"/>
          <w:szCs w:val="21"/>
        </w:rPr>
      </w:pPr>
    </w:p>
    <w:p w:rsidR="00B12F1F" w:rsidRPr="00EE5D9C" w:rsidRDefault="00B12F1F" w:rsidP="00B12F1F">
      <w:pPr>
        <w:pStyle w:val="Recuodecorpodetexto"/>
        <w:spacing w:after="0" w:line="360" w:lineRule="auto"/>
        <w:ind w:left="0" w:right="-55"/>
        <w:jc w:val="both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  <w:lang w:eastAsia="pt-BR"/>
        </w:rPr>
        <w:t xml:space="preserve">Razões de </w:t>
      </w:r>
      <w:r w:rsidRPr="00EE5D9C">
        <w:rPr>
          <w:rFonts w:ascii="Arial" w:hAnsi="Arial" w:cs="Arial"/>
          <w:b/>
          <w:sz w:val="21"/>
          <w:szCs w:val="21"/>
        </w:rPr>
        <w:t>Justificativa da SEAGRI ao Parecer Técnico desta Superintendência:</w:t>
      </w:r>
    </w:p>
    <w:p w:rsidR="00CC31CC" w:rsidRPr="00EE5D9C" w:rsidRDefault="00B12F1F" w:rsidP="00DC1DE8">
      <w:pPr>
        <w:spacing w:after="0" w:line="240" w:lineRule="auto"/>
        <w:ind w:right="17" w:firstLine="709"/>
        <w:jc w:val="both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 xml:space="preserve">São merecedoras de contra-razões as justificativas apresentadas pela </w:t>
      </w:r>
      <w:r w:rsidRPr="00EE5D9C">
        <w:rPr>
          <w:rFonts w:ascii="Arial" w:hAnsi="Arial" w:cs="Arial"/>
          <w:b/>
          <w:bCs/>
          <w:sz w:val="21"/>
          <w:szCs w:val="21"/>
        </w:rPr>
        <w:t>SEAGRI</w:t>
      </w:r>
      <w:r w:rsidR="00651FDB" w:rsidRPr="00EE5D9C">
        <w:rPr>
          <w:rFonts w:ascii="Arial" w:hAnsi="Arial" w:cs="Arial"/>
          <w:sz w:val="21"/>
          <w:szCs w:val="21"/>
        </w:rPr>
        <w:t xml:space="preserve"> </w:t>
      </w:r>
      <w:r w:rsidRPr="00EE5D9C">
        <w:rPr>
          <w:rFonts w:ascii="Arial" w:hAnsi="Arial" w:cs="Arial"/>
          <w:sz w:val="21"/>
          <w:szCs w:val="21"/>
        </w:rPr>
        <w:t xml:space="preserve">às constatações contidas no item </w:t>
      </w:r>
      <w:r w:rsidRPr="00EE5D9C">
        <w:rPr>
          <w:rFonts w:ascii="Arial" w:hAnsi="Arial" w:cs="Arial"/>
          <w:b/>
          <w:sz w:val="21"/>
          <w:szCs w:val="21"/>
        </w:rPr>
        <w:t>3. Do Mérito</w:t>
      </w:r>
      <w:r w:rsidRPr="00EE5D9C">
        <w:rPr>
          <w:rFonts w:ascii="Arial" w:hAnsi="Arial" w:cs="Arial"/>
          <w:sz w:val="21"/>
          <w:szCs w:val="21"/>
        </w:rPr>
        <w:t xml:space="preserve"> - </w:t>
      </w:r>
      <w:r w:rsidRPr="00EE5D9C">
        <w:rPr>
          <w:rFonts w:ascii="Arial" w:hAnsi="Arial" w:cs="Arial"/>
          <w:b/>
          <w:sz w:val="21"/>
          <w:szCs w:val="21"/>
        </w:rPr>
        <w:t>subitem “3.1.1”</w:t>
      </w:r>
      <w:r w:rsidRPr="00EE5D9C">
        <w:rPr>
          <w:rFonts w:ascii="Arial" w:hAnsi="Arial" w:cs="Arial"/>
          <w:sz w:val="21"/>
          <w:szCs w:val="21"/>
        </w:rPr>
        <w:t xml:space="preserve"> ao </w:t>
      </w:r>
      <w:r w:rsidRPr="00EE5D9C">
        <w:rPr>
          <w:rFonts w:ascii="Arial" w:hAnsi="Arial" w:cs="Arial"/>
          <w:b/>
          <w:sz w:val="21"/>
          <w:szCs w:val="21"/>
        </w:rPr>
        <w:t>“3.1.14”</w:t>
      </w:r>
      <w:r w:rsidRPr="00EE5D9C">
        <w:rPr>
          <w:rFonts w:ascii="Arial" w:hAnsi="Arial" w:cs="Arial"/>
          <w:sz w:val="21"/>
          <w:szCs w:val="21"/>
        </w:rPr>
        <w:t xml:space="preserve">, do parecer técnico desta Superintendência (fls. </w:t>
      </w:r>
      <w:r w:rsidR="00CC31CC" w:rsidRPr="00EE5D9C">
        <w:rPr>
          <w:rFonts w:ascii="Arial" w:hAnsi="Arial" w:cs="Arial"/>
          <w:sz w:val="21"/>
          <w:szCs w:val="21"/>
        </w:rPr>
        <w:t>321</w:t>
      </w:r>
      <w:r w:rsidR="00DC1DE8" w:rsidRPr="00EE5D9C">
        <w:rPr>
          <w:rFonts w:ascii="Arial" w:hAnsi="Arial" w:cs="Arial"/>
          <w:sz w:val="21"/>
          <w:szCs w:val="21"/>
        </w:rPr>
        <w:t xml:space="preserve"> a </w:t>
      </w:r>
      <w:r w:rsidR="00CC31CC" w:rsidRPr="00EE5D9C">
        <w:rPr>
          <w:rFonts w:ascii="Arial" w:hAnsi="Arial" w:cs="Arial"/>
          <w:sz w:val="21"/>
          <w:szCs w:val="21"/>
        </w:rPr>
        <w:t>329</w:t>
      </w:r>
      <w:r w:rsidRPr="00EE5D9C">
        <w:rPr>
          <w:rFonts w:ascii="Arial" w:hAnsi="Arial" w:cs="Arial"/>
          <w:sz w:val="21"/>
          <w:szCs w:val="21"/>
        </w:rPr>
        <w:t>), no tocante ao conteúdo dos demonstrativos e demais documentos apresentados sobre a Prestação de Contas de recursos provenientes do FECOEP</w:t>
      </w:r>
      <w:r w:rsidRPr="00EE5D9C">
        <w:rPr>
          <w:rFonts w:ascii="Arial" w:hAnsi="Arial" w:cs="Arial"/>
          <w:bCs/>
          <w:sz w:val="21"/>
          <w:szCs w:val="21"/>
        </w:rPr>
        <w:t>. Neste sentido, expõem-se as contra-razões:</w:t>
      </w:r>
      <w:r w:rsidRPr="00EE5D9C">
        <w:rPr>
          <w:rFonts w:ascii="Arial" w:hAnsi="Arial" w:cs="Arial"/>
          <w:sz w:val="21"/>
          <w:szCs w:val="21"/>
        </w:rPr>
        <w:t xml:space="preserve"> </w:t>
      </w:r>
    </w:p>
    <w:p w:rsidR="00ED0980" w:rsidRPr="00EE5D9C" w:rsidRDefault="00ED0980" w:rsidP="00ED0980">
      <w:pPr>
        <w:tabs>
          <w:tab w:val="left" w:pos="0"/>
        </w:tabs>
        <w:spacing w:after="0"/>
        <w:rPr>
          <w:rFonts w:ascii="Arial" w:hAnsi="Arial" w:cs="Arial"/>
          <w:b/>
          <w:sz w:val="21"/>
          <w:szCs w:val="21"/>
        </w:rPr>
      </w:pPr>
    </w:p>
    <w:p w:rsidR="00CC31CC" w:rsidRPr="00EE5D9C" w:rsidRDefault="00CC31CC" w:rsidP="004731AD">
      <w:pPr>
        <w:pStyle w:val="PargrafodaLista"/>
        <w:numPr>
          <w:ilvl w:val="0"/>
          <w:numId w:val="13"/>
        </w:numPr>
        <w:tabs>
          <w:tab w:val="left" w:pos="0"/>
        </w:tabs>
        <w:spacing w:after="0"/>
        <w:ind w:left="284" w:hanging="284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>3.1.1. Termos Aditivos do Convênio de Cooperação nº 004/2014, celebrado ente o Estado de Alagoas, por intermédio da S</w:t>
      </w:r>
      <w:r w:rsidR="00651FDB" w:rsidRPr="00EE5D9C">
        <w:rPr>
          <w:rFonts w:ascii="Arial" w:hAnsi="Arial" w:cs="Arial"/>
          <w:sz w:val="21"/>
          <w:szCs w:val="21"/>
        </w:rPr>
        <w:t>EAGRI e o Instituto ECOENGENHO</w:t>
      </w:r>
      <w:r w:rsidRPr="00EE5D9C">
        <w:rPr>
          <w:rFonts w:ascii="Arial" w:hAnsi="Arial" w:cs="Arial"/>
          <w:sz w:val="21"/>
          <w:szCs w:val="21"/>
        </w:rPr>
        <w:t xml:space="preserve">, inexistindo assinatura do Gestor da SEAGRI e das testemunhas; </w:t>
      </w:r>
    </w:p>
    <w:p w:rsidR="00CC31CC" w:rsidRPr="00EE5D9C" w:rsidRDefault="00CC31CC" w:rsidP="00CC31CC">
      <w:pPr>
        <w:pStyle w:val="PargrafodaLista"/>
        <w:tabs>
          <w:tab w:val="left" w:pos="0"/>
        </w:tabs>
        <w:spacing w:after="0"/>
        <w:ind w:left="0" w:firstLine="709"/>
        <w:rPr>
          <w:rFonts w:ascii="Arial" w:hAnsi="Arial" w:cs="Arial"/>
          <w:b/>
          <w:sz w:val="21"/>
          <w:szCs w:val="21"/>
        </w:rPr>
      </w:pPr>
    </w:p>
    <w:p w:rsidR="00CC31CC" w:rsidRPr="00EE5D9C" w:rsidRDefault="00CC31CC" w:rsidP="00FD39A4">
      <w:pPr>
        <w:pStyle w:val="PargrafodaLista"/>
        <w:numPr>
          <w:ilvl w:val="0"/>
          <w:numId w:val="8"/>
        </w:numPr>
        <w:tabs>
          <w:tab w:val="left" w:pos="0"/>
          <w:tab w:val="left" w:pos="1134"/>
        </w:tabs>
        <w:spacing w:before="0" w:after="0" w:line="240" w:lineRule="auto"/>
        <w:ind w:left="1871" w:hanging="357"/>
        <w:rPr>
          <w:rFonts w:ascii="Arial" w:hAnsi="Arial" w:cs="Arial"/>
          <w:b/>
          <w:sz w:val="21"/>
          <w:szCs w:val="21"/>
          <w:u w:val="single"/>
        </w:rPr>
      </w:pPr>
      <w:r w:rsidRPr="00EE5D9C">
        <w:rPr>
          <w:rFonts w:ascii="Arial" w:hAnsi="Arial" w:cs="Arial"/>
          <w:b/>
          <w:sz w:val="21"/>
          <w:szCs w:val="21"/>
        </w:rPr>
        <w:t>Acatamos as justificativas apresentad</w:t>
      </w:r>
      <w:r w:rsidR="001827C6" w:rsidRPr="00EE5D9C">
        <w:rPr>
          <w:rFonts w:ascii="Arial" w:hAnsi="Arial" w:cs="Arial"/>
          <w:b/>
          <w:sz w:val="21"/>
          <w:szCs w:val="21"/>
        </w:rPr>
        <w:t>as pelo Órgão, que anexou cópia</w:t>
      </w:r>
      <w:r w:rsidRPr="00EE5D9C">
        <w:rPr>
          <w:rFonts w:ascii="Arial" w:hAnsi="Arial" w:cs="Arial"/>
          <w:b/>
          <w:sz w:val="21"/>
          <w:szCs w:val="21"/>
        </w:rPr>
        <w:t xml:space="preserve"> </w:t>
      </w:r>
      <w:r w:rsidR="003E270C" w:rsidRPr="00EE5D9C">
        <w:rPr>
          <w:rFonts w:ascii="Arial" w:hAnsi="Arial" w:cs="Arial"/>
          <w:b/>
          <w:sz w:val="21"/>
          <w:szCs w:val="21"/>
        </w:rPr>
        <w:t>do processo nº 1400-2224/2017, no qual apresenta</w:t>
      </w:r>
      <w:r w:rsidR="00651FDB" w:rsidRPr="00EE5D9C">
        <w:rPr>
          <w:rFonts w:ascii="Arial" w:hAnsi="Arial" w:cs="Arial"/>
          <w:b/>
          <w:sz w:val="21"/>
          <w:szCs w:val="21"/>
        </w:rPr>
        <w:t>,</w:t>
      </w:r>
      <w:r w:rsidR="003E270C" w:rsidRPr="00EE5D9C">
        <w:rPr>
          <w:rFonts w:ascii="Arial" w:hAnsi="Arial" w:cs="Arial"/>
          <w:b/>
          <w:sz w:val="21"/>
          <w:szCs w:val="21"/>
        </w:rPr>
        <w:t xml:space="preserve"> </w:t>
      </w:r>
      <w:r w:rsidRPr="00EE5D9C">
        <w:rPr>
          <w:rFonts w:ascii="Arial" w:hAnsi="Arial" w:cs="Arial"/>
          <w:b/>
          <w:sz w:val="21"/>
          <w:szCs w:val="21"/>
        </w:rPr>
        <w:t>às fls.</w:t>
      </w:r>
      <w:r w:rsidR="001827C6" w:rsidRPr="00EE5D9C">
        <w:rPr>
          <w:rFonts w:ascii="Arial" w:hAnsi="Arial" w:cs="Arial"/>
          <w:b/>
          <w:sz w:val="21"/>
          <w:szCs w:val="21"/>
        </w:rPr>
        <w:t xml:space="preserve"> </w:t>
      </w:r>
      <w:r w:rsidR="003E270C" w:rsidRPr="00EE5D9C">
        <w:rPr>
          <w:rFonts w:ascii="Arial" w:hAnsi="Arial" w:cs="Arial"/>
          <w:b/>
          <w:sz w:val="21"/>
          <w:szCs w:val="21"/>
        </w:rPr>
        <w:t>87 a 89</w:t>
      </w:r>
      <w:r w:rsidRPr="00EE5D9C">
        <w:rPr>
          <w:rFonts w:ascii="Arial" w:hAnsi="Arial" w:cs="Arial"/>
          <w:b/>
          <w:sz w:val="21"/>
          <w:szCs w:val="21"/>
        </w:rPr>
        <w:t>,</w:t>
      </w:r>
      <w:r w:rsidR="003E270C" w:rsidRPr="00EE5D9C">
        <w:rPr>
          <w:rFonts w:ascii="Arial" w:hAnsi="Arial" w:cs="Arial"/>
          <w:b/>
          <w:sz w:val="21"/>
          <w:szCs w:val="21"/>
        </w:rPr>
        <w:t xml:space="preserve"> cópia do </w:t>
      </w:r>
      <w:r w:rsidR="001827C6" w:rsidRPr="00EE5D9C">
        <w:rPr>
          <w:rFonts w:ascii="Arial" w:hAnsi="Arial" w:cs="Arial"/>
          <w:b/>
          <w:sz w:val="21"/>
          <w:szCs w:val="21"/>
        </w:rPr>
        <w:t>Primeiro Termo</w:t>
      </w:r>
      <w:r w:rsidR="003E270C" w:rsidRPr="00EE5D9C">
        <w:rPr>
          <w:rFonts w:ascii="Arial" w:hAnsi="Arial" w:cs="Arial"/>
          <w:b/>
          <w:sz w:val="21"/>
          <w:szCs w:val="21"/>
        </w:rPr>
        <w:t xml:space="preserve"> Aditivo ao Convênio nº 0</w:t>
      </w:r>
      <w:r w:rsidR="001827C6" w:rsidRPr="00EE5D9C">
        <w:rPr>
          <w:rFonts w:ascii="Arial" w:hAnsi="Arial" w:cs="Arial"/>
          <w:b/>
          <w:sz w:val="21"/>
          <w:szCs w:val="21"/>
        </w:rPr>
        <w:t>04/2014.</w:t>
      </w:r>
    </w:p>
    <w:p w:rsidR="00CC31CC" w:rsidRPr="00EE5D9C" w:rsidRDefault="00CC31CC" w:rsidP="00CC31CC">
      <w:pPr>
        <w:pStyle w:val="PargrafodaLista"/>
        <w:tabs>
          <w:tab w:val="left" w:pos="0"/>
        </w:tabs>
        <w:spacing w:after="0"/>
        <w:ind w:left="0" w:firstLine="709"/>
        <w:rPr>
          <w:rFonts w:ascii="Arial" w:hAnsi="Arial" w:cs="Arial"/>
          <w:b/>
          <w:sz w:val="21"/>
          <w:szCs w:val="21"/>
        </w:rPr>
      </w:pPr>
    </w:p>
    <w:p w:rsidR="007622CD" w:rsidRPr="00EE5D9C" w:rsidRDefault="003E270C" w:rsidP="004731AD">
      <w:pPr>
        <w:pStyle w:val="PargrafodaLista"/>
        <w:numPr>
          <w:ilvl w:val="0"/>
          <w:numId w:val="13"/>
        </w:numPr>
        <w:tabs>
          <w:tab w:val="left" w:pos="0"/>
        </w:tabs>
        <w:spacing w:after="0"/>
        <w:ind w:left="284" w:hanging="284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 xml:space="preserve">3.1.2. Ata da 25ª Quarta Reunião do Conselho no Integrado de Políticas de Inclusão Social – CIPIS/FECOEP, a 1ª folha da referida ata não foi enumerada seqüencial, a qual seria </w:t>
      </w:r>
      <w:r w:rsidR="00651FDB" w:rsidRPr="00EE5D9C">
        <w:rPr>
          <w:rFonts w:ascii="Arial" w:hAnsi="Arial" w:cs="Arial"/>
          <w:sz w:val="21"/>
          <w:szCs w:val="21"/>
        </w:rPr>
        <w:t>pag. nº 29</w:t>
      </w:r>
      <w:r w:rsidRPr="00EE5D9C">
        <w:rPr>
          <w:rFonts w:ascii="Arial" w:hAnsi="Arial" w:cs="Arial"/>
          <w:sz w:val="21"/>
          <w:szCs w:val="21"/>
        </w:rPr>
        <w:t xml:space="preserve">; </w:t>
      </w:r>
    </w:p>
    <w:p w:rsidR="00497405" w:rsidRPr="00EE5D9C" w:rsidRDefault="00497405" w:rsidP="00497405">
      <w:pPr>
        <w:pStyle w:val="PargrafodaLista"/>
        <w:tabs>
          <w:tab w:val="left" w:pos="0"/>
        </w:tabs>
        <w:spacing w:after="0"/>
        <w:ind w:left="284"/>
        <w:rPr>
          <w:rFonts w:ascii="Arial" w:hAnsi="Arial" w:cs="Arial"/>
          <w:sz w:val="21"/>
          <w:szCs w:val="21"/>
        </w:rPr>
      </w:pPr>
    </w:p>
    <w:p w:rsidR="00497405" w:rsidRPr="00EE5D9C" w:rsidRDefault="00960291" w:rsidP="00FD39A4">
      <w:pPr>
        <w:pStyle w:val="PargrafodaLista"/>
        <w:numPr>
          <w:ilvl w:val="0"/>
          <w:numId w:val="12"/>
        </w:numPr>
        <w:tabs>
          <w:tab w:val="left" w:pos="0"/>
          <w:tab w:val="left" w:pos="1134"/>
        </w:tabs>
        <w:spacing w:before="0" w:after="0" w:line="240" w:lineRule="auto"/>
        <w:ind w:left="1786" w:hanging="357"/>
        <w:rPr>
          <w:rFonts w:ascii="Arial" w:hAnsi="Arial" w:cs="Arial"/>
          <w:b/>
          <w:sz w:val="21"/>
          <w:szCs w:val="21"/>
          <w:u w:val="single"/>
        </w:rPr>
      </w:pPr>
      <w:r w:rsidRPr="00EE5D9C">
        <w:rPr>
          <w:rFonts w:ascii="Arial" w:hAnsi="Arial" w:cs="Arial"/>
          <w:b/>
          <w:sz w:val="21"/>
          <w:szCs w:val="21"/>
        </w:rPr>
        <w:t xml:space="preserve"> </w:t>
      </w:r>
      <w:r w:rsidR="00182745" w:rsidRPr="00EE5D9C">
        <w:rPr>
          <w:rFonts w:ascii="Arial" w:hAnsi="Arial" w:cs="Arial"/>
          <w:b/>
          <w:sz w:val="21"/>
          <w:szCs w:val="21"/>
        </w:rPr>
        <w:t>Não foi apresentada justificativa</w:t>
      </w:r>
      <w:r w:rsidR="00E65486" w:rsidRPr="00EE5D9C">
        <w:rPr>
          <w:rFonts w:ascii="Arial" w:hAnsi="Arial" w:cs="Arial"/>
          <w:b/>
          <w:sz w:val="21"/>
          <w:szCs w:val="21"/>
        </w:rPr>
        <w:t xml:space="preserve"> </w:t>
      </w:r>
      <w:r w:rsidR="00182745" w:rsidRPr="00EE5D9C">
        <w:rPr>
          <w:rFonts w:ascii="Arial" w:hAnsi="Arial" w:cs="Arial"/>
          <w:b/>
          <w:sz w:val="21"/>
          <w:szCs w:val="21"/>
        </w:rPr>
        <w:t>para esse item.</w:t>
      </w:r>
    </w:p>
    <w:p w:rsidR="00A312DC" w:rsidRPr="00EE5D9C" w:rsidRDefault="00A312DC" w:rsidP="00A312DC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1786"/>
        <w:rPr>
          <w:rFonts w:ascii="Arial" w:hAnsi="Arial" w:cs="Arial"/>
          <w:b/>
          <w:sz w:val="21"/>
          <w:szCs w:val="21"/>
          <w:u w:val="single"/>
        </w:rPr>
      </w:pPr>
    </w:p>
    <w:p w:rsidR="00CC31CC" w:rsidRPr="00EE5D9C" w:rsidRDefault="00CC31CC" w:rsidP="004731AD">
      <w:pPr>
        <w:pStyle w:val="PargrafodaLista"/>
        <w:numPr>
          <w:ilvl w:val="0"/>
          <w:numId w:val="13"/>
        </w:numPr>
        <w:tabs>
          <w:tab w:val="left" w:pos="0"/>
        </w:tabs>
        <w:spacing w:after="0"/>
        <w:ind w:left="284" w:hanging="284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 xml:space="preserve">3.1.3. Conciliação Bancária </w:t>
      </w:r>
      <w:r w:rsidR="00364686" w:rsidRPr="00EE5D9C">
        <w:rPr>
          <w:rFonts w:ascii="Arial" w:hAnsi="Arial" w:cs="Arial"/>
          <w:sz w:val="21"/>
          <w:szCs w:val="21"/>
        </w:rPr>
        <w:t>(fl.</w:t>
      </w:r>
      <w:r w:rsidRPr="00EE5D9C">
        <w:rPr>
          <w:rFonts w:ascii="Arial" w:hAnsi="Arial" w:cs="Arial"/>
          <w:sz w:val="21"/>
          <w:szCs w:val="21"/>
        </w:rPr>
        <w:t>42)</w:t>
      </w:r>
      <w:r w:rsidRPr="00EE5D9C">
        <w:rPr>
          <w:rFonts w:ascii="Arial" w:eastAsia="Times New Roman" w:hAnsi="Arial" w:cs="Arial"/>
          <w:sz w:val="21"/>
          <w:szCs w:val="21"/>
        </w:rPr>
        <w:t xml:space="preserve">, elaborada pela SEAGRI/AL e </w:t>
      </w:r>
      <w:r w:rsidRPr="00EE5D9C">
        <w:rPr>
          <w:rFonts w:ascii="Arial" w:hAnsi="Arial" w:cs="Arial"/>
          <w:sz w:val="21"/>
          <w:szCs w:val="21"/>
        </w:rPr>
        <w:t>devidamente rubricada pelo Convenente, inexiste informações considerando, a Planilha co</w:t>
      </w:r>
      <w:r w:rsidR="00364686" w:rsidRPr="00EE5D9C">
        <w:rPr>
          <w:rFonts w:ascii="Arial" w:hAnsi="Arial" w:cs="Arial"/>
          <w:sz w:val="21"/>
          <w:szCs w:val="21"/>
        </w:rPr>
        <w:t>ntendo Conciliação Bancária (fl</w:t>
      </w:r>
      <w:r w:rsidRPr="00EE5D9C">
        <w:rPr>
          <w:rFonts w:ascii="Arial" w:hAnsi="Arial" w:cs="Arial"/>
          <w:sz w:val="21"/>
          <w:szCs w:val="21"/>
        </w:rPr>
        <w:t>.28)</w:t>
      </w:r>
      <w:r w:rsidRPr="00EE5D9C">
        <w:rPr>
          <w:rFonts w:ascii="Arial" w:eastAsia="Times New Roman" w:hAnsi="Arial" w:cs="Arial"/>
          <w:sz w:val="21"/>
          <w:szCs w:val="21"/>
        </w:rPr>
        <w:t xml:space="preserve">, elaborada pelo Instituto ECOENGENHO, </w:t>
      </w:r>
      <w:r w:rsidRPr="00EE5D9C">
        <w:rPr>
          <w:rFonts w:ascii="Arial" w:hAnsi="Arial" w:cs="Arial"/>
          <w:sz w:val="21"/>
          <w:szCs w:val="21"/>
        </w:rPr>
        <w:t>referente ao período de 01/08/2014 até 30/04/2016, com saldo para resgate R$ 1.799,14 (hum mil setecentos e noventa e nove reais e quatorze centavos);</w:t>
      </w:r>
    </w:p>
    <w:p w:rsidR="00364686" w:rsidRPr="00EE5D9C" w:rsidRDefault="00364686" w:rsidP="00364686">
      <w:pPr>
        <w:tabs>
          <w:tab w:val="left" w:pos="0"/>
        </w:tabs>
        <w:spacing w:after="0"/>
        <w:rPr>
          <w:rFonts w:ascii="Arial" w:hAnsi="Arial" w:cs="Arial"/>
          <w:sz w:val="21"/>
          <w:szCs w:val="21"/>
        </w:rPr>
      </w:pPr>
    </w:p>
    <w:p w:rsidR="00960291" w:rsidRPr="00EE5D9C" w:rsidRDefault="00960291" w:rsidP="00F14BAF">
      <w:pPr>
        <w:pStyle w:val="PargrafodaLista"/>
        <w:numPr>
          <w:ilvl w:val="0"/>
          <w:numId w:val="12"/>
        </w:numPr>
        <w:tabs>
          <w:tab w:val="left" w:pos="0"/>
          <w:tab w:val="left" w:pos="1134"/>
        </w:tabs>
        <w:spacing w:before="0" w:after="0" w:line="240" w:lineRule="auto"/>
        <w:ind w:left="1786" w:hanging="357"/>
        <w:rPr>
          <w:rFonts w:ascii="Arial" w:hAnsi="Arial" w:cs="Arial"/>
          <w:b/>
          <w:sz w:val="21"/>
          <w:szCs w:val="21"/>
          <w:u w:val="single"/>
        </w:rPr>
      </w:pPr>
      <w:r w:rsidRPr="00EE5D9C">
        <w:rPr>
          <w:rFonts w:ascii="Arial" w:hAnsi="Arial" w:cs="Arial"/>
          <w:b/>
          <w:sz w:val="21"/>
          <w:szCs w:val="21"/>
        </w:rPr>
        <w:t>Acatamos as justificativas apresentad</w:t>
      </w:r>
      <w:r w:rsidR="001827C6" w:rsidRPr="00EE5D9C">
        <w:rPr>
          <w:rFonts w:ascii="Arial" w:hAnsi="Arial" w:cs="Arial"/>
          <w:b/>
          <w:sz w:val="21"/>
          <w:szCs w:val="21"/>
        </w:rPr>
        <w:t>as pelo Órgão, que anexou cópia</w:t>
      </w:r>
      <w:r w:rsidRPr="00EE5D9C">
        <w:rPr>
          <w:rFonts w:ascii="Arial" w:hAnsi="Arial" w:cs="Arial"/>
          <w:b/>
          <w:sz w:val="21"/>
          <w:szCs w:val="21"/>
        </w:rPr>
        <w:t xml:space="preserve"> do processo nº 1400-2224/2017, no qual apresenta à fl. 94, a Conciliação Bancária.</w:t>
      </w:r>
    </w:p>
    <w:p w:rsidR="007622CD" w:rsidRPr="00EE5D9C" w:rsidRDefault="007622CD" w:rsidP="00960291">
      <w:pPr>
        <w:tabs>
          <w:tab w:val="left" w:pos="0"/>
        </w:tabs>
        <w:spacing w:after="0"/>
        <w:rPr>
          <w:rFonts w:ascii="Arial" w:hAnsi="Arial" w:cs="Arial"/>
          <w:sz w:val="21"/>
          <w:szCs w:val="21"/>
        </w:rPr>
      </w:pPr>
    </w:p>
    <w:p w:rsidR="00CC31CC" w:rsidRPr="00EE5D9C" w:rsidRDefault="00CC31CC" w:rsidP="004731AD">
      <w:pPr>
        <w:pStyle w:val="PargrafodaLista"/>
        <w:numPr>
          <w:ilvl w:val="0"/>
          <w:numId w:val="13"/>
        </w:numPr>
        <w:tabs>
          <w:tab w:val="left" w:pos="0"/>
        </w:tabs>
        <w:spacing w:after="0"/>
        <w:ind w:left="284" w:hanging="284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>3.1.4. Extratos Bancários da Conta Específica</w:t>
      </w:r>
      <w:r w:rsidR="00EE5D9C">
        <w:rPr>
          <w:rFonts w:ascii="Arial" w:hAnsi="Arial" w:cs="Arial"/>
          <w:sz w:val="21"/>
          <w:szCs w:val="21"/>
        </w:rPr>
        <w:t xml:space="preserve"> - Acostar ao processo e</w:t>
      </w:r>
      <w:r w:rsidRPr="00EE5D9C">
        <w:rPr>
          <w:rFonts w:ascii="Arial" w:hAnsi="Arial" w:cs="Arial"/>
          <w:sz w:val="21"/>
          <w:szCs w:val="21"/>
        </w:rPr>
        <w:t xml:space="preserve">xtratos da conta bancária especifica de toda movimentação e aplicação financeira dos recursos e os rendimentos auferidos, contemplando todo o período da vigência do convênio. Porque os </w:t>
      </w:r>
      <w:r w:rsidRPr="00EE5D9C">
        <w:rPr>
          <w:rFonts w:ascii="Arial" w:hAnsi="Arial" w:cs="Arial"/>
          <w:sz w:val="21"/>
          <w:szCs w:val="21"/>
        </w:rPr>
        <w:lastRenderedPageBreak/>
        <w:t>recursos deverão ser depositados e geridos, pois tal procedimento permite com segurança, afirmar que as despesas realizadas correspondem ao convênio e, se for o caso, a conciliação bancária (I</w:t>
      </w:r>
      <w:r w:rsidR="001827C6" w:rsidRPr="00EE5D9C">
        <w:rPr>
          <w:rFonts w:ascii="Arial" w:hAnsi="Arial" w:cs="Arial"/>
          <w:sz w:val="21"/>
          <w:szCs w:val="21"/>
        </w:rPr>
        <w:t>nc. VII – vide -</w:t>
      </w:r>
      <w:r w:rsidRPr="00EE5D9C">
        <w:rPr>
          <w:rFonts w:ascii="Arial" w:hAnsi="Arial" w:cs="Arial"/>
          <w:sz w:val="21"/>
          <w:szCs w:val="21"/>
        </w:rPr>
        <w:t xml:space="preserve"> Anexo VII);</w:t>
      </w:r>
    </w:p>
    <w:p w:rsidR="0036436F" w:rsidRPr="00EE5D9C" w:rsidRDefault="0036436F" w:rsidP="0036436F">
      <w:pPr>
        <w:pStyle w:val="PargrafodaLista"/>
        <w:tabs>
          <w:tab w:val="left" w:pos="0"/>
        </w:tabs>
        <w:spacing w:after="0"/>
        <w:ind w:left="284"/>
        <w:rPr>
          <w:rFonts w:ascii="Arial" w:hAnsi="Arial" w:cs="Arial"/>
          <w:sz w:val="21"/>
          <w:szCs w:val="21"/>
        </w:rPr>
      </w:pPr>
    </w:p>
    <w:p w:rsidR="0036436F" w:rsidRPr="00EE5D9C" w:rsidRDefault="00A312DC" w:rsidP="00F14BAF">
      <w:pPr>
        <w:pStyle w:val="PargrafodaLista"/>
        <w:numPr>
          <w:ilvl w:val="0"/>
          <w:numId w:val="8"/>
        </w:numPr>
        <w:tabs>
          <w:tab w:val="left" w:pos="0"/>
          <w:tab w:val="left" w:pos="1134"/>
        </w:tabs>
        <w:spacing w:before="0" w:after="0" w:line="240" w:lineRule="auto"/>
        <w:ind w:left="1871" w:hanging="357"/>
        <w:rPr>
          <w:rFonts w:ascii="Arial" w:hAnsi="Arial" w:cs="Arial"/>
          <w:sz w:val="21"/>
          <w:szCs w:val="21"/>
          <w:u w:val="single"/>
        </w:rPr>
      </w:pPr>
      <w:r w:rsidRPr="00EE5D9C">
        <w:rPr>
          <w:rFonts w:ascii="Arial" w:hAnsi="Arial" w:cs="Arial"/>
          <w:sz w:val="21"/>
          <w:szCs w:val="21"/>
        </w:rPr>
        <w:t>Quanto a este item, à</w:t>
      </w:r>
      <w:r w:rsidR="0036436F" w:rsidRPr="00EE5D9C">
        <w:rPr>
          <w:rFonts w:ascii="Arial" w:hAnsi="Arial" w:cs="Arial"/>
          <w:sz w:val="21"/>
          <w:szCs w:val="21"/>
        </w:rPr>
        <w:t xml:space="preserve"> fl. 02 do processo nº 1400-2224/2017, apresenta justificativa </w:t>
      </w:r>
      <w:r w:rsidR="0036436F" w:rsidRPr="00EE5D9C">
        <w:rPr>
          <w:rFonts w:ascii="Arial" w:hAnsi="Arial" w:cs="Arial"/>
          <w:i/>
          <w:sz w:val="21"/>
          <w:szCs w:val="21"/>
        </w:rPr>
        <w:t>“Todos os extratos solicitados fazem parte da prestação de contas entregue no dia 30/06/2016, conforme protocolo nº 1400-1271/2016.”</w:t>
      </w:r>
      <w:r w:rsidR="001827C6" w:rsidRPr="00EE5D9C">
        <w:rPr>
          <w:rFonts w:ascii="Arial" w:hAnsi="Arial" w:cs="Arial"/>
          <w:sz w:val="21"/>
          <w:szCs w:val="21"/>
        </w:rPr>
        <w:t xml:space="preserve"> Documentos anexados às fls. 60 a 85</w:t>
      </w:r>
      <w:r w:rsidR="008F19E2" w:rsidRPr="00EE5D9C">
        <w:rPr>
          <w:rFonts w:ascii="Arial" w:hAnsi="Arial" w:cs="Arial"/>
          <w:sz w:val="21"/>
          <w:szCs w:val="21"/>
        </w:rPr>
        <w:t>.</w:t>
      </w:r>
      <w:r w:rsidR="008F19E2" w:rsidRPr="00EE5D9C">
        <w:rPr>
          <w:rFonts w:ascii="Arial" w:hAnsi="Arial" w:cs="Arial"/>
          <w:b/>
          <w:sz w:val="21"/>
          <w:szCs w:val="21"/>
        </w:rPr>
        <w:t xml:space="preserve"> Acata-se.</w:t>
      </w:r>
    </w:p>
    <w:p w:rsidR="007622CD" w:rsidRPr="00EE5D9C" w:rsidRDefault="007622CD" w:rsidP="00182745">
      <w:pPr>
        <w:rPr>
          <w:rFonts w:ascii="Arial" w:hAnsi="Arial" w:cs="Arial"/>
          <w:sz w:val="21"/>
          <w:szCs w:val="21"/>
        </w:rPr>
      </w:pPr>
    </w:p>
    <w:p w:rsidR="00CC31CC" w:rsidRPr="00EE5D9C" w:rsidRDefault="00CC31CC" w:rsidP="004731AD">
      <w:pPr>
        <w:pStyle w:val="PargrafodaLista"/>
        <w:numPr>
          <w:ilvl w:val="0"/>
          <w:numId w:val="13"/>
        </w:numPr>
        <w:tabs>
          <w:tab w:val="left" w:pos="0"/>
        </w:tabs>
        <w:spacing w:after="0"/>
        <w:ind w:left="284" w:hanging="284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 xml:space="preserve">3.1.5. Documentos de Arrecadação de Receitas – DAR/SEFAZ - Comprovante de recolhido ao Tesouro Estadual, referente à devolução do saldo remanescente, de recursos à conta indicada pelo Concedente, DAR/SEFAZ, quando recolhido </w:t>
      </w:r>
      <w:r w:rsidR="008F19E2" w:rsidRPr="00EE5D9C">
        <w:rPr>
          <w:rFonts w:ascii="Arial" w:hAnsi="Arial" w:cs="Arial"/>
          <w:sz w:val="21"/>
          <w:szCs w:val="21"/>
        </w:rPr>
        <w:t xml:space="preserve">ao Tesouro Estadual (inc. IX). </w:t>
      </w:r>
      <w:r w:rsidRPr="00EE5D9C">
        <w:rPr>
          <w:rFonts w:ascii="Arial" w:hAnsi="Arial" w:cs="Arial"/>
          <w:sz w:val="21"/>
          <w:szCs w:val="21"/>
        </w:rPr>
        <w:t xml:space="preserve">Visto que consta nos autos à fl.43, apenas, </w:t>
      </w:r>
      <w:r w:rsidRPr="00EE5D9C">
        <w:rPr>
          <w:rFonts w:ascii="Arial" w:eastAsia="Times New Roman" w:hAnsi="Arial" w:cs="Arial"/>
          <w:sz w:val="21"/>
          <w:szCs w:val="21"/>
        </w:rPr>
        <w:t>o depósito na conta bancária creditado</w:t>
      </w:r>
      <w:r w:rsidRPr="00EE5D9C">
        <w:rPr>
          <w:rFonts w:ascii="Arial" w:hAnsi="Arial" w:cs="Arial"/>
          <w:sz w:val="21"/>
          <w:szCs w:val="21"/>
        </w:rPr>
        <w:t>, em favor da SEAGRI</w:t>
      </w:r>
      <w:r w:rsidRPr="00EE5D9C">
        <w:rPr>
          <w:rFonts w:ascii="Arial" w:eastAsia="Times New Roman" w:hAnsi="Arial" w:cs="Arial"/>
          <w:sz w:val="21"/>
          <w:szCs w:val="21"/>
        </w:rPr>
        <w:t>, o montante de R$1.799,14</w:t>
      </w:r>
      <w:r w:rsidRPr="00EE5D9C"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Pr="00EE5D9C">
        <w:rPr>
          <w:rFonts w:ascii="Arial" w:hAnsi="Arial" w:cs="Arial"/>
          <w:sz w:val="21"/>
          <w:szCs w:val="21"/>
        </w:rPr>
        <w:t xml:space="preserve">(hum mil setecentos e noventa e nove reais e quatorze centavos); </w:t>
      </w:r>
    </w:p>
    <w:p w:rsidR="00FD39A4" w:rsidRPr="00EE5D9C" w:rsidRDefault="00FD39A4" w:rsidP="00FD39A4">
      <w:pPr>
        <w:pStyle w:val="PargrafodaLista"/>
        <w:ind w:left="0" w:right="-143"/>
        <w:rPr>
          <w:rFonts w:ascii="Arial" w:hAnsi="Arial" w:cs="Arial"/>
          <w:b/>
          <w:sz w:val="21"/>
          <w:szCs w:val="21"/>
        </w:rPr>
      </w:pPr>
    </w:p>
    <w:p w:rsidR="00FD39A4" w:rsidRPr="00EE5D9C" w:rsidRDefault="00FD39A4" w:rsidP="00FD39A4">
      <w:pPr>
        <w:pStyle w:val="PargrafodaLista"/>
        <w:numPr>
          <w:ilvl w:val="0"/>
          <w:numId w:val="8"/>
        </w:numPr>
        <w:ind w:right="-143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 xml:space="preserve">Não foi </w:t>
      </w:r>
      <w:r w:rsidR="00182745" w:rsidRPr="00EE5D9C">
        <w:rPr>
          <w:rFonts w:ascii="Arial" w:hAnsi="Arial" w:cs="Arial"/>
          <w:b/>
          <w:sz w:val="21"/>
          <w:szCs w:val="21"/>
        </w:rPr>
        <w:t xml:space="preserve">apresentada </w:t>
      </w:r>
      <w:r w:rsidRPr="00EE5D9C">
        <w:rPr>
          <w:rFonts w:ascii="Arial" w:hAnsi="Arial" w:cs="Arial"/>
          <w:b/>
          <w:sz w:val="21"/>
          <w:szCs w:val="21"/>
        </w:rPr>
        <w:t xml:space="preserve">justificativa </w:t>
      </w:r>
      <w:r w:rsidR="00182745" w:rsidRPr="00EE5D9C">
        <w:rPr>
          <w:rFonts w:ascii="Arial" w:hAnsi="Arial" w:cs="Arial"/>
          <w:b/>
          <w:sz w:val="21"/>
          <w:szCs w:val="21"/>
        </w:rPr>
        <w:t xml:space="preserve">para </w:t>
      </w:r>
      <w:r w:rsidRPr="00EE5D9C">
        <w:rPr>
          <w:rFonts w:ascii="Arial" w:hAnsi="Arial" w:cs="Arial"/>
          <w:b/>
          <w:sz w:val="21"/>
          <w:szCs w:val="21"/>
        </w:rPr>
        <w:t>esse item.</w:t>
      </w:r>
    </w:p>
    <w:p w:rsidR="007622CD" w:rsidRPr="00EE5D9C" w:rsidRDefault="007622CD" w:rsidP="007622CD">
      <w:pPr>
        <w:pStyle w:val="PargrafodaLista"/>
        <w:rPr>
          <w:rFonts w:ascii="Arial" w:hAnsi="Arial" w:cs="Arial"/>
          <w:sz w:val="21"/>
          <w:szCs w:val="21"/>
        </w:rPr>
      </w:pPr>
    </w:p>
    <w:p w:rsidR="00CC31CC" w:rsidRPr="00EE5D9C" w:rsidRDefault="00CC31CC" w:rsidP="004731AD">
      <w:pPr>
        <w:pStyle w:val="PargrafodaLista"/>
        <w:numPr>
          <w:ilvl w:val="0"/>
          <w:numId w:val="13"/>
        </w:numPr>
        <w:tabs>
          <w:tab w:val="left" w:pos="0"/>
        </w:tabs>
        <w:spacing w:after="0"/>
        <w:ind w:left="284" w:hanging="284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>3.1.6. Pagamento à Previdência Social - Verificou-se na documentação acostadas aos autos da Prestação de Contas do aludido Convênio, pagamentos conforme cheques: Ch. Nº 000.011- R$1.469,52 (fls.</w:t>
      </w:r>
      <w:r w:rsidR="001827C6" w:rsidRPr="00EE5D9C">
        <w:rPr>
          <w:rFonts w:ascii="Arial" w:hAnsi="Arial" w:cs="Arial"/>
          <w:sz w:val="21"/>
          <w:szCs w:val="21"/>
        </w:rPr>
        <w:t xml:space="preserve"> </w:t>
      </w:r>
      <w:r w:rsidRPr="00EE5D9C">
        <w:rPr>
          <w:rFonts w:ascii="Arial" w:hAnsi="Arial" w:cs="Arial"/>
          <w:sz w:val="21"/>
          <w:szCs w:val="21"/>
        </w:rPr>
        <w:t>211</w:t>
      </w:r>
      <w:r w:rsidR="001827C6" w:rsidRPr="00EE5D9C">
        <w:rPr>
          <w:rFonts w:ascii="Arial" w:hAnsi="Arial" w:cs="Arial"/>
          <w:sz w:val="21"/>
          <w:szCs w:val="21"/>
        </w:rPr>
        <w:t xml:space="preserve"> a </w:t>
      </w:r>
      <w:r w:rsidRPr="00EE5D9C">
        <w:rPr>
          <w:rFonts w:ascii="Arial" w:hAnsi="Arial" w:cs="Arial"/>
          <w:sz w:val="21"/>
          <w:szCs w:val="21"/>
        </w:rPr>
        <w:t>2014); cheque nº 000014- R$ 251,16 (duzentos cinqüenta e um reais e dezesseis centavos) (fls.</w:t>
      </w:r>
      <w:r w:rsidR="001827C6" w:rsidRPr="00EE5D9C">
        <w:rPr>
          <w:rFonts w:ascii="Arial" w:hAnsi="Arial" w:cs="Arial"/>
          <w:sz w:val="21"/>
          <w:szCs w:val="21"/>
        </w:rPr>
        <w:t xml:space="preserve"> </w:t>
      </w:r>
      <w:r w:rsidRPr="00EE5D9C">
        <w:rPr>
          <w:rFonts w:ascii="Arial" w:hAnsi="Arial" w:cs="Arial"/>
          <w:sz w:val="21"/>
          <w:szCs w:val="21"/>
        </w:rPr>
        <w:t>200</w:t>
      </w:r>
      <w:r w:rsidR="001827C6" w:rsidRPr="00EE5D9C">
        <w:rPr>
          <w:rFonts w:ascii="Arial" w:hAnsi="Arial" w:cs="Arial"/>
          <w:sz w:val="21"/>
          <w:szCs w:val="21"/>
        </w:rPr>
        <w:t xml:space="preserve"> a 203); </w:t>
      </w:r>
      <w:r w:rsidRPr="00EE5D9C">
        <w:rPr>
          <w:rFonts w:ascii="Arial" w:hAnsi="Arial" w:cs="Arial"/>
          <w:sz w:val="21"/>
          <w:szCs w:val="21"/>
        </w:rPr>
        <w:t>cheque nº 000017- R$ 86,74 (oitenta e seis reais, setenta e quatro centavos) (fls.180</w:t>
      </w:r>
      <w:r w:rsidR="001827C6" w:rsidRPr="00EE5D9C">
        <w:rPr>
          <w:rFonts w:ascii="Arial" w:hAnsi="Arial" w:cs="Arial"/>
          <w:sz w:val="21"/>
          <w:szCs w:val="21"/>
        </w:rPr>
        <w:t xml:space="preserve"> a </w:t>
      </w:r>
      <w:r w:rsidRPr="00EE5D9C">
        <w:rPr>
          <w:rFonts w:ascii="Arial" w:hAnsi="Arial" w:cs="Arial"/>
          <w:sz w:val="21"/>
          <w:szCs w:val="21"/>
        </w:rPr>
        <w:t>182); cheque nº 000032- R$702,88 (setecentos e dois reais, oitenta e oito centavos) (fls.121</w:t>
      </w:r>
      <w:r w:rsidR="001827C6" w:rsidRPr="00EE5D9C">
        <w:rPr>
          <w:rFonts w:ascii="Arial" w:hAnsi="Arial" w:cs="Arial"/>
          <w:sz w:val="21"/>
          <w:szCs w:val="21"/>
        </w:rPr>
        <w:t xml:space="preserve"> e </w:t>
      </w:r>
      <w:r w:rsidRPr="00EE5D9C">
        <w:rPr>
          <w:rFonts w:ascii="Arial" w:hAnsi="Arial" w:cs="Arial"/>
          <w:sz w:val="21"/>
          <w:szCs w:val="21"/>
        </w:rPr>
        <w:t>122), estas despesas  não estão contemplado no Plano de Trabalho, referente a Previdência Social- INSS, mas convém assinalar, que os devidos pagamento ocorreram, sobre as Notas Fiscais de prestação de serviços,  referente a aquisição de pimenta – Rosa beneficiada da safra 2012/2013 do P</w:t>
      </w:r>
      <w:r w:rsidR="001827C6" w:rsidRPr="00EE5D9C">
        <w:rPr>
          <w:rFonts w:ascii="Arial" w:hAnsi="Arial" w:cs="Arial"/>
          <w:sz w:val="21"/>
          <w:szCs w:val="21"/>
        </w:rPr>
        <w:t>rojeto Aroeira, Piaçabuçu</w:t>
      </w:r>
      <w:r w:rsidRPr="00EE5D9C">
        <w:rPr>
          <w:rFonts w:ascii="Arial" w:hAnsi="Arial" w:cs="Arial"/>
          <w:sz w:val="21"/>
          <w:szCs w:val="21"/>
        </w:rPr>
        <w:t>–AL. Produzida pelos extrativistas da Associação Aroeira  para Programas Promocionais  e de divulgação e de abertura de mercado</w:t>
      </w:r>
      <w:r w:rsidRPr="00EE5D9C">
        <w:rPr>
          <w:rFonts w:ascii="Arial" w:hAnsi="Arial" w:cs="Arial"/>
          <w:b/>
          <w:sz w:val="21"/>
          <w:szCs w:val="21"/>
        </w:rPr>
        <w:t>;</w:t>
      </w:r>
    </w:p>
    <w:p w:rsidR="00FD39A4" w:rsidRPr="00EE5D9C" w:rsidRDefault="00FD39A4" w:rsidP="00FD39A4">
      <w:pPr>
        <w:pStyle w:val="PargrafodaLista"/>
        <w:ind w:left="0" w:right="-143"/>
        <w:rPr>
          <w:rFonts w:ascii="Arial" w:hAnsi="Arial" w:cs="Arial"/>
          <w:b/>
          <w:sz w:val="21"/>
          <w:szCs w:val="21"/>
        </w:rPr>
      </w:pPr>
    </w:p>
    <w:p w:rsidR="007622CD" w:rsidRPr="00EE5D9C" w:rsidRDefault="00182745" w:rsidP="00F14BAF">
      <w:pPr>
        <w:pStyle w:val="PargrafodaLista"/>
        <w:numPr>
          <w:ilvl w:val="0"/>
          <w:numId w:val="8"/>
        </w:numPr>
        <w:ind w:right="-143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 xml:space="preserve">Não foi apresentada justificativa </w:t>
      </w:r>
      <w:r w:rsidR="00E65486" w:rsidRPr="00EE5D9C">
        <w:rPr>
          <w:rFonts w:ascii="Arial" w:hAnsi="Arial" w:cs="Arial"/>
          <w:b/>
          <w:sz w:val="21"/>
          <w:szCs w:val="21"/>
        </w:rPr>
        <w:t>p</w:t>
      </w:r>
      <w:r w:rsidRPr="00EE5D9C">
        <w:rPr>
          <w:rFonts w:ascii="Arial" w:hAnsi="Arial" w:cs="Arial"/>
          <w:b/>
          <w:sz w:val="21"/>
          <w:szCs w:val="21"/>
        </w:rPr>
        <w:t>ara esse item.</w:t>
      </w:r>
    </w:p>
    <w:p w:rsidR="001827C6" w:rsidRPr="00EE5D9C" w:rsidRDefault="001827C6" w:rsidP="001827C6">
      <w:pPr>
        <w:pStyle w:val="PargrafodaLista"/>
        <w:ind w:left="1875" w:right="-143"/>
        <w:rPr>
          <w:rFonts w:ascii="Arial" w:hAnsi="Arial" w:cs="Arial"/>
          <w:b/>
          <w:sz w:val="21"/>
          <w:szCs w:val="21"/>
        </w:rPr>
      </w:pPr>
    </w:p>
    <w:p w:rsidR="00CC31CC" w:rsidRPr="00EE5D9C" w:rsidRDefault="00CC31CC" w:rsidP="004731AD">
      <w:pPr>
        <w:pStyle w:val="PargrafodaLista"/>
        <w:numPr>
          <w:ilvl w:val="0"/>
          <w:numId w:val="13"/>
        </w:numPr>
        <w:tabs>
          <w:tab w:val="left" w:pos="0"/>
        </w:tabs>
        <w:spacing w:after="0"/>
        <w:ind w:left="284" w:hanging="284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>3.1.7. Das Certidões</w:t>
      </w:r>
      <w:r w:rsidRPr="00EE5D9C">
        <w:rPr>
          <w:rFonts w:ascii="Arial" w:hAnsi="Arial" w:cs="Arial"/>
          <w:b/>
          <w:sz w:val="21"/>
          <w:szCs w:val="21"/>
        </w:rPr>
        <w:t xml:space="preserve"> </w:t>
      </w:r>
      <w:r w:rsidRPr="00EE5D9C">
        <w:rPr>
          <w:rFonts w:ascii="Arial" w:hAnsi="Arial" w:cs="Arial"/>
          <w:sz w:val="21"/>
          <w:szCs w:val="21"/>
        </w:rPr>
        <w:t xml:space="preserve">- Ausência nos autos das respectivas das certidões negativas. Todo pagamento está sujeito à apresentação de certidões negativas dentro do prazo de validade. </w:t>
      </w:r>
      <w:r w:rsidRPr="00EE5D9C">
        <w:rPr>
          <w:rFonts w:ascii="Arial" w:hAnsi="Arial" w:cs="Arial"/>
          <w:sz w:val="21"/>
          <w:szCs w:val="21"/>
          <w:shd w:val="clear" w:color="auto" w:fill="FFFFFF"/>
        </w:rPr>
        <w:t>É assegurado ao contribuinte, pessoa física ou jurídica, gratuitamente, o direito de obter certidão acerca de sua situação fiscal (Art. 5º, XXXIV, da Constituição Federal; Art. 1º, § 3º, da Portaria Conjunta PGFN/RFB 3/2007);</w:t>
      </w:r>
    </w:p>
    <w:p w:rsidR="00ED0980" w:rsidRPr="00EE5D9C" w:rsidRDefault="00ED0980" w:rsidP="00422291">
      <w:pPr>
        <w:tabs>
          <w:tab w:val="left" w:pos="0"/>
        </w:tabs>
        <w:spacing w:after="0"/>
        <w:rPr>
          <w:rFonts w:ascii="Arial" w:hAnsi="Arial" w:cs="Arial"/>
          <w:sz w:val="21"/>
          <w:szCs w:val="21"/>
        </w:rPr>
      </w:pPr>
    </w:p>
    <w:p w:rsidR="00ED0980" w:rsidRPr="00EE5D9C" w:rsidRDefault="00182745" w:rsidP="00F14BAF">
      <w:pPr>
        <w:pStyle w:val="PargrafodaLista"/>
        <w:numPr>
          <w:ilvl w:val="0"/>
          <w:numId w:val="8"/>
        </w:numPr>
        <w:tabs>
          <w:tab w:val="left" w:pos="0"/>
          <w:tab w:val="left" w:pos="1985"/>
        </w:tabs>
        <w:spacing w:before="0" w:after="0" w:line="240" w:lineRule="auto"/>
        <w:ind w:left="1871" w:hanging="357"/>
        <w:rPr>
          <w:rFonts w:ascii="Arial" w:hAnsi="Arial" w:cs="Arial"/>
          <w:sz w:val="21"/>
          <w:szCs w:val="21"/>
          <w:u w:val="single"/>
        </w:rPr>
      </w:pPr>
      <w:r w:rsidRPr="00EE5D9C">
        <w:rPr>
          <w:rFonts w:ascii="Arial" w:hAnsi="Arial" w:cs="Arial"/>
          <w:sz w:val="21"/>
          <w:szCs w:val="21"/>
        </w:rPr>
        <w:t>Quanto a este item, à</w:t>
      </w:r>
      <w:r w:rsidR="00ED0980" w:rsidRPr="00EE5D9C">
        <w:rPr>
          <w:rFonts w:ascii="Arial" w:hAnsi="Arial" w:cs="Arial"/>
          <w:sz w:val="21"/>
          <w:szCs w:val="21"/>
        </w:rPr>
        <w:t xml:space="preserve"> fl. 02 do processo nº 1400-2224/2017, apresenta justificativa </w:t>
      </w:r>
      <w:r w:rsidR="00ED0980" w:rsidRPr="00EE5D9C">
        <w:rPr>
          <w:rFonts w:ascii="Arial" w:hAnsi="Arial" w:cs="Arial"/>
          <w:i/>
          <w:sz w:val="21"/>
          <w:szCs w:val="21"/>
        </w:rPr>
        <w:t>“Todas as certidões negativas foram entregues quando da sua solicitação. No caso específico das datas citadas, não nos foi solicitado à época, tanto que isso não foi impedimento para recebimento da 2ª parcela. Quanto a apresentação das mesmas nas datas referentes as datas solicitadas, o sistema não permite</w:t>
      </w:r>
      <w:r w:rsidR="001827C6" w:rsidRPr="00EE5D9C">
        <w:rPr>
          <w:rFonts w:ascii="Arial" w:hAnsi="Arial" w:cs="Arial"/>
          <w:i/>
          <w:sz w:val="21"/>
          <w:szCs w:val="21"/>
        </w:rPr>
        <w:t xml:space="preserve"> a emissão com data retroativa, </w:t>
      </w:r>
      <w:r w:rsidR="00ED0980" w:rsidRPr="00EE5D9C">
        <w:rPr>
          <w:rFonts w:ascii="Arial" w:hAnsi="Arial" w:cs="Arial"/>
          <w:i/>
          <w:sz w:val="21"/>
          <w:szCs w:val="21"/>
        </w:rPr>
        <w:t>desta forma estamos anexando as certidões com datas atualizadas (Anexo I) às  fls. 04 a 09”</w:t>
      </w:r>
      <w:r w:rsidR="008F19E2" w:rsidRPr="00EE5D9C">
        <w:rPr>
          <w:rFonts w:ascii="Arial" w:hAnsi="Arial" w:cs="Arial"/>
          <w:i/>
          <w:sz w:val="21"/>
          <w:szCs w:val="21"/>
        </w:rPr>
        <w:t xml:space="preserve">. </w:t>
      </w:r>
      <w:r w:rsidR="008F19E2" w:rsidRPr="00EE5D9C">
        <w:rPr>
          <w:rFonts w:ascii="Arial" w:hAnsi="Arial" w:cs="Arial"/>
          <w:b/>
          <w:sz w:val="21"/>
          <w:szCs w:val="21"/>
        </w:rPr>
        <w:t>Acata-se</w:t>
      </w:r>
      <w:r w:rsidR="00ED0980" w:rsidRPr="00EE5D9C">
        <w:rPr>
          <w:rFonts w:ascii="Arial" w:hAnsi="Arial" w:cs="Arial"/>
          <w:sz w:val="21"/>
          <w:szCs w:val="21"/>
        </w:rPr>
        <w:t>.</w:t>
      </w:r>
    </w:p>
    <w:p w:rsidR="007622CD" w:rsidRPr="00EE5D9C" w:rsidRDefault="007622CD" w:rsidP="00422291">
      <w:pPr>
        <w:rPr>
          <w:rFonts w:ascii="Arial" w:hAnsi="Arial" w:cs="Arial"/>
          <w:sz w:val="21"/>
          <w:szCs w:val="21"/>
        </w:rPr>
      </w:pPr>
    </w:p>
    <w:p w:rsidR="007622CD" w:rsidRPr="00EE5D9C" w:rsidRDefault="007622CD" w:rsidP="004731AD">
      <w:pPr>
        <w:pStyle w:val="PargrafodaLista"/>
        <w:numPr>
          <w:ilvl w:val="0"/>
          <w:numId w:val="13"/>
        </w:numPr>
        <w:tabs>
          <w:tab w:val="left" w:pos="0"/>
        </w:tabs>
        <w:spacing w:after="0"/>
        <w:ind w:left="284" w:hanging="284"/>
        <w:rPr>
          <w:rFonts w:ascii="Arial" w:hAnsi="Arial" w:cs="Arial"/>
          <w:sz w:val="21"/>
          <w:szCs w:val="21"/>
        </w:rPr>
      </w:pPr>
      <w:r w:rsidRPr="00EE5D9C">
        <w:rPr>
          <w:rFonts w:ascii="Arial" w:eastAsiaTheme="minorHAnsi" w:hAnsi="Arial" w:cs="Arial"/>
          <w:sz w:val="21"/>
          <w:szCs w:val="21"/>
        </w:rPr>
        <w:lastRenderedPageBreak/>
        <w:t xml:space="preserve">3.1.8 Inexistência de cópia de despacho adjudicatório e homologação das licitações realizadas ou justificativa para a sua dispensa ou a sua inexigibilidade, conforme o caso, com o respectivo embasamento legal quando o convenente pertencer à Administração Pública (art. 28, inc. X, da IN STN 01/97). Pois compete à Procuradoria </w:t>
      </w:r>
      <w:r w:rsidR="00960291" w:rsidRPr="00EE5D9C">
        <w:rPr>
          <w:rFonts w:ascii="Arial" w:eastAsiaTheme="minorHAnsi" w:hAnsi="Arial" w:cs="Arial"/>
          <w:sz w:val="21"/>
          <w:szCs w:val="21"/>
        </w:rPr>
        <w:t>G</w:t>
      </w:r>
      <w:r w:rsidRPr="00EE5D9C">
        <w:rPr>
          <w:rFonts w:ascii="Arial" w:eastAsiaTheme="minorHAnsi" w:hAnsi="Arial" w:cs="Arial"/>
          <w:sz w:val="21"/>
          <w:szCs w:val="21"/>
        </w:rPr>
        <w:t xml:space="preserve">eral do Estado – PGE, das atividades de consultas e/ou entendimento, para análise e aprovação </w:t>
      </w:r>
      <w:r w:rsidR="00551CF2" w:rsidRPr="00EE5D9C">
        <w:rPr>
          <w:rFonts w:ascii="Arial" w:eastAsiaTheme="minorHAnsi" w:hAnsi="Arial" w:cs="Arial"/>
          <w:sz w:val="21"/>
          <w:szCs w:val="21"/>
        </w:rPr>
        <w:t xml:space="preserve">para </w:t>
      </w:r>
      <w:r w:rsidRPr="00EE5D9C">
        <w:rPr>
          <w:rFonts w:ascii="Arial" w:eastAsiaTheme="minorHAnsi" w:hAnsi="Arial" w:cs="Arial"/>
          <w:sz w:val="21"/>
          <w:szCs w:val="21"/>
        </w:rPr>
        <w:t>a dispensa de licitação</w:t>
      </w:r>
      <w:r w:rsidRPr="00EE5D9C">
        <w:rPr>
          <w:rFonts w:ascii="Arial" w:hAnsi="Arial" w:cs="Arial"/>
          <w:sz w:val="21"/>
          <w:szCs w:val="21"/>
        </w:rPr>
        <w:t>.</w:t>
      </w:r>
    </w:p>
    <w:p w:rsidR="00ED0980" w:rsidRPr="00EE5D9C" w:rsidRDefault="00ED0980" w:rsidP="00ED0980">
      <w:pPr>
        <w:pStyle w:val="PargrafodaLista"/>
        <w:tabs>
          <w:tab w:val="left" w:pos="0"/>
        </w:tabs>
        <w:spacing w:after="0"/>
        <w:ind w:left="284"/>
        <w:rPr>
          <w:rFonts w:ascii="Arial" w:hAnsi="Arial" w:cs="Arial"/>
          <w:sz w:val="21"/>
          <w:szCs w:val="21"/>
        </w:rPr>
      </w:pPr>
    </w:p>
    <w:p w:rsidR="00ED0980" w:rsidRPr="00EE5D9C" w:rsidRDefault="00182745" w:rsidP="00F14BAF">
      <w:pPr>
        <w:pStyle w:val="PargrafodaLista"/>
        <w:numPr>
          <w:ilvl w:val="0"/>
          <w:numId w:val="8"/>
        </w:numPr>
        <w:tabs>
          <w:tab w:val="left" w:pos="0"/>
          <w:tab w:val="left" w:pos="1985"/>
        </w:tabs>
        <w:spacing w:before="0" w:after="0" w:line="240" w:lineRule="auto"/>
        <w:ind w:left="1871" w:hanging="357"/>
        <w:rPr>
          <w:rFonts w:ascii="Arial" w:hAnsi="Arial" w:cs="Arial"/>
          <w:sz w:val="21"/>
          <w:szCs w:val="21"/>
          <w:u w:val="single"/>
        </w:rPr>
      </w:pPr>
      <w:r w:rsidRPr="00EE5D9C">
        <w:rPr>
          <w:rFonts w:ascii="Arial" w:hAnsi="Arial" w:cs="Arial"/>
          <w:sz w:val="21"/>
          <w:szCs w:val="21"/>
        </w:rPr>
        <w:t>Quanto a este item, à</w:t>
      </w:r>
      <w:r w:rsidR="00ED0980" w:rsidRPr="00EE5D9C">
        <w:rPr>
          <w:rFonts w:ascii="Arial" w:hAnsi="Arial" w:cs="Arial"/>
          <w:sz w:val="21"/>
          <w:szCs w:val="21"/>
        </w:rPr>
        <w:t xml:space="preserve"> fl. 02 do processo nº 1400-2224/2017, apresenta justificativa </w:t>
      </w:r>
      <w:r w:rsidR="00ED0980" w:rsidRPr="00EE5D9C">
        <w:rPr>
          <w:rFonts w:ascii="Arial" w:hAnsi="Arial" w:cs="Arial"/>
          <w:i/>
          <w:sz w:val="21"/>
          <w:szCs w:val="21"/>
        </w:rPr>
        <w:t>“</w:t>
      </w:r>
      <w:r w:rsidR="004731AD" w:rsidRPr="00EE5D9C">
        <w:rPr>
          <w:rFonts w:ascii="Arial" w:hAnsi="Arial" w:cs="Arial"/>
          <w:i/>
          <w:sz w:val="21"/>
          <w:szCs w:val="21"/>
        </w:rPr>
        <w:t>Pelos valores envolvidos e pela simplicidade do processo (carta convite) não utilizamos na nossa rotina administrativa, como ONG, o procedimento de homologação e não vimos necessidade de justificar a dispensa de licitação nos casos de pessoa física (extrativistas produtores de pimenta rosa) porque isso estava implícito no próprio objeto do projeto. (vide detalhamento no item 3.1.9.2)</w:t>
      </w:r>
      <w:r w:rsidR="00ED0980" w:rsidRPr="00EE5D9C">
        <w:rPr>
          <w:rFonts w:ascii="Arial" w:hAnsi="Arial" w:cs="Arial"/>
          <w:i/>
          <w:sz w:val="21"/>
          <w:szCs w:val="21"/>
        </w:rPr>
        <w:t>”</w:t>
      </w:r>
      <w:r w:rsidR="008F19E2" w:rsidRPr="00EE5D9C">
        <w:rPr>
          <w:rFonts w:ascii="Arial" w:hAnsi="Arial" w:cs="Arial"/>
          <w:i/>
          <w:sz w:val="21"/>
          <w:szCs w:val="21"/>
        </w:rPr>
        <w:t xml:space="preserve">. </w:t>
      </w:r>
      <w:r w:rsidR="008F19E2" w:rsidRPr="00EE5D9C">
        <w:rPr>
          <w:rFonts w:ascii="Arial" w:hAnsi="Arial" w:cs="Arial"/>
          <w:b/>
          <w:sz w:val="21"/>
          <w:szCs w:val="21"/>
        </w:rPr>
        <w:t>Acata-se</w:t>
      </w:r>
      <w:r w:rsidR="008F19E2" w:rsidRPr="00EE5D9C">
        <w:rPr>
          <w:rFonts w:ascii="Arial" w:hAnsi="Arial" w:cs="Arial"/>
          <w:sz w:val="21"/>
          <w:szCs w:val="21"/>
        </w:rPr>
        <w:t>.</w:t>
      </w:r>
      <w:r w:rsidR="008F19E2" w:rsidRPr="00EE5D9C">
        <w:rPr>
          <w:rFonts w:ascii="Arial" w:hAnsi="Arial" w:cs="Arial"/>
          <w:i/>
          <w:sz w:val="21"/>
          <w:szCs w:val="21"/>
        </w:rPr>
        <w:t xml:space="preserve"> </w:t>
      </w:r>
    </w:p>
    <w:p w:rsidR="007622CD" w:rsidRPr="00EE5D9C" w:rsidRDefault="007622CD" w:rsidP="00FD39A4">
      <w:pPr>
        <w:rPr>
          <w:rFonts w:ascii="Arial" w:hAnsi="Arial" w:cs="Arial"/>
          <w:sz w:val="21"/>
          <w:szCs w:val="21"/>
        </w:rPr>
      </w:pPr>
    </w:p>
    <w:p w:rsidR="00551CF2" w:rsidRPr="00EE5D9C" w:rsidRDefault="00551CF2" w:rsidP="00551CF2">
      <w:pPr>
        <w:pStyle w:val="PargrafodaLista"/>
        <w:numPr>
          <w:ilvl w:val="0"/>
          <w:numId w:val="13"/>
        </w:numPr>
        <w:tabs>
          <w:tab w:val="left" w:pos="0"/>
        </w:tabs>
        <w:spacing w:after="0"/>
        <w:ind w:left="284" w:hanging="284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 xml:space="preserve">3.1.9 </w:t>
      </w:r>
      <w:r w:rsidR="00CC31CC" w:rsidRPr="00EE5D9C">
        <w:rPr>
          <w:rFonts w:ascii="Arial" w:hAnsi="Arial" w:cs="Arial"/>
          <w:b/>
          <w:sz w:val="21"/>
          <w:szCs w:val="21"/>
        </w:rPr>
        <w:t xml:space="preserve">CONTRATAÇÃO DIRETA </w:t>
      </w:r>
    </w:p>
    <w:p w:rsidR="00CC31CC" w:rsidRPr="00EE5D9C" w:rsidRDefault="00960291" w:rsidP="00960291">
      <w:pPr>
        <w:pStyle w:val="PargrafodaLista"/>
        <w:numPr>
          <w:ilvl w:val="3"/>
          <w:numId w:val="14"/>
        </w:numPr>
        <w:spacing w:after="0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 xml:space="preserve">- </w:t>
      </w:r>
      <w:r w:rsidR="00CC31CC" w:rsidRPr="00EE5D9C">
        <w:rPr>
          <w:rFonts w:ascii="Arial" w:hAnsi="Arial" w:cs="Arial"/>
          <w:b/>
          <w:sz w:val="21"/>
          <w:szCs w:val="21"/>
        </w:rPr>
        <w:t>Contratação Pessoa Jurídica</w:t>
      </w:r>
      <w:r w:rsidR="00CC31CC" w:rsidRPr="00EE5D9C">
        <w:rPr>
          <w:rFonts w:ascii="Arial" w:hAnsi="Arial" w:cs="Arial"/>
          <w:sz w:val="21"/>
          <w:szCs w:val="21"/>
        </w:rPr>
        <w:t xml:space="preserve"> </w:t>
      </w:r>
    </w:p>
    <w:p w:rsidR="00DC1DE8" w:rsidRPr="00EE5D9C" w:rsidRDefault="00DC1DE8" w:rsidP="00DC1DE8">
      <w:pPr>
        <w:pStyle w:val="PargrafodaLista"/>
        <w:spacing w:after="0"/>
        <w:rPr>
          <w:rFonts w:ascii="Arial" w:hAnsi="Arial" w:cs="Arial"/>
          <w:sz w:val="21"/>
          <w:szCs w:val="21"/>
        </w:rPr>
      </w:pPr>
    </w:p>
    <w:p w:rsidR="00CC31CC" w:rsidRPr="00EE5D9C" w:rsidRDefault="00CC31CC" w:rsidP="00960291">
      <w:pPr>
        <w:pStyle w:val="PargrafodaLista"/>
        <w:spacing w:after="0"/>
        <w:ind w:left="0" w:firstLine="585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 xml:space="preserve">Ausência de </w:t>
      </w:r>
      <w:r w:rsidRPr="00EE5D9C">
        <w:rPr>
          <w:rFonts w:ascii="Arial" w:eastAsiaTheme="minorHAnsi" w:hAnsi="Arial" w:cs="Arial"/>
          <w:sz w:val="21"/>
          <w:szCs w:val="21"/>
        </w:rPr>
        <w:t xml:space="preserve">cópia dos despachos homologatório e adjudicatório da licitação realizada ou a justificativa para sua dispensa ou inexigibilidade, conforme o caso, com o respectivo embasamento legal, dos serviços prestados pela </w:t>
      </w:r>
      <w:r w:rsidRPr="00EE5D9C">
        <w:rPr>
          <w:rFonts w:ascii="Arial" w:hAnsi="Arial" w:cs="Arial"/>
          <w:sz w:val="21"/>
          <w:szCs w:val="21"/>
        </w:rPr>
        <w:t xml:space="preserve">empresa de consultoria </w:t>
      </w:r>
      <w:r w:rsidRPr="00EE5D9C">
        <w:rPr>
          <w:rFonts w:ascii="Arial" w:eastAsia="Times New Roman" w:hAnsi="Arial" w:cs="Arial"/>
          <w:sz w:val="21"/>
          <w:szCs w:val="21"/>
          <w:lang w:eastAsia="pt-BR"/>
        </w:rPr>
        <w:t>TRADE CONSULTORIA &amp; MARKETING LTDA, no valor de R$ 16.000,00 (dezesseis mil reais).</w:t>
      </w:r>
      <w:r w:rsidRPr="00EE5D9C">
        <w:rPr>
          <w:rFonts w:ascii="Arial" w:hAnsi="Arial" w:cs="Arial"/>
          <w:sz w:val="21"/>
          <w:szCs w:val="21"/>
        </w:rPr>
        <w:t xml:space="preserve"> </w:t>
      </w:r>
    </w:p>
    <w:p w:rsidR="004731AD" w:rsidRPr="00EE5D9C" w:rsidRDefault="004731AD" w:rsidP="00CC31CC">
      <w:pPr>
        <w:pStyle w:val="PargrafodaLista"/>
        <w:tabs>
          <w:tab w:val="right" w:pos="1890"/>
        </w:tabs>
        <w:spacing w:after="0" w:line="240" w:lineRule="auto"/>
        <w:ind w:left="2268"/>
        <w:rPr>
          <w:rFonts w:ascii="Arial" w:hAnsi="Arial" w:cs="Arial"/>
          <w:sz w:val="21"/>
          <w:szCs w:val="21"/>
        </w:rPr>
      </w:pPr>
    </w:p>
    <w:p w:rsidR="00FB29B9" w:rsidRPr="00EE5D9C" w:rsidRDefault="00182745" w:rsidP="00F14BAF">
      <w:pPr>
        <w:pStyle w:val="PargrafodaLista"/>
        <w:numPr>
          <w:ilvl w:val="0"/>
          <w:numId w:val="8"/>
        </w:numPr>
        <w:tabs>
          <w:tab w:val="left" w:pos="0"/>
          <w:tab w:val="left" w:pos="1985"/>
        </w:tabs>
        <w:spacing w:before="0" w:after="0" w:line="240" w:lineRule="auto"/>
        <w:ind w:left="1871" w:hanging="357"/>
        <w:rPr>
          <w:rFonts w:ascii="Arial" w:hAnsi="Arial" w:cs="Arial"/>
          <w:sz w:val="21"/>
          <w:szCs w:val="21"/>
          <w:u w:val="single"/>
        </w:rPr>
      </w:pPr>
      <w:r w:rsidRPr="00EE5D9C">
        <w:rPr>
          <w:rFonts w:ascii="Arial" w:hAnsi="Arial" w:cs="Arial"/>
          <w:sz w:val="21"/>
          <w:szCs w:val="21"/>
        </w:rPr>
        <w:t>Quanto a este item, à</w:t>
      </w:r>
      <w:r w:rsidR="00FB29B9" w:rsidRPr="00EE5D9C">
        <w:rPr>
          <w:rFonts w:ascii="Arial" w:hAnsi="Arial" w:cs="Arial"/>
          <w:sz w:val="21"/>
          <w:szCs w:val="21"/>
        </w:rPr>
        <w:t xml:space="preserve"> fl. 03 do processo nº 1400-2224/2017, apresenta justificativa. “</w:t>
      </w:r>
      <w:r w:rsidR="00FB29B9" w:rsidRPr="00EE5D9C">
        <w:rPr>
          <w:rFonts w:ascii="Arial" w:hAnsi="Arial" w:cs="Arial"/>
          <w:i/>
          <w:sz w:val="21"/>
          <w:szCs w:val="21"/>
        </w:rPr>
        <w:t>No anexo II estamos apresentando a documentação referente ao processo licitatório, que teve vencedora com menor preço a empresa Trade Consultoria e Marketing Ltda., cujo produto final encontra-se também anexado”. Documentos às fls. 10 a 18”</w:t>
      </w:r>
      <w:r w:rsidR="008F19E2" w:rsidRPr="00EE5D9C">
        <w:rPr>
          <w:rFonts w:ascii="Arial" w:hAnsi="Arial" w:cs="Arial"/>
          <w:i/>
          <w:sz w:val="21"/>
          <w:szCs w:val="21"/>
        </w:rPr>
        <w:t xml:space="preserve">. </w:t>
      </w:r>
      <w:r w:rsidR="008F19E2" w:rsidRPr="00EE5D9C">
        <w:rPr>
          <w:rFonts w:ascii="Arial" w:hAnsi="Arial" w:cs="Arial"/>
          <w:b/>
          <w:sz w:val="21"/>
          <w:szCs w:val="21"/>
        </w:rPr>
        <w:t>Acata-se</w:t>
      </w:r>
      <w:r w:rsidR="008F19E2" w:rsidRPr="00EE5D9C">
        <w:rPr>
          <w:rFonts w:ascii="Arial" w:hAnsi="Arial" w:cs="Arial"/>
          <w:sz w:val="21"/>
          <w:szCs w:val="21"/>
        </w:rPr>
        <w:t>.</w:t>
      </w:r>
      <w:r w:rsidR="008F19E2" w:rsidRPr="00EE5D9C">
        <w:rPr>
          <w:rFonts w:ascii="Arial" w:hAnsi="Arial" w:cs="Arial"/>
          <w:i/>
          <w:sz w:val="21"/>
          <w:szCs w:val="21"/>
        </w:rPr>
        <w:t xml:space="preserve"> </w:t>
      </w:r>
    </w:p>
    <w:p w:rsidR="004731AD" w:rsidRPr="00EE5D9C" w:rsidRDefault="004731AD" w:rsidP="00CC31CC">
      <w:pPr>
        <w:pStyle w:val="PargrafodaLista"/>
        <w:tabs>
          <w:tab w:val="right" w:pos="1890"/>
        </w:tabs>
        <w:spacing w:after="0" w:line="240" w:lineRule="auto"/>
        <w:ind w:left="2268"/>
        <w:rPr>
          <w:rFonts w:ascii="Arial" w:hAnsi="Arial" w:cs="Arial"/>
          <w:sz w:val="21"/>
          <w:szCs w:val="21"/>
        </w:rPr>
      </w:pPr>
    </w:p>
    <w:p w:rsidR="004731AD" w:rsidRPr="00EE5D9C" w:rsidRDefault="004731AD" w:rsidP="00CC31CC">
      <w:pPr>
        <w:pStyle w:val="PargrafodaLista"/>
        <w:tabs>
          <w:tab w:val="right" w:pos="1890"/>
        </w:tabs>
        <w:spacing w:after="0" w:line="240" w:lineRule="auto"/>
        <w:ind w:left="2268"/>
        <w:rPr>
          <w:rFonts w:ascii="Arial" w:hAnsi="Arial" w:cs="Arial"/>
          <w:sz w:val="21"/>
          <w:szCs w:val="21"/>
        </w:rPr>
      </w:pPr>
    </w:p>
    <w:p w:rsidR="00CC31CC" w:rsidRPr="00EE5D9C" w:rsidRDefault="00960291" w:rsidP="00960291">
      <w:pPr>
        <w:pStyle w:val="PargrafodaLista"/>
        <w:numPr>
          <w:ilvl w:val="3"/>
          <w:numId w:val="14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 xml:space="preserve">- </w:t>
      </w:r>
      <w:r w:rsidR="00CC31CC" w:rsidRPr="00EE5D9C">
        <w:rPr>
          <w:rFonts w:ascii="Arial" w:hAnsi="Arial" w:cs="Arial"/>
          <w:b/>
          <w:sz w:val="21"/>
          <w:szCs w:val="21"/>
        </w:rPr>
        <w:t>Contratação Pessoa Física</w:t>
      </w:r>
      <w:r w:rsidR="00CC31CC" w:rsidRPr="00EE5D9C">
        <w:rPr>
          <w:rFonts w:ascii="Arial" w:hAnsi="Arial" w:cs="Arial"/>
          <w:sz w:val="21"/>
          <w:szCs w:val="21"/>
        </w:rPr>
        <w:t xml:space="preserve"> </w:t>
      </w:r>
    </w:p>
    <w:p w:rsidR="00CC31CC" w:rsidRPr="00EE5D9C" w:rsidRDefault="00CC31CC" w:rsidP="00CC31CC">
      <w:pPr>
        <w:spacing w:after="0"/>
        <w:ind w:firstLine="709"/>
        <w:jc w:val="both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 xml:space="preserve">  Observou-se pagamento a</w:t>
      </w:r>
      <w:r w:rsidR="00EE5D9C">
        <w:rPr>
          <w:rFonts w:ascii="Arial" w:hAnsi="Arial" w:cs="Arial"/>
          <w:sz w:val="21"/>
          <w:szCs w:val="21"/>
        </w:rPr>
        <w:t xml:space="preserve"> pessoa física, no montante de </w:t>
      </w:r>
      <w:r w:rsidRPr="00EE5D9C">
        <w:rPr>
          <w:rFonts w:ascii="Arial" w:hAnsi="Arial" w:cs="Arial"/>
          <w:sz w:val="21"/>
          <w:szCs w:val="21"/>
        </w:rPr>
        <w:t xml:space="preserve">R$ </w:t>
      </w:r>
      <w:r w:rsidRPr="00EE5D9C">
        <w:rPr>
          <w:rFonts w:ascii="Arial" w:eastAsia="Times New Roman" w:hAnsi="Arial" w:cs="Arial"/>
          <w:bCs/>
          <w:color w:val="000000"/>
          <w:sz w:val="21"/>
          <w:szCs w:val="21"/>
          <w:lang w:eastAsia="pt-BR"/>
        </w:rPr>
        <w:t>106.422,50 (cento e seis mil, quatrocentos e vinte e dois reais e cinqüenta centavos),</w:t>
      </w:r>
      <w:r w:rsidRPr="00EE5D9C">
        <w:rPr>
          <w:rFonts w:ascii="Agency FB" w:eastAsia="Times New Roman" w:hAnsi="Agency FB" w:cs="Calibri"/>
          <w:bCs/>
          <w:color w:val="000000"/>
          <w:sz w:val="21"/>
          <w:szCs w:val="21"/>
          <w:lang w:eastAsia="pt-BR"/>
        </w:rPr>
        <w:t xml:space="preserve"> </w:t>
      </w:r>
      <w:r w:rsidRPr="00EE5D9C">
        <w:rPr>
          <w:rFonts w:ascii="Arial" w:hAnsi="Arial" w:cs="Arial"/>
          <w:sz w:val="21"/>
          <w:szCs w:val="21"/>
        </w:rPr>
        <w:t xml:space="preserve">referente aquisição de pimenta rosa, produzida pelos extrativistas da Associação Aroeira para Programas Promocionais de Divulgação e de Abertura de Mercado, conforme tabela nº 03, a seguir: </w:t>
      </w:r>
    </w:p>
    <w:p w:rsidR="00C40E34" w:rsidRPr="00EE5D9C" w:rsidRDefault="00182745" w:rsidP="00F14BAF">
      <w:pPr>
        <w:pStyle w:val="PargrafodaLista"/>
        <w:numPr>
          <w:ilvl w:val="0"/>
          <w:numId w:val="8"/>
        </w:numPr>
        <w:tabs>
          <w:tab w:val="left" w:pos="0"/>
          <w:tab w:val="left" w:pos="1985"/>
        </w:tabs>
        <w:spacing w:before="0" w:after="0" w:line="240" w:lineRule="auto"/>
        <w:rPr>
          <w:rFonts w:ascii="Arial" w:hAnsi="Arial" w:cs="Arial"/>
          <w:sz w:val="21"/>
          <w:szCs w:val="21"/>
          <w:u w:val="single"/>
        </w:rPr>
      </w:pPr>
      <w:r w:rsidRPr="00EE5D9C">
        <w:rPr>
          <w:rFonts w:ascii="Arial" w:hAnsi="Arial" w:cs="Arial"/>
          <w:sz w:val="21"/>
          <w:szCs w:val="21"/>
        </w:rPr>
        <w:t>Quanto a este item, à</w:t>
      </w:r>
      <w:r w:rsidR="0051639F" w:rsidRPr="00EE5D9C">
        <w:rPr>
          <w:rFonts w:ascii="Arial" w:hAnsi="Arial" w:cs="Arial"/>
          <w:sz w:val="21"/>
          <w:szCs w:val="21"/>
        </w:rPr>
        <w:t xml:space="preserve"> fl. 03 do processo nº 1400-2224/2017, apresenta justificativa. “</w:t>
      </w:r>
      <w:r w:rsidR="0051639F" w:rsidRPr="00EE5D9C">
        <w:rPr>
          <w:rFonts w:ascii="Arial" w:hAnsi="Arial" w:cs="Arial"/>
          <w:i/>
          <w:sz w:val="21"/>
          <w:szCs w:val="21"/>
        </w:rPr>
        <w:t xml:space="preserve">Para esse caso específico </w:t>
      </w:r>
      <w:r w:rsidR="00C40E34" w:rsidRPr="00EE5D9C">
        <w:rPr>
          <w:rFonts w:ascii="Arial" w:hAnsi="Arial" w:cs="Arial"/>
          <w:i/>
          <w:sz w:val="21"/>
          <w:szCs w:val="21"/>
        </w:rPr>
        <w:t>não houve processo licitatório por se tratar de aquisição direta aos diversos extrativistas envolvidos no projeto, como forma de assegurar-lhes a inserção no mercado com retorno financeiro mais imediato, sendo este, em tese, o objeto do projeto, fundamentado no próprio plano de trabalho (item 4 – metas) subitem 1.1 “Aquisição de 50 % da produção de pimenta rosa do extrativismo da Associação Aroeira, como produto de divulgação nas campanhas de abertura de mercado”.</w:t>
      </w:r>
    </w:p>
    <w:p w:rsidR="00C40E34" w:rsidRPr="00EE5D9C" w:rsidRDefault="00C40E34" w:rsidP="00F14BAF">
      <w:pPr>
        <w:pStyle w:val="PargrafodaLista"/>
        <w:tabs>
          <w:tab w:val="left" w:pos="0"/>
          <w:tab w:val="left" w:pos="1985"/>
        </w:tabs>
        <w:spacing w:before="0" w:after="0" w:line="240" w:lineRule="auto"/>
        <w:ind w:left="1875"/>
        <w:rPr>
          <w:rFonts w:ascii="Arial" w:hAnsi="Arial" w:cs="Arial"/>
          <w:i/>
          <w:sz w:val="21"/>
          <w:szCs w:val="21"/>
        </w:rPr>
      </w:pPr>
      <w:r w:rsidRPr="00EE5D9C">
        <w:rPr>
          <w:rFonts w:ascii="Arial" w:hAnsi="Arial" w:cs="Arial"/>
          <w:i/>
          <w:sz w:val="21"/>
          <w:szCs w:val="21"/>
        </w:rPr>
        <w:t>Quanto ao controle mensal dos extrativistas que lideraram as equipes de produção não fazia ao menor sentido estabelecer cotas máximas e mínimas em função dos valores estabelecidos pela lei nº 8.666/93, já que a mesma não seria aplicável conforme já explicitado no parágrafo anterior.</w:t>
      </w:r>
    </w:p>
    <w:p w:rsidR="008F19E2" w:rsidRPr="00EE5D9C" w:rsidRDefault="00C40E34" w:rsidP="008F19E2">
      <w:pPr>
        <w:pStyle w:val="PargrafodaLista"/>
        <w:numPr>
          <w:ilvl w:val="0"/>
          <w:numId w:val="8"/>
        </w:numPr>
        <w:tabs>
          <w:tab w:val="left" w:pos="0"/>
          <w:tab w:val="left" w:pos="1985"/>
        </w:tabs>
        <w:spacing w:before="0" w:after="0" w:line="240" w:lineRule="auto"/>
        <w:ind w:left="1871" w:hanging="357"/>
        <w:rPr>
          <w:rFonts w:ascii="Arial" w:hAnsi="Arial" w:cs="Arial"/>
          <w:sz w:val="21"/>
          <w:szCs w:val="21"/>
          <w:u w:val="single"/>
        </w:rPr>
      </w:pPr>
      <w:r w:rsidRPr="00EE5D9C">
        <w:rPr>
          <w:rFonts w:ascii="Arial" w:hAnsi="Arial" w:cs="Arial"/>
          <w:i/>
          <w:sz w:val="21"/>
          <w:szCs w:val="21"/>
        </w:rPr>
        <w:t>Com relação ao “atesto” nas notas fiscais</w:t>
      </w:r>
      <w:r w:rsidR="000C6773" w:rsidRPr="00EE5D9C">
        <w:rPr>
          <w:rFonts w:ascii="Arial" w:hAnsi="Arial" w:cs="Arial"/>
          <w:i/>
          <w:sz w:val="21"/>
          <w:szCs w:val="21"/>
        </w:rPr>
        <w:t>,</w:t>
      </w:r>
      <w:r w:rsidRPr="00EE5D9C">
        <w:rPr>
          <w:rFonts w:ascii="Arial" w:hAnsi="Arial" w:cs="Arial"/>
          <w:i/>
          <w:sz w:val="21"/>
          <w:szCs w:val="21"/>
        </w:rPr>
        <w:t xml:space="preserve"> informamos que esta solicitação foi devidamente corrigida.”</w:t>
      </w:r>
      <w:r w:rsidR="008F19E2" w:rsidRPr="00EE5D9C">
        <w:rPr>
          <w:rFonts w:ascii="Arial" w:hAnsi="Arial" w:cs="Arial"/>
          <w:i/>
          <w:sz w:val="21"/>
          <w:szCs w:val="21"/>
        </w:rPr>
        <w:t xml:space="preserve"> </w:t>
      </w:r>
      <w:r w:rsidR="008F19E2" w:rsidRPr="00EE5D9C">
        <w:rPr>
          <w:rFonts w:ascii="Arial" w:hAnsi="Arial" w:cs="Arial"/>
          <w:b/>
          <w:sz w:val="21"/>
          <w:szCs w:val="21"/>
        </w:rPr>
        <w:t>Acata-se</w:t>
      </w:r>
      <w:r w:rsidR="008F19E2" w:rsidRPr="00EE5D9C">
        <w:rPr>
          <w:rFonts w:ascii="Arial" w:hAnsi="Arial" w:cs="Arial"/>
          <w:sz w:val="21"/>
          <w:szCs w:val="21"/>
        </w:rPr>
        <w:t>.</w:t>
      </w:r>
      <w:r w:rsidR="008F19E2" w:rsidRPr="00EE5D9C">
        <w:rPr>
          <w:rFonts w:ascii="Arial" w:hAnsi="Arial" w:cs="Arial"/>
          <w:i/>
          <w:sz w:val="21"/>
          <w:szCs w:val="21"/>
        </w:rPr>
        <w:t xml:space="preserve"> </w:t>
      </w:r>
    </w:p>
    <w:p w:rsidR="00342EE4" w:rsidRPr="00EE5D9C" w:rsidRDefault="008F19E2" w:rsidP="008F19E2">
      <w:pPr>
        <w:pStyle w:val="PargrafodaLista"/>
        <w:tabs>
          <w:tab w:val="left" w:pos="0"/>
          <w:tab w:val="left" w:pos="1985"/>
        </w:tabs>
        <w:spacing w:before="0" w:after="0" w:line="240" w:lineRule="auto"/>
        <w:ind w:left="1875"/>
        <w:rPr>
          <w:rFonts w:ascii="Arial" w:hAnsi="Arial" w:cs="Arial"/>
          <w:b/>
          <w:i/>
          <w:sz w:val="21"/>
          <w:szCs w:val="21"/>
        </w:rPr>
      </w:pPr>
      <w:r w:rsidRPr="00EE5D9C">
        <w:rPr>
          <w:rFonts w:ascii="Arial" w:hAnsi="Arial" w:cs="Arial"/>
          <w:i/>
          <w:sz w:val="21"/>
          <w:szCs w:val="21"/>
        </w:rPr>
        <w:t xml:space="preserve"> </w:t>
      </w:r>
      <w:r w:rsidR="00342EE4" w:rsidRPr="00EE5D9C">
        <w:rPr>
          <w:rFonts w:ascii="Arial" w:hAnsi="Arial" w:cs="Arial"/>
          <w:i/>
          <w:sz w:val="21"/>
          <w:szCs w:val="21"/>
        </w:rPr>
        <w:t xml:space="preserve"> </w:t>
      </w:r>
    </w:p>
    <w:p w:rsidR="00342EE4" w:rsidRPr="00EE5D9C" w:rsidRDefault="00342EE4" w:rsidP="00F14BAF">
      <w:pPr>
        <w:pStyle w:val="PargrafodaLista"/>
        <w:tabs>
          <w:tab w:val="left" w:pos="0"/>
          <w:tab w:val="left" w:pos="1985"/>
        </w:tabs>
        <w:spacing w:before="0" w:after="0" w:line="240" w:lineRule="auto"/>
        <w:ind w:left="1875"/>
        <w:rPr>
          <w:rFonts w:ascii="Arial" w:hAnsi="Arial" w:cs="Arial"/>
          <w:b/>
          <w:i/>
          <w:sz w:val="21"/>
          <w:szCs w:val="21"/>
        </w:rPr>
      </w:pPr>
    </w:p>
    <w:p w:rsidR="00C93253" w:rsidRPr="00EE5D9C" w:rsidRDefault="008F19E2" w:rsidP="00F14BAF">
      <w:pPr>
        <w:pStyle w:val="PargrafodaLista"/>
        <w:tabs>
          <w:tab w:val="left" w:pos="0"/>
          <w:tab w:val="left" w:pos="1985"/>
        </w:tabs>
        <w:spacing w:before="0" w:after="0" w:line="240" w:lineRule="auto"/>
        <w:ind w:left="1875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 xml:space="preserve">Esclarecemos </w:t>
      </w:r>
      <w:r w:rsidR="002544D5" w:rsidRPr="00EE5D9C">
        <w:rPr>
          <w:rFonts w:ascii="Arial" w:hAnsi="Arial" w:cs="Arial"/>
          <w:b/>
          <w:sz w:val="21"/>
          <w:szCs w:val="21"/>
        </w:rPr>
        <w:t>que</w:t>
      </w:r>
      <w:r w:rsidRPr="00EE5D9C">
        <w:rPr>
          <w:rFonts w:ascii="Arial" w:hAnsi="Arial" w:cs="Arial"/>
          <w:b/>
          <w:sz w:val="21"/>
          <w:szCs w:val="21"/>
        </w:rPr>
        <w:t>,</w:t>
      </w:r>
      <w:r w:rsidR="002544D5" w:rsidRPr="00EE5D9C">
        <w:rPr>
          <w:rFonts w:ascii="Arial" w:hAnsi="Arial" w:cs="Arial"/>
          <w:b/>
          <w:sz w:val="21"/>
          <w:szCs w:val="21"/>
        </w:rPr>
        <w:t xml:space="preserve"> </w:t>
      </w:r>
      <w:r w:rsidR="00342EE4" w:rsidRPr="00EE5D9C">
        <w:rPr>
          <w:rFonts w:ascii="Arial" w:hAnsi="Arial" w:cs="Arial"/>
          <w:b/>
          <w:sz w:val="21"/>
          <w:szCs w:val="21"/>
        </w:rPr>
        <w:t>com relação ao “atesto”</w:t>
      </w:r>
      <w:r w:rsidR="000C6773" w:rsidRPr="00EE5D9C">
        <w:rPr>
          <w:rFonts w:ascii="Arial" w:hAnsi="Arial" w:cs="Arial"/>
          <w:b/>
          <w:sz w:val="21"/>
          <w:szCs w:val="21"/>
        </w:rPr>
        <w:t>,</w:t>
      </w:r>
      <w:r w:rsidR="002544D5" w:rsidRPr="00EE5D9C">
        <w:rPr>
          <w:rFonts w:ascii="Arial" w:hAnsi="Arial" w:cs="Arial"/>
          <w:b/>
          <w:sz w:val="21"/>
          <w:szCs w:val="21"/>
        </w:rPr>
        <w:t xml:space="preserve"> </w:t>
      </w:r>
      <w:r w:rsidR="00342EE4" w:rsidRPr="00EE5D9C">
        <w:rPr>
          <w:rFonts w:ascii="Arial" w:hAnsi="Arial" w:cs="Arial"/>
          <w:b/>
          <w:sz w:val="21"/>
          <w:szCs w:val="21"/>
        </w:rPr>
        <w:t xml:space="preserve">não localizamos </w:t>
      </w:r>
      <w:r w:rsidRPr="00EE5D9C">
        <w:rPr>
          <w:rFonts w:ascii="Arial" w:hAnsi="Arial" w:cs="Arial"/>
          <w:b/>
          <w:sz w:val="21"/>
          <w:szCs w:val="21"/>
        </w:rPr>
        <w:t xml:space="preserve">correções no </w:t>
      </w:r>
      <w:r w:rsidR="00342EE4" w:rsidRPr="00EE5D9C">
        <w:rPr>
          <w:rFonts w:ascii="Arial" w:hAnsi="Arial" w:cs="Arial"/>
          <w:b/>
          <w:sz w:val="21"/>
          <w:szCs w:val="21"/>
        </w:rPr>
        <w:t>processo.</w:t>
      </w:r>
    </w:p>
    <w:p w:rsidR="00342EE4" w:rsidRPr="00EE5D9C" w:rsidRDefault="00342EE4" w:rsidP="00422291">
      <w:pPr>
        <w:tabs>
          <w:tab w:val="right" w:pos="1890"/>
        </w:tabs>
        <w:spacing w:after="0" w:line="240" w:lineRule="auto"/>
        <w:rPr>
          <w:rFonts w:ascii="Arial" w:hAnsi="Arial" w:cs="Arial"/>
          <w:sz w:val="21"/>
          <w:szCs w:val="21"/>
        </w:rPr>
      </w:pPr>
    </w:p>
    <w:p w:rsidR="0051639F" w:rsidRPr="00EE5D9C" w:rsidRDefault="0051639F" w:rsidP="00C40E34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87004B" w:rsidRPr="00EE5D9C" w:rsidRDefault="00F262EE" w:rsidP="00B231D7">
      <w:pPr>
        <w:ind w:left="284" w:right="-143" w:hanging="284"/>
        <w:jc w:val="both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 xml:space="preserve">j) </w:t>
      </w:r>
      <w:r w:rsidR="00342EE4" w:rsidRPr="00EE5D9C">
        <w:rPr>
          <w:rFonts w:ascii="Arial" w:hAnsi="Arial" w:cs="Arial"/>
          <w:sz w:val="21"/>
          <w:szCs w:val="21"/>
        </w:rPr>
        <w:t xml:space="preserve"> </w:t>
      </w:r>
      <w:r w:rsidRPr="00EE5D9C">
        <w:rPr>
          <w:rFonts w:ascii="Arial" w:hAnsi="Arial" w:cs="Arial"/>
          <w:sz w:val="21"/>
          <w:szCs w:val="21"/>
        </w:rPr>
        <w:t xml:space="preserve">3.1.10 </w:t>
      </w:r>
      <w:r w:rsidR="00CC31CC" w:rsidRPr="00EE5D9C">
        <w:rPr>
          <w:rFonts w:ascii="Arial" w:hAnsi="Arial" w:cs="Arial"/>
          <w:sz w:val="21"/>
          <w:szCs w:val="21"/>
        </w:rPr>
        <w:t>Despesa realizada que não está contemplada no Plano De Trabalho - Observou-se pagamento de despesa que não esta contemplada no Plano de Trabalho, referente à aquisição de 1.000 unidades de cartões de visitas, para conveniência da Presidente e Promotora da Associação Aroeira, no montante de R$ 1.330,00</w:t>
      </w:r>
      <w:r w:rsidR="00CC31CC" w:rsidRPr="00EE5D9C">
        <w:rPr>
          <w:rFonts w:ascii="Arial" w:hAnsi="Arial" w:cs="Arial"/>
          <w:b/>
          <w:sz w:val="21"/>
          <w:szCs w:val="21"/>
        </w:rPr>
        <w:t xml:space="preserve"> </w:t>
      </w:r>
      <w:r w:rsidR="00CC31CC" w:rsidRPr="00EE5D9C">
        <w:rPr>
          <w:rFonts w:ascii="Arial" w:hAnsi="Arial" w:cs="Arial"/>
          <w:sz w:val="21"/>
          <w:szCs w:val="21"/>
        </w:rPr>
        <w:t>(hum mil trezentos e trinta reais), a empresa Gráfica e Editora Speegraf Ltda.;</w:t>
      </w:r>
    </w:p>
    <w:p w:rsidR="00DC1DE8" w:rsidRPr="00EE5D9C" w:rsidRDefault="000C6773" w:rsidP="0087004B">
      <w:pPr>
        <w:pStyle w:val="PargrafodaLista"/>
        <w:numPr>
          <w:ilvl w:val="0"/>
          <w:numId w:val="8"/>
        </w:numPr>
        <w:ind w:right="-143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>Não foi apresentada justificativa para esse item.</w:t>
      </w:r>
    </w:p>
    <w:p w:rsidR="00F262EE" w:rsidRPr="00EE5D9C" w:rsidRDefault="00F262EE" w:rsidP="00F262EE">
      <w:pPr>
        <w:pStyle w:val="PargrafodaLista"/>
        <w:tabs>
          <w:tab w:val="left" w:pos="1134"/>
        </w:tabs>
        <w:spacing w:after="0"/>
        <w:ind w:left="0"/>
        <w:rPr>
          <w:rFonts w:ascii="Arial" w:hAnsi="Arial" w:cs="Arial"/>
          <w:b/>
          <w:sz w:val="21"/>
          <w:szCs w:val="21"/>
        </w:rPr>
      </w:pPr>
    </w:p>
    <w:p w:rsidR="00CC31CC" w:rsidRPr="00EE5D9C" w:rsidRDefault="00F262EE" w:rsidP="00F262EE">
      <w:pPr>
        <w:pStyle w:val="PargrafodaLista"/>
        <w:numPr>
          <w:ilvl w:val="0"/>
          <w:numId w:val="15"/>
        </w:numPr>
        <w:tabs>
          <w:tab w:val="left" w:pos="1134"/>
        </w:tabs>
        <w:spacing w:after="0"/>
        <w:ind w:left="284" w:hanging="284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D9C">
        <w:rPr>
          <w:rFonts w:ascii="Arial" w:hAnsi="Arial" w:cs="Arial"/>
          <w:sz w:val="21"/>
          <w:szCs w:val="21"/>
        </w:rPr>
        <w:t>3.1.11</w:t>
      </w:r>
      <w:r w:rsidRPr="00EE5D9C">
        <w:rPr>
          <w:rFonts w:ascii="Arial" w:hAnsi="Arial" w:cs="Arial"/>
          <w:b/>
          <w:sz w:val="21"/>
          <w:szCs w:val="21"/>
        </w:rPr>
        <w:t xml:space="preserve"> </w:t>
      </w:r>
      <w:r w:rsidR="00CC31CC" w:rsidRPr="00EE5D9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Concessão de Diárias – Concessão de 04 (quatro) diárias a </w:t>
      </w:r>
      <w:r w:rsidR="00CC31CC" w:rsidRPr="00EE5D9C">
        <w:rPr>
          <w:rFonts w:ascii="Arial" w:hAnsi="Arial" w:cs="Arial"/>
          <w:sz w:val="21"/>
          <w:szCs w:val="21"/>
        </w:rPr>
        <w:t>extrativista</w:t>
      </w:r>
      <w:r w:rsidR="00CC31CC" w:rsidRPr="00EE5D9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do período de 02/11 a 06/11/2014, para participar de Evento Gastronômico - realizado no Centro Universitário - SENAC - Santo Amaro/SP e participar da Feira da Farofa com divulgação do Projeto Aroeira e implantação de vendas de pimenta - rosa.</w:t>
      </w:r>
    </w:p>
    <w:p w:rsidR="00CC31CC" w:rsidRPr="00EE5D9C" w:rsidRDefault="00CC31CC" w:rsidP="00F262EE">
      <w:pPr>
        <w:pStyle w:val="PargrafodaLista"/>
        <w:shd w:val="clear" w:color="auto" w:fill="FFFFFF"/>
        <w:spacing w:after="0"/>
        <w:ind w:left="284" w:firstLine="709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D9C">
        <w:rPr>
          <w:rFonts w:ascii="Arial" w:eastAsia="Times New Roman" w:hAnsi="Arial" w:cs="Arial"/>
          <w:sz w:val="21"/>
          <w:szCs w:val="21"/>
          <w:lang w:eastAsia="pt-BR"/>
        </w:rPr>
        <w:t>Sob análise dos autos, observou-se pagamento de diárias no valor total de R</w:t>
      </w:r>
      <w:r w:rsidRPr="00EE5D9C">
        <w:rPr>
          <w:rFonts w:ascii="Arial" w:eastAsia="Times New Roman" w:hAnsi="Arial" w:cs="Arial"/>
          <w:bCs/>
          <w:sz w:val="21"/>
          <w:szCs w:val="21"/>
          <w:lang w:eastAsia="pt-BR"/>
        </w:rPr>
        <w:t xml:space="preserve">$ 2.280,00 </w:t>
      </w:r>
      <w:r w:rsidRPr="00EE5D9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(dois mil, duzentos e oitenta reais), através do cheque nº 00012, emitido em 30/10/2014, no valor R$ 880,00 (oitocentos e oitenta reais) (fls. 204/2016) e cheque nº 00013, emitido em 30/10/2014, no valor de R$ 1.400,00 (hum mil, quatrocentos reais) (fls.</w:t>
      </w:r>
      <w:r w:rsidR="00B231D7" w:rsidRPr="00EE5D9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r w:rsidRPr="00EE5D9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207</w:t>
      </w:r>
      <w:r w:rsidR="00B231D7" w:rsidRPr="00EE5D9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r w:rsidRPr="00EE5D9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210).             </w:t>
      </w:r>
    </w:p>
    <w:p w:rsidR="00CC31CC" w:rsidRPr="00EE5D9C" w:rsidRDefault="00CC31CC" w:rsidP="00CC31CC">
      <w:pPr>
        <w:shd w:val="clear" w:color="auto" w:fill="FFFFFF"/>
        <w:spacing w:after="0"/>
        <w:ind w:firstLine="709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EE5D9C">
        <w:rPr>
          <w:rFonts w:ascii="Arial" w:eastAsia="Times New Roman" w:hAnsi="Arial" w:cs="Arial"/>
          <w:sz w:val="21"/>
          <w:szCs w:val="21"/>
          <w:lang w:eastAsia="pt-BR"/>
        </w:rPr>
        <w:t>A seguir, relacionamos algumas impropriedades, logo abaixo:</w:t>
      </w:r>
    </w:p>
    <w:p w:rsidR="00CC31CC" w:rsidRPr="00EE5D9C" w:rsidRDefault="00CC31CC" w:rsidP="00CC31CC">
      <w:pPr>
        <w:pStyle w:val="PargrafodaLista"/>
        <w:numPr>
          <w:ilvl w:val="0"/>
          <w:numId w:val="5"/>
        </w:numPr>
        <w:shd w:val="clear" w:color="auto" w:fill="FFFFFF"/>
        <w:spacing w:before="0" w:after="0"/>
        <w:ind w:left="1701" w:hanging="283"/>
        <w:rPr>
          <w:rFonts w:ascii="Arial" w:eastAsia="Times New Roman" w:hAnsi="Arial" w:cs="Arial"/>
          <w:sz w:val="21"/>
          <w:szCs w:val="21"/>
          <w:lang w:eastAsia="pt-BR"/>
        </w:rPr>
      </w:pPr>
      <w:r w:rsidRPr="00EE5D9C">
        <w:rPr>
          <w:rFonts w:ascii="Arial" w:eastAsia="Times New Roman" w:hAnsi="Arial" w:cs="Arial"/>
          <w:bCs/>
          <w:sz w:val="21"/>
          <w:szCs w:val="21"/>
          <w:lang w:eastAsia="pt-BR"/>
        </w:rPr>
        <w:t>Solicitação de diárias com antecedência de 05 dias;</w:t>
      </w:r>
    </w:p>
    <w:p w:rsidR="00CC31CC" w:rsidRPr="00EE5D9C" w:rsidRDefault="00CC31CC" w:rsidP="00CC31CC">
      <w:pPr>
        <w:pStyle w:val="PargrafodaLista"/>
        <w:numPr>
          <w:ilvl w:val="0"/>
          <w:numId w:val="5"/>
        </w:numPr>
        <w:spacing w:before="0" w:after="0"/>
        <w:ind w:left="1701" w:hanging="283"/>
        <w:rPr>
          <w:rFonts w:ascii="Arial" w:eastAsia="Times New Roman" w:hAnsi="Arial" w:cs="Arial"/>
          <w:bCs/>
          <w:sz w:val="21"/>
          <w:szCs w:val="21"/>
          <w:lang w:eastAsia="pt-BR"/>
        </w:rPr>
      </w:pPr>
      <w:r w:rsidRPr="00EE5D9C">
        <w:rPr>
          <w:rFonts w:ascii="Arial" w:eastAsia="Times New Roman" w:hAnsi="Arial" w:cs="Arial"/>
          <w:bCs/>
          <w:sz w:val="21"/>
          <w:szCs w:val="21"/>
          <w:lang w:eastAsia="pt-BR"/>
        </w:rPr>
        <w:t xml:space="preserve">Ausência da assinatura do autorizo para realização da despesa; </w:t>
      </w:r>
    </w:p>
    <w:p w:rsidR="00CC31CC" w:rsidRPr="00EE5D9C" w:rsidRDefault="00CC31CC" w:rsidP="00CC31CC">
      <w:pPr>
        <w:pStyle w:val="PargrafodaLista"/>
        <w:numPr>
          <w:ilvl w:val="0"/>
          <w:numId w:val="5"/>
        </w:numPr>
        <w:shd w:val="clear" w:color="auto" w:fill="FFFFFF"/>
        <w:spacing w:before="0" w:after="0"/>
        <w:ind w:left="1701" w:hanging="283"/>
        <w:rPr>
          <w:rFonts w:ascii="Arial" w:eastAsia="Times New Roman" w:hAnsi="Arial" w:cs="Arial"/>
          <w:sz w:val="21"/>
          <w:szCs w:val="21"/>
          <w:lang w:eastAsia="pt-BR"/>
        </w:rPr>
      </w:pPr>
      <w:r w:rsidRPr="00EE5D9C">
        <w:rPr>
          <w:rFonts w:ascii="Arial" w:hAnsi="Arial" w:cs="Arial"/>
          <w:sz w:val="21"/>
          <w:szCs w:val="21"/>
        </w:rPr>
        <w:t xml:space="preserve">Falta de relatórios das atividades envolvidas; </w:t>
      </w:r>
    </w:p>
    <w:p w:rsidR="00CC31CC" w:rsidRPr="00EE5D9C" w:rsidRDefault="00CC31CC" w:rsidP="00CC31CC">
      <w:pPr>
        <w:pStyle w:val="PargrafodaLista"/>
        <w:numPr>
          <w:ilvl w:val="0"/>
          <w:numId w:val="5"/>
        </w:numPr>
        <w:shd w:val="clear" w:color="auto" w:fill="FFFFFF"/>
        <w:spacing w:before="0" w:after="0"/>
        <w:ind w:left="1701" w:hanging="283"/>
        <w:rPr>
          <w:rFonts w:ascii="Arial" w:eastAsia="Times New Roman" w:hAnsi="Arial" w:cs="Arial"/>
          <w:sz w:val="21"/>
          <w:szCs w:val="21"/>
          <w:lang w:eastAsia="pt-BR"/>
        </w:rPr>
      </w:pPr>
      <w:r w:rsidRPr="00EE5D9C">
        <w:rPr>
          <w:rFonts w:ascii="Arial" w:eastAsia="Times New Roman" w:hAnsi="Arial" w:cs="Arial"/>
          <w:bCs/>
          <w:sz w:val="21"/>
          <w:szCs w:val="21"/>
          <w:lang w:eastAsia="pt-BR"/>
        </w:rPr>
        <w:t>Ausência de Prestação de Contas de diárias apresentadas fora do prazo.</w:t>
      </w:r>
    </w:p>
    <w:p w:rsidR="0087004B" w:rsidRPr="00EE5D9C" w:rsidRDefault="0087004B" w:rsidP="0087004B">
      <w:pPr>
        <w:shd w:val="clear" w:color="auto" w:fill="FFFFFF"/>
        <w:spacing w:after="0"/>
        <w:rPr>
          <w:rFonts w:ascii="Arial" w:eastAsia="Times New Roman" w:hAnsi="Arial" w:cs="Arial"/>
          <w:sz w:val="21"/>
          <w:szCs w:val="21"/>
          <w:lang w:eastAsia="pt-BR"/>
        </w:rPr>
      </w:pPr>
    </w:p>
    <w:p w:rsidR="0087004B" w:rsidRPr="00EE5D9C" w:rsidRDefault="000C6773" w:rsidP="00F262EE">
      <w:pPr>
        <w:pStyle w:val="PargrafodaLista"/>
        <w:numPr>
          <w:ilvl w:val="0"/>
          <w:numId w:val="8"/>
        </w:numPr>
        <w:ind w:right="-143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>Não foi apresentada justificativa para esse item.</w:t>
      </w:r>
    </w:p>
    <w:p w:rsidR="00CC31CC" w:rsidRPr="00EE5D9C" w:rsidRDefault="00F262EE" w:rsidP="00342EE4">
      <w:pPr>
        <w:tabs>
          <w:tab w:val="left" w:pos="426"/>
        </w:tabs>
        <w:spacing w:after="0"/>
        <w:ind w:left="426" w:right="-57" w:hanging="426"/>
        <w:jc w:val="both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>m)</w:t>
      </w:r>
      <w:r w:rsidRPr="00EE5D9C">
        <w:rPr>
          <w:rFonts w:ascii="Arial" w:hAnsi="Arial" w:cs="Arial"/>
          <w:b/>
          <w:sz w:val="21"/>
          <w:szCs w:val="21"/>
        </w:rPr>
        <w:t xml:space="preserve"> </w:t>
      </w:r>
      <w:r w:rsidR="00342EE4" w:rsidRPr="00EE5D9C">
        <w:rPr>
          <w:rFonts w:ascii="Arial" w:hAnsi="Arial" w:cs="Arial"/>
          <w:b/>
          <w:sz w:val="21"/>
          <w:szCs w:val="21"/>
        </w:rPr>
        <w:t xml:space="preserve"> </w:t>
      </w:r>
      <w:r w:rsidRPr="00EE5D9C">
        <w:rPr>
          <w:rFonts w:ascii="Arial" w:hAnsi="Arial" w:cs="Arial"/>
          <w:sz w:val="21"/>
          <w:szCs w:val="21"/>
        </w:rPr>
        <w:t xml:space="preserve">3.1.12 - </w:t>
      </w:r>
      <w:r w:rsidR="00CC31CC" w:rsidRPr="00EE5D9C">
        <w:rPr>
          <w:rFonts w:ascii="Arial" w:hAnsi="Arial" w:cs="Arial"/>
          <w:sz w:val="21"/>
          <w:szCs w:val="21"/>
        </w:rPr>
        <w:t>Fichas de Cadastro de Acompanhamento - Observou-se nos autos os devidos cadastro de acompanhamento de distribuição e/ou contrato de prestação de serviços dos extrativistas da Associação Aroeira e o controle da comercialização da Pimenta Rosa.</w:t>
      </w:r>
    </w:p>
    <w:p w:rsidR="0087004B" w:rsidRPr="00EE5D9C" w:rsidRDefault="000C6773" w:rsidP="00E65486">
      <w:pPr>
        <w:pStyle w:val="PargrafodaLista"/>
        <w:numPr>
          <w:ilvl w:val="0"/>
          <w:numId w:val="18"/>
        </w:numPr>
        <w:tabs>
          <w:tab w:val="left" w:pos="0"/>
          <w:tab w:val="left" w:pos="1843"/>
        </w:tabs>
        <w:spacing w:after="0"/>
        <w:ind w:right="-57" w:firstLine="131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>Não foi apresentada justificativa para esse item.</w:t>
      </w:r>
    </w:p>
    <w:p w:rsidR="000C6773" w:rsidRPr="00EE5D9C" w:rsidRDefault="000C6773" w:rsidP="0087004B">
      <w:pPr>
        <w:pStyle w:val="PargrafodaLista"/>
        <w:tabs>
          <w:tab w:val="left" w:pos="0"/>
        </w:tabs>
        <w:spacing w:before="0" w:after="0"/>
        <w:ind w:left="709" w:right="-57"/>
        <w:rPr>
          <w:rFonts w:ascii="Arial" w:hAnsi="Arial" w:cs="Arial"/>
          <w:b/>
          <w:sz w:val="21"/>
          <w:szCs w:val="21"/>
        </w:rPr>
      </w:pPr>
    </w:p>
    <w:p w:rsidR="00CC31CC" w:rsidRPr="00EE5D9C" w:rsidRDefault="00F262EE" w:rsidP="00F262EE">
      <w:pPr>
        <w:pStyle w:val="PargrafodaLista"/>
        <w:numPr>
          <w:ilvl w:val="0"/>
          <w:numId w:val="16"/>
        </w:numPr>
        <w:spacing w:after="0"/>
        <w:ind w:left="284" w:right="-142" w:hanging="284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eastAsiaTheme="minorHAnsi" w:hAnsi="Arial" w:cs="Arial"/>
          <w:sz w:val="21"/>
          <w:szCs w:val="21"/>
        </w:rPr>
        <w:t xml:space="preserve">3.1.13 - </w:t>
      </w:r>
      <w:r w:rsidR="00CC31CC" w:rsidRPr="00EE5D9C">
        <w:rPr>
          <w:rFonts w:ascii="Arial" w:eastAsiaTheme="minorHAnsi" w:hAnsi="Arial" w:cs="Arial"/>
          <w:sz w:val="21"/>
          <w:szCs w:val="21"/>
        </w:rPr>
        <w:t>Emissão de cheques nominal ao Instituto - Observa-se vários cheques</w:t>
      </w:r>
      <w:r w:rsidR="0087004B" w:rsidRPr="00EE5D9C">
        <w:rPr>
          <w:rFonts w:ascii="Arial" w:eastAsiaTheme="minorHAnsi" w:hAnsi="Arial" w:cs="Arial"/>
          <w:sz w:val="21"/>
          <w:szCs w:val="21"/>
        </w:rPr>
        <w:t xml:space="preserve"> </w:t>
      </w:r>
      <w:r w:rsidR="00CC31CC" w:rsidRPr="00EE5D9C">
        <w:rPr>
          <w:rFonts w:ascii="Arial" w:eastAsiaTheme="minorHAnsi" w:hAnsi="Arial" w:cs="Arial"/>
          <w:sz w:val="21"/>
          <w:szCs w:val="21"/>
        </w:rPr>
        <w:t xml:space="preserve">nominal ao </w:t>
      </w:r>
      <w:r w:rsidR="0087004B" w:rsidRPr="00EE5D9C">
        <w:rPr>
          <w:rFonts w:ascii="Arial" w:eastAsiaTheme="minorHAnsi" w:hAnsi="Arial" w:cs="Arial"/>
          <w:sz w:val="21"/>
          <w:szCs w:val="21"/>
        </w:rPr>
        <w:t xml:space="preserve">Instituto </w:t>
      </w:r>
      <w:r w:rsidR="00CC31CC" w:rsidRPr="00EE5D9C">
        <w:rPr>
          <w:rFonts w:ascii="Arial" w:eastAsiaTheme="minorHAnsi" w:hAnsi="Arial" w:cs="Arial"/>
          <w:sz w:val="21"/>
          <w:szCs w:val="21"/>
        </w:rPr>
        <w:t>ECOENGENHO, conforme tabela nº 04,</w:t>
      </w:r>
      <w:r w:rsidR="00B231D7" w:rsidRPr="00EE5D9C">
        <w:rPr>
          <w:rFonts w:ascii="Arial" w:eastAsiaTheme="minorHAnsi" w:hAnsi="Arial" w:cs="Arial"/>
          <w:sz w:val="21"/>
          <w:szCs w:val="21"/>
        </w:rPr>
        <w:t xml:space="preserve"> à fl. 328, do parecer,</w:t>
      </w:r>
      <w:r w:rsidR="00CC31CC" w:rsidRPr="00EE5D9C">
        <w:rPr>
          <w:rFonts w:ascii="Arial" w:eastAsiaTheme="minorHAnsi" w:hAnsi="Arial" w:cs="Arial"/>
          <w:sz w:val="21"/>
          <w:szCs w:val="21"/>
        </w:rPr>
        <w:t xml:space="preserve"> no valor de R$ 29</w:t>
      </w:r>
      <w:r w:rsidR="00CC31CC" w:rsidRPr="00EE5D9C">
        <w:rPr>
          <w:rFonts w:ascii="Arial" w:hAnsi="Arial" w:cs="Arial"/>
          <w:sz w:val="21"/>
          <w:szCs w:val="21"/>
        </w:rPr>
        <w:t>.857,12</w:t>
      </w:r>
      <w:r w:rsidR="00CC31CC" w:rsidRPr="00EE5D9C">
        <w:rPr>
          <w:rFonts w:ascii="Arial" w:hAnsi="Arial" w:cs="Arial"/>
          <w:b/>
          <w:sz w:val="21"/>
          <w:szCs w:val="21"/>
        </w:rPr>
        <w:t xml:space="preserve"> </w:t>
      </w:r>
      <w:r w:rsidR="00CC31CC" w:rsidRPr="00EE5D9C">
        <w:rPr>
          <w:rFonts w:ascii="Arial" w:hAnsi="Arial" w:cs="Arial"/>
          <w:sz w:val="21"/>
          <w:szCs w:val="21"/>
        </w:rPr>
        <w:t>(vinte e nove mil, oitocentos e cinqüenta e sete reais e doze centavos).</w:t>
      </w:r>
    </w:p>
    <w:p w:rsidR="0087004B" w:rsidRPr="00EE5D9C" w:rsidRDefault="0087004B" w:rsidP="0087004B">
      <w:pPr>
        <w:pStyle w:val="PargrafodaLista"/>
        <w:spacing w:after="0"/>
        <w:ind w:left="709" w:right="-142"/>
        <w:rPr>
          <w:rFonts w:ascii="Arial" w:hAnsi="Arial" w:cs="Arial"/>
          <w:b/>
          <w:sz w:val="21"/>
          <w:szCs w:val="21"/>
        </w:rPr>
      </w:pPr>
    </w:p>
    <w:p w:rsidR="00CC31CC" w:rsidRPr="00EE5D9C" w:rsidRDefault="00CC31CC" w:rsidP="00CC31CC">
      <w:pPr>
        <w:pStyle w:val="PargrafodaLista"/>
        <w:autoSpaceDE w:val="0"/>
        <w:autoSpaceDN w:val="0"/>
        <w:adjustRightInd w:val="0"/>
        <w:spacing w:after="0"/>
        <w:ind w:left="0" w:firstLine="709"/>
        <w:rPr>
          <w:rFonts w:ascii="Arial" w:eastAsiaTheme="minorHAnsi" w:hAnsi="Arial" w:cs="Arial"/>
          <w:bCs/>
          <w:sz w:val="21"/>
          <w:szCs w:val="21"/>
        </w:rPr>
      </w:pPr>
      <w:r w:rsidRPr="00EE5D9C">
        <w:rPr>
          <w:rFonts w:ascii="Arial" w:eastAsiaTheme="minorHAnsi" w:hAnsi="Arial" w:cs="Arial"/>
          <w:bCs/>
          <w:sz w:val="21"/>
          <w:szCs w:val="21"/>
        </w:rPr>
        <w:t>Movimentar os recursos do convênio na conta específica, inclusive os da contrapartida, com “</w:t>
      </w:r>
      <w:r w:rsidRPr="00EE5D9C">
        <w:rPr>
          <w:rFonts w:ascii="Arial" w:eastAsiaTheme="minorHAnsi" w:hAnsi="Arial" w:cs="Arial"/>
          <w:bCs/>
          <w:i/>
          <w:sz w:val="21"/>
          <w:szCs w:val="21"/>
        </w:rPr>
        <w:t>emissão de cheques</w:t>
      </w:r>
      <w:r w:rsidRPr="00EE5D9C">
        <w:rPr>
          <w:rFonts w:ascii="Arial" w:eastAsiaTheme="minorHAnsi" w:hAnsi="Arial" w:cs="Arial"/>
          <w:bCs/>
          <w:sz w:val="21"/>
          <w:szCs w:val="21"/>
        </w:rPr>
        <w:t>”, para pagamento de despesas, desde que identificado o recebedor.</w:t>
      </w:r>
    </w:p>
    <w:p w:rsidR="0087004B" w:rsidRPr="00EE5D9C" w:rsidRDefault="0087004B" w:rsidP="00CC31CC">
      <w:pPr>
        <w:pStyle w:val="PargrafodaLista"/>
        <w:autoSpaceDE w:val="0"/>
        <w:autoSpaceDN w:val="0"/>
        <w:adjustRightInd w:val="0"/>
        <w:spacing w:after="0"/>
        <w:ind w:left="0" w:firstLine="709"/>
        <w:rPr>
          <w:rFonts w:ascii="Arial" w:eastAsiaTheme="minorHAnsi" w:hAnsi="Arial" w:cs="Arial"/>
          <w:bCs/>
          <w:sz w:val="21"/>
          <w:szCs w:val="21"/>
        </w:rPr>
      </w:pPr>
    </w:p>
    <w:p w:rsidR="00CC31CC" w:rsidRPr="00EE5D9C" w:rsidRDefault="00CC31CC" w:rsidP="00CC31CC">
      <w:pPr>
        <w:pStyle w:val="PargrafodaLista"/>
        <w:autoSpaceDE w:val="0"/>
        <w:autoSpaceDN w:val="0"/>
        <w:adjustRightInd w:val="0"/>
        <w:spacing w:after="0"/>
        <w:ind w:left="0" w:firstLine="709"/>
        <w:rPr>
          <w:rFonts w:ascii="Arial" w:eastAsiaTheme="minorHAnsi" w:hAnsi="Arial" w:cs="Arial"/>
          <w:bCs/>
          <w:sz w:val="21"/>
          <w:szCs w:val="21"/>
        </w:rPr>
      </w:pPr>
      <w:r w:rsidRPr="00EE5D9C">
        <w:rPr>
          <w:rFonts w:ascii="Arial" w:eastAsiaTheme="minorHAnsi" w:hAnsi="Arial" w:cs="Arial"/>
          <w:bCs/>
          <w:sz w:val="21"/>
          <w:szCs w:val="21"/>
        </w:rPr>
        <w:t>Os pagamentos aos fornecedores de bens e serviços e aos prestadores de serviços (pessoa física) só poderão ser efetuados mediante depósito em conta corrente destes fornecedores ou prestadores de serviços (art. 114 da Lei nº 11.439/2006-LDO).</w:t>
      </w:r>
    </w:p>
    <w:p w:rsidR="00B231D7" w:rsidRPr="00EE5D9C" w:rsidRDefault="00B231D7" w:rsidP="00CC31CC">
      <w:pPr>
        <w:pStyle w:val="PargrafodaLista"/>
        <w:autoSpaceDE w:val="0"/>
        <w:autoSpaceDN w:val="0"/>
        <w:adjustRightInd w:val="0"/>
        <w:spacing w:after="0"/>
        <w:ind w:left="0" w:firstLine="709"/>
        <w:rPr>
          <w:rFonts w:ascii="Arial" w:eastAsiaTheme="minorHAnsi" w:hAnsi="Arial" w:cs="Arial"/>
          <w:bCs/>
          <w:sz w:val="21"/>
          <w:szCs w:val="21"/>
        </w:rPr>
      </w:pPr>
    </w:p>
    <w:p w:rsidR="00CC31CC" w:rsidRPr="00EE5D9C" w:rsidRDefault="000C6773" w:rsidP="00B231D7">
      <w:pPr>
        <w:pStyle w:val="PargrafodaLista"/>
        <w:numPr>
          <w:ilvl w:val="0"/>
          <w:numId w:val="8"/>
        </w:numPr>
        <w:ind w:right="-143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>Não foi apresentada justificativa</w:t>
      </w:r>
      <w:r w:rsidR="00E65486" w:rsidRPr="00EE5D9C">
        <w:rPr>
          <w:rFonts w:ascii="Arial" w:hAnsi="Arial" w:cs="Arial"/>
          <w:b/>
          <w:sz w:val="21"/>
          <w:szCs w:val="21"/>
        </w:rPr>
        <w:t xml:space="preserve"> </w:t>
      </w:r>
      <w:r w:rsidRPr="00EE5D9C">
        <w:rPr>
          <w:rFonts w:ascii="Arial" w:hAnsi="Arial" w:cs="Arial"/>
          <w:b/>
          <w:sz w:val="21"/>
          <w:szCs w:val="21"/>
        </w:rPr>
        <w:t>para esse item.</w:t>
      </w:r>
    </w:p>
    <w:p w:rsidR="00B231D7" w:rsidRPr="00EE5D9C" w:rsidRDefault="00B231D7" w:rsidP="00B231D7">
      <w:pPr>
        <w:pStyle w:val="PargrafodaLista"/>
        <w:ind w:left="1875" w:right="-143"/>
        <w:rPr>
          <w:rFonts w:ascii="Arial" w:hAnsi="Arial" w:cs="Arial"/>
          <w:sz w:val="21"/>
          <w:szCs w:val="21"/>
        </w:rPr>
      </w:pPr>
    </w:p>
    <w:p w:rsidR="00CC31CC" w:rsidRPr="00EE5D9C" w:rsidRDefault="00422291" w:rsidP="00F262EE">
      <w:pPr>
        <w:pStyle w:val="PargrafodaLista"/>
        <w:numPr>
          <w:ilvl w:val="0"/>
          <w:numId w:val="16"/>
        </w:numPr>
        <w:spacing w:after="0"/>
        <w:ind w:left="284" w:right="-1" w:hanging="284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lastRenderedPageBreak/>
        <w:t xml:space="preserve">3.1.14 - </w:t>
      </w:r>
      <w:r w:rsidR="00CC31CC" w:rsidRPr="00EE5D9C">
        <w:rPr>
          <w:rFonts w:ascii="Arial" w:hAnsi="Arial" w:cs="Arial"/>
          <w:sz w:val="21"/>
          <w:szCs w:val="21"/>
        </w:rPr>
        <w:t xml:space="preserve">Primeiro Termo Aditivo do Convênio de Cooperação nº 004/2014, celebrado ente o Estado de Alagoas, por intermédio da SEAGRI e o Instituto ECOENGENHO, celebrado em 31/04/2014. E em sua Clausula Segunda – do Plano de Trabalho – no item 2.1, cita que: </w:t>
      </w:r>
      <w:r w:rsidR="00CC31CC" w:rsidRPr="00EE5D9C">
        <w:rPr>
          <w:rFonts w:ascii="Arial" w:hAnsi="Arial" w:cs="Arial"/>
          <w:i/>
          <w:sz w:val="21"/>
          <w:szCs w:val="21"/>
        </w:rPr>
        <w:t>Fica desconsiderado o Plano de Trabalho anexado ao convênio inicial, passando a ter vigência um novo Plano de trabalho, anexo a esse t</w:t>
      </w:r>
      <w:r w:rsidR="00B231D7" w:rsidRPr="00EE5D9C">
        <w:rPr>
          <w:rFonts w:ascii="Arial" w:hAnsi="Arial" w:cs="Arial"/>
          <w:i/>
          <w:sz w:val="21"/>
          <w:szCs w:val="21"/>
        </w:rPr>
        <w:t>ermo</w:t>
      </w:r>
      <w:r w:rsidR="00CC31CC" w:rsidRPr="00EE5D9C">
        <w:rPr>
          <w:rFonts w:ascii="Arial" w:hAnsi="Arial" w:cs="Arial"/>
          <w:i/>
          <w:sz w:val="21"/>
          <w:szCs w:val="21"/>
        </w:rPr>
        <w:t xml:space="preserve"> aditivo, com as ratificações que se fizerem necessárias</w:t>
      </w:r>
      <w:r w:rsidR="00CC31CC" w:rsidRPr="00EE5D9C">
        <w:rPr>
          <w:rFonts w:ascii="Arial" w:hAnsi="Arial" w:cs="Arial"/>
          <w:sz w:val="21"/>
          <w:szCs w:val="21"/>
        </w:rPr>
        <w:t>.</w:t>
      </w:r>
    </w:p>
    <w:p w:rsidR="00DC1DE8" w:rsidRPr="00EE5D9C" w:rsidRDefault="00DC1DE8" w:rsidP="00DC1DE8">
      <w:pPr>
        <w:pStyle w:val="PargrafodaLista"/>
        <w:spacing w:after="0"/>
        <w:ind w:right="-567"/>
        <w:rPr>
          <w:rFonts w:ascii="Arial" w:hAnsi="Arial" w:cs="Arial"/>
          <w:sz w:val="21"/>
          <w:szCs w:val="21"/>
        </w:rPr>
      </w:pPr>
    </w:p>
    <w:p w:rsidR="00CC31CC" w:rsidRPr="00EE5D9C" w:rsidRDefault="00CC31CC" w:rsidP="00F262EE">
      <w:pPr>
        <w:spacing w:after="0"/>
        <w:ind w:left="284" w:right="-1"/>
        <w:jc w:val="both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 xml:space="preserve">Insta frisar, que não detectamos nos autos do processo, o referido novo Plano de Trabalho, com as devidas alterações, conforme foi destacado da cláusula supracitada.  </w:t>
      </w:r>
    </w:p>
    <w:p w:rsidR="00B12F1F" w:rsidRPr="00EE5D9C" w:rsidRDefault="00B12F1F" w:rsidP="0087004B">
      <w:p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B12F1F" w:rsidRPr="00EE5D9C" w:rsidRDefault="00B12F1F" w:rsidP="00F14BAF">
      <w:pPr>
        <w:pStyle w:val="PargrafodaLista"/>
        <w:numPr>
          <w:ilvl w:val="0"/>
          <w:numId w:val="8"/>
        </w:numPr>
        <w:tabs>
          <w:tab w:val="left" w:pos="0"/>
          <w:tab w:val="left" w:pos="1134"/>
        </w:tabs>
        <w:spacing w:before="0" w:after="0" w:line="240" w:lineRule="auto"/>
        <w:ind w:left="1871" w:hanging="357"/>
        <w:rPr>
          <w:rFonts w:ascii="Arial" w:hAnsi="Arial" w:cs="Arial"/>
          <w:sz w:val="21"/>
          <w:szCs w:val="21"/>
          <w:u w:val="single"/>
        </w:rPr>
      </w:pPr>
      <w:r w:rsidRPr="00EE5D9C">
        <w:rPr>
          <w:rFonts w:ascii="Arial" w:hAnsi="Arial" w:cs="Arial"/>
          <w:b/>
          <w:sz w:val="21"/>
          <w:szCs w:val="21"/>
        </w:rPr>
        <w:t>Acatamos as justificativas apresentadas pelo Órgão, que anexou cópias aos autos às fls.</w:t>
      </w:r>
      <w:r w:rsidR="00B231D7" w:rsidRPr="00EE5D9C">
        <w:rPr>
          <w:rFonts w:ascii="Arial" w:hAnsi="Arial" w:cs="Arial"/>
          <w:b/>
          <w:sz w:val="21"/>
          <w:szCs w:val="21"/>
        </w:rPr>
        <w:t xml:space="preserve"> </w:t>
      </w:r>
      <w:r w:rsidR="00DC1DE8" w:rsidRPr="00EE5D9C">
        <w:rPr>
          <w:rFonts w:ascii="Arial" w:hAnsi="Arial" w:cs="Arial"/>
          <w:b/>
          <w:sz w:val="21"/>
          <w:szCs w:val="21"/>
        </w:rPr>
        <w:t>086 a 96</w:t>
      </w:r>
      <w:r w:rsidRPr="00EE5D9C">
        <w:rPr>
          <w:rFonts w:ascii="Arial" w:hAnsi="Arial" w:cs="Arial"/>
          <w:b/>
          <w:sz w:val="21"/>
          <w:szCs w:val="21"/>
        </w:rPr>
        <w:t>, das suas razões, referente ao item supraci</w:t>
      </w:r>
      <w:r w:rsidR="00DC1DE8" w:rsidRPr="00EE5D9C">
        <w:rPr>
          <w:rFonts w:ascii="Arial" w:hAnsi="Arial" w:cs="Arial"/>
          <w:b/>
          <w:sz w:val="21"/>
          <w:szCs w:val="21"/>
        </w:rPr>
        <w:t>t</w:t>
      </w:r>
      <w:r w:rsidR="00FD39A4" w:rsidRPr="00EE5D9C">
        <w:rPr>
          <w:rFonts w:ascii="Arial" w:hAnsi="Arial" w:cs="Arial"/>
          <w:b/>
          <w:sz w:val="21"/>
          <w:szCs w:val="21"/>
        </w:rPr>
        <w:t>ad</w:t>
      </w:r>
      <w:r w:rsidR="00DC1DE8" w:rsidRPr="00EE5D9C">
        <w:rPr>
          <w:rFonts w:ascii="Arial" w:hAnsi="Arial" w:cs="Arial"/>
          <w:b/>
          <w:sz w:val="21"/>
          <w:szCs w:val="21"/>
        </w:rPr>
        <w:t>o</w:t>
      </w:r>
      <w:r w:rsidR="00DC1DE8" w:rsidRPr="00EE5D9C">
        <w:rPr>
          <w:rFonts w:ascii="Arial" w:hAnsi="Arial" w:cs="Arial"/>
          <w:sz w:val="21"/>
          <w:szCs w:val="21"/>
        </w:rPr>
        <w:t>.</w:t>
      </w:r>
    </w:p>
    <w:p w:rsidR="00B12F1F" w:rsidRPr="00EE5D9C" w:rsidRDefault="00B12F1F" w:rsidP="0087004B">
      <w:pPr>
        <w:tabs>
          <w:tab w:val="left" w:pos="0"/>
        </w:tabs>
        <w:spacing w:after="0" w:line="360" w:lineRule="auto"/>
        <w:rPr>
          <w:rFonts w:ascii="Arial" w:hAnsi="Arial" w:cs="Arial"/>
          <w:color w:val="00B050"/>
          <w:sz w:val="21"/>
          <w:szCs w:val="21"/>
        </w:rPr>
      </w:pPr>
    </w:p>
    <w:p w:rsidR="00B12F1F" w:rsidRPr="00EE5D9C" w:rsidRDefault="00B12F1F" w:rsidP="00B12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>2 - CONCLUSÃO</w:t>
      </w:r>
    </w:p>
    <w:p w:rsidR="00B12F1F" w:rsidRPr="00EE5D9C" w:rsidRDefault="00B12F1F" w:rsidP="00B12F1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 xml:space="preserve">   </w:t>
      </w:r>
    </w:p>
    <w:p w:rsidR="00FD39A4" w:rsidRPr="00EE5D9C" w:rsidRDefault="00B12F1F" w:rsidP="00EE5D9C">
      <w:pPr>
        <w:spacing w:after="0"/>
        <w:ind w:firstLine="709"/>
        <w:jc w:val="both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 xml:space="preserve">Diante da análise </w:t>
      </w:r>
      <w:r w:rsidR="000C6773" w:rsidRPr="00EE5D9C">
        <w:rPr>
          <w:rFonts w:ascii="Arial" w:hAnsi="Arial" w:cs="Arial"/>
          <w:sz w:val="21"/>
          <w:szCs w:val="21"/>
        </w:rPr>
        <w:t>realizada</w:t>
      </w:r>
      <w:r w:rsidRPr="00EE5D9C">
        <w:rPr>
          <w:rFonts w:ascii="Arial" w:hAnsi="Arial" w:cs="Arial"/>
          <w:sz w:val="21"/>
          <w:szCs w:val="21"/>
        </w:rPr>
        <w:t xml:space="preserve">, tendo como embasamento os documentos enviados e juntados aos autos para solução das constatações apontadas no item </w:t>
      </w:r>
      <w:r w:rsidR="00F262EE" w:rsidRPr="00EE5D9C">
        <w:rPr>
          <w:rFonts w:ascii="Arial" w:hAnsi="Arial" w:cs="Arial"/>
          <w:sz w:val="21"/>
          <w:szCs w:val="21"/>
        </w:rPr>
        <w:t>3</w:t>
      </w:r>
      <w:r w:rsidRPr="00EE5D9C">
        <w:rPr>
          <w:rFonts w:ascii="Arial" w:hAnsi="Arial" w:cs="Arial"/>
          <w:sz w:val="21"/>
          <w:szCs w:val="21"/>
        </w:rPr>
        <w:t xml:space="preserve"> Do Mérito - subitem </w:t>
      </w:r>
      <w:r w:rsidR="00F262EE" w:rsidRPr="00EE5D9C">
        <w:rPr>
          <w:rFonts w:ascii="Arial" w:hAnsi="Arial" w:cs="Arial"/>
          <w:sz w:val="21"/>
          <w:szCs w:val="21"/>
        </w:rPr>
        <w:t>“3.1.1” ao “3.1.14”</w:t>
      </w:r>
      <w:r w:rsidRPr="00EE5D9C">
        <w:rPr>
          <w:rFonts w:ascii="Arial" w:hAnsi="Arial" w:cs="Arial"/>
          <w:sz w:val="21"/>
          <w:szCs w:val="21"/>
        </w:rPr>
        <w:t xml:space="preserve">, do parecer técnico desta Superintendência (fls. </w:t>
      </w:r>
      <w:r w:rsidR="00FD39A4" w:rsidRPr="00EE5D9C">
        <w:rPr>
          <w:rFonts w:ascii="Arial" w:hAnsi="Arial" w:cs="Arial"/>
          <w:sz w:val="21"/>
          <w:szCs w:val="21"/>
        </w:rPr>
        <w:t>321 a 329</w:t>
      </w:r>
      <w:r w:rsidRPr="00EE5D9C">
        <w:rPr>
          <w:rFonts w:ascii="Arial" w:hAnsi="Arial" w:cs="Arial"/>
          <w:sz w:val="21"/>
          <w:szCs w:val="21"/>
        </w:rPr>
        <w:t xml:space="preserve">), </w:t>
      </w:r>
      <w:r w:rsidR="002544D5" w:rsidRPr="00EE5D9C">
        <w:rPr>
          <w:rFonts w:ascii="Arial" w:hAnsi="Arial" w:cs="Arial"/>
          <w:sz w:val="21"/>
          <w:szCs w:val="21"/>
        </w:rPr>
        <w:t xml:space="preserve">consideramos </w:t>
      </w:r>
      <w:r w:rsidR="000C6773" w:rsidRPr="00EE5D9C">
        <w:rPr>
          <w:rFonts w:ascii="Arial" w:hAnsi="Arial" w:cs="Arial"/>
          <w:sz w:val="21"/>
          <w:szCs w:val="21"/>
        </w:rPr>
        <w:t xml:space="preserve">que </w:t>
      </w:r>
      <w:r w:rsidRPr="00EE5D9C">
        <w:rPr>
          <w:rFonts w:ascii="Arial" w:hAnsi="Arial" w:cs="Arial"/>
          <w:sz w:val="21"/>
          <w:szCs w:val="21"/>
        </w:rPr>
        <w:t xml:space="preserve">as justificativas apresentadas pela SEAGRI foram acatadas </w:t>
      </w:r>
      <w:r w:rsidR="00FD39A4" w:rsidRPr="00EE5D9C">
        <w:rPr>
          <w:rFonts w:ascii="Arial" w:hAnsi="Arial" w:cs="Arial"/>
          <w:b/>
          <w:sz w:val="21"/>
          <w:szCs w:val="21"/>
        </w:rPr>
        <w:t>parcialmente</w:t>
      </w:r>
      <w:r w:rsidRPr="00EE5D9C">
        <w:rPr>
          <w:rFonts w:ascii="Arial" w:hAnsi="Arial" w:cs="Arial"/>
          <w:sz w:val="21"/>
          <w:szCs w:val="21"/>
        </w:rPr>
        <w:t xml:space="preserve">. </w:t>
      </w:r>
    </w:p>
    <w:p w:rsidR="00FD39A4" w:rsidRPr="00EE5D9C" w:rsidRDefault="000C6773" w:rsidP="00EE5D9C">
      <w:pPr>
        <w:spacing w:after="0"/>
        <w:ind w:firstLine="709"/>
        <w:jc w:val="both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>Neste sentido,</w:t>
      </w:r>
      <w:r w:rsidR="00E65486" w:rsidRPr="00EE5D9C">
        <w:rPr>
          <w:rFonts w:ascii="Arial" w:hAnsi="Arial" w:cs="Arial"/>
          <w:sz w:val="21"/>
          <w:szCs w:val="21"/>
        </w:rPr>
        <w:t xml:space="preserve"> </w:t>
      </w:r>
      <w:r w:rsidRPr="00EE5D9C">
        <w:rPr>
          <w:rFonts w:ascii="Arial" w:hAnsi="Arial" w:cs="Arial"/>
          <w:sz w:val="21"/>
          <w:szCs w:val="21"/>
        </w:rPr>
        <w:t xml:space="preserve">sugerimos </w:t>
      </w:r>
      <w:r w:rsidR="00FD39A4" w:rsidRPr="00EE5D9C">
        <w:rPr>
          <w:rFonts w:ascii="Arial" w:hAnsi="Arial" w:cs="Arial"/>
          <w:sz w:val="21"/>
          <w:szCs w:val="21"/>
        </w:rPr>
        <w:t xml:space="preserve">que sejam encaminhados os autos </w:t>
      </w:r>
      <w:r w:rsidR="00AF2132" w:rsidRPr="00EE5D9C">
        <w:rPr>
          <w:rFonts w:ascii="Arial" w:hAnsi="Arial" w:cs="Arial"/>
          <w:sz w:val="21"/>
          <w:szCs w:val="21"/>
        </w:rPr>
        <w:t xml:space="preserve">ao CIPIS, para conhecimento da análise apresentada e, em ato contínuo, enviar </w:t>
      </w:r>
      <w:r w:rsidRPr="00EE5D9C">
        <w:rPr>
          <w:rFonts w:ascii="Arial" w:hAnsi="Arial" w:cs="Arial"/>
          <w:sz w:val="21"/>
          <w:szCs w:val="21"/>
        </w:rPr>
        <w:t>à</w:t>
      </w:r>
      <w:r w:rsidRPr="00EE5D9C">
        <w:rPr>
          <w:rFonts w:ascii="Arial" w:hAnsi="Arial" w:cs="Arial"/>
          <w:color w:val="00B050"/>
          <w:sz w:val="21"/>
          <w:szCs w:val="21"/>
        </w:rPr>
        <w:t xml:space="preserve"> </w:t>
      </w:r>
      <w:r w:rsidR="00FD39A4" w:rsidRPr="00EE5D9C">
        <w:rPr>
          <w:rFonts w:ascii="Arial" w:hAnsi="Arial" w:cs="Arial"/>
          <w:sz w:val="21"/>
          <w:szCs w:val="21"/>
        </w:rPr>
        <w:t xml:space="preserve">SEAGRI, para a solução das pendências apontadas no </w:t>
      </w:r>
      <w:r w:rsidR="00FD39A4" w:rsidRPr="00EE5D9C">
        <w:rPr>
          <w:rFonts w:ascii="Arial" w:hAnsi="Arial" w:cs="Arial"/>
          <w:b/>
          <w:sz w:val="21"/>
          <w:szCs w:val="21"/>
        </w:rPr>
        <w:t>item 3</w:t>
      </w:r>
      <w:r w:rsidR="00FD39A4" w:rsidRPr="00EE5D9C">
        <w:rPr>
          <w:rFonts w:ascii="Arial" w:hAnsi="Arial" w:cs="Arial"/>
          <w:sz w:val="21"/>
          <w:szCs w:val="21"/>
        </w:rPr>
        <w:t>,</w:t>
      </w:r>
      <w:r w:rsidR="00FD39A4" w:rsidRPr="00EE5D9C">
        <w:rPr>
          <w:rFonts w:ascii="Arial" w:hAnsi="Arial" w:cs="Arial"/>
          <w:b/>
          <w:sz w:val="21"/>
          <w:szCs w:val="21"/>
        </w:rPr>
        <w:t xml:space="preserve"> subitens</w:t>
      </w:r>
      <w:r w:rsidR="00B565CC" w:rsidRPr="00EE5D9C">
        <w:rPr>
          <w:rFonts w:ascii="Arial" w:hAnsi="Arial" w:cs="Arial"/>
          <w:sz w:val="21"/>
          <w:szCs w:val="21"/>
        </w:rPr>
        <w:t xml:space="preserve"> </w:t>
      </w:r>
      <w:r w:rsidR="00FD39A4" w:rsidRPr="00EE5D9C">
        <w:rPr>
          <w:rFonts w:ascii="Arial" w:hAnsi="Arial" w:cs="Arial"/>
          <w:b/>
          <w:sz w:val="21"/>
          <w:szCs w:val="21"/>
        </w:rPr>
        <w:t>“</w:t>
      </w:r>
      <w:r w:rsidR="00B565CC" w:rsidRPr="00EE5D9C">
        <w:rPr>
          <w:rFonts w:ascii="Arial" w:hAnsi="Arial" w:cs="Arial"/>
          <w:b/>
          <w:sz w:val="21"/>
          <w:szCs w:val="21"/>
        </w:rPr>
        <w:t>3.1.2’, “3.1.5”, “3.1.6”, “3.1.10”, “3.1.11”</w:t>
      </w:r>
      <w:r w:rsidR="00B231D7" w:rsidRPr="00EE5D9C">
        <w:rPr>
          <w:rFonts w:ascii="Arial" w:hAnsi="Arial" w:cs="Arial"/>
          <w:b/>
          <w:sz w:val="21"/>
          <w:szCs w:val="21"/>
        </w:rPr>
        <w:t>,</w:t>
      </w:r>
      <w:r w:rsidR="00B565CC" w:rsidRPr="00EE5D9C">
        <w:rPr>
          <w:rFonts w:ascii="Arial" w:hAnsi="Arial" w:cs="Arial"/>
          <w:b/>
          <w:sz w:val="21"/>
          <w:szCs w:val="21"/>
        </w:rPr>
        <w:t xml:space="preserve"> “3.1.12</w:t>
      </w:r>
      <w:r w:rsidR="00B231D7" w:rsidRPr="00EE5D9C">
        <w:rPr>
          <w:rFonts w:ascii="Arial" w:hAnsi="Arial" w:cs="Arial"/>
          <w:b/>
          <w:sz w:val="21"/>
          <w:szCs w:val="21"/>
        </w:rPr>
        <w:t>” e  “3.1.13</w:t>
      </w:r>
      <w:r w:rsidR="00B565CC" w:rsidRPr="00EE5D9C">
        <w:rPr>
          <w:rFonts w:ascii="Arial" w:hAnsi="Arial" w:cs="Arial"/>
          <w:b/>
          <w:sz w:val="21"/>
          <w:szCs w:val="21"/>
        </w:rPr>
        <w:t>”</w:t>
      </w:r>
      <w:r w:rsidR="00AF2132" w:rsidRPr="00EE5D9C">
        <w:rPr>
          <w:rFonts w:ascii="Arial" w:hAnsi="Arial" w:cs="Arial"/>
          <w:sz w:val="21"/>
          <w:szCs w:val="21"/>
        </w:rPr>
        <w:t xml:space="preserve">. Logo após, o CIPIS deve nos retornar os autos para </w:t>
      </w:r>
      <w:r w:rsidR="00B565CC" w:rsidRPr="00EE5D9C">
        <w:rPr>
          <w:rFonts w:ascii="Arial" w:hAnsi="Arial" w:cs="Arial"/>
          <w:sz w:val="21"/>
          <w:szCs w:val="21"/>
        </w:rPr>
        <w:t xml:space="preserve">emissão de </w:t>
      </w:r>
      <w:r w:rsidR="00F90A4D" w:rsidRPr="00EE5D9C">
        <w:rPr>
          <w:rFonts w:ascii="Arial" w:hAnsi="Arial" w:cs="Arial"/>
          <w:sz w:val="21"/>
          <w:szCs w:val="21"/>
        </w:rPr>
        <w:t xml:space="preserve"> parecer c</w:t>
      </w:r>
      <w:r w:rsidR="00B565CC" w:rsidRPr="00EE5D9C">
        <w:rPr>
          <w:rFonts w:ascii="Arial" w:hAnsi="Arial" w:cs="Arial"/>
          <w:sz w:val="21"/>
          <w:szCs w:val="21"/>
        </w:rPr>
        <w:t xml:space="preserve">onclusivo.  </w:t>
      </w:r>
    </w:p>
    <w:p w:rsidR="00F90A4D" w:rsidRPr="00EE5D9C" w:rsidRDefault="00B12F1F" w:rsidP="00EE5D9C">
      <w:pPr>
        <w:spacing w:after="0"/>
        <w:ind w:firstLine="708"/>
        <w:jc w:val="both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 xml:space="preserve">Isto posto, evoluímos os autos ao Gabinete da Controladora Geral do Estado para </w:t>
      </w:r>
      <w:r w:rsidR="00F90A4D" w:rsidRPr="00EE5D9C">
        <w:rPr>
          <w:rFonts w:ascii="Arial" w:hAnsi="Arial" w:cs="Arial"/>
          <w:sz w:val="21"/>
          <w:szCs w:val="21"/>
        </w:rPr>
        <w:t>providências que o caso requer.</w:t>
      </w:r>
    </w:p>
    <w:p w:rsidR="00F14BAF" w:rsidRPr="00EE5D9C" w:rsidRDefault="00F14BAF" w:rsidP="00EE5D9C">
      <w:pPr>
        <w:spacing w:after="0"/>
        <w:ind w:firstLine="709"/>
        <w:jc w:val="center"/>
        <w:rPr>
          <w:rFonts w:ascii="Arial" w:hAnsi="Arial" w:cs="Arial"/>
          <w:bCs/>
          <w:color w:val="FF0000"/>
          <w:sz w:val="21"/>
          <w:szCs w:val="21"/>
        </w:rPr>
      </w:pPr>
    </w:p>
    <w:p w:rsidR="00B12F1F" w:rsidRPr="00EE5D9C" w:rsidRDefault="00B12F1F" w:rsidP="00B12F1F">
      <w:pPr>
        <w:spacing w:after="0" w:line="240" w:lineRule="auto"/>
        <w:ind w:firstLine="709"/>
        <w:jc w:val="center"/>
        <w:rPr>
          <w:rFonts w:ascii="Arial" w:hAnsi="Arial" w:cs="Arial"/>
          <w:bCs/>
          <w:sz w:val="21"/>
          <w:szCs w:val="21"/>
        </w:rPr>
      </w:pPr>
      <w:r w:rsidRPr="00EE5D9C">
        <w:rPr>
          <w:rFonts w:ascii="Arial" w:hAnsi="Arial" w:cs="Arial"/>
          <w:bCs/>
          <w:sz w:val="21"/>
          <w:szCs w:val="21"/>
        </w:rPr>
        <w:t xml:space="preserve">Maceió/AL, </w:t>
      </w:r>
      <w:r w:rsidR="00EE5D9C">
        <w:rPr>
          <w:rFonts w:ascii="Arial" w:hAnsi="Arial" w:cs="Arial"/>
          <w:bCs/>
          <w:sz w:val="21"/>
          <w:szCs w:val="21"/>
        </w:rPr>
        <w:t>25</w:t>
      </w:r>
      <w:r w:rsidRPr="00EE5D9C">
        <w:rPr>
          <w:rFonts w:ascii="Arial" w:hAnsi="Arial" w:cs="Arial"/>
          <w:bCs/>
          <w:sz w:val="21"/>
          <w:szCs w:val="21"/>
        </w:rPr>
        <w:t xml:space="preserve"> de </w:t>
      </w:r>
      <w:r w:rsidR="006C733C" w:rsidRPr="00EE5D9C">
        <w:rPr>
          <w:rFonts w:ascii="Arial" w:hAnsi="Arial" w:cs="Arial"/>
          <w:bCs/>
          <w:sz w:val="21"/>
          <w:szCs w:val="21"/>
        </w:rPr>
        <w:t xml:space="preserve">janeiro de </w:t>
      </w:r>
      <w:r w:rsidRPr="00EE5D9C">
        <w:rPr>
          <w:rFonts w:ascii="Arial" w:hAnsi="Arial" w:cs="Arial"/>
          <w:bCs/>
          <w:sz w:val="21"/>
          <w:szCs w:val="21"/>
        </w:rPr>
        <w:t>201</w:t>
      </w:r>
      <w:r w:rsidR="006C733C" w:rsidRPr="00EE5D9C">
        <w:rPr>
          <w:rFonts w:ascii="Arial" w:hAnsi="Arial" w:cs="Arial"/>
          <w:bCs/>
          <w:sz w:val="21"/>
          <w:szCs w:val="21"/>
        </w:rPr>
        <w:t>8</w:t>
      </w:r>
      <w:r w:rsidRPr="00EE5D9C">
        <w:rPr>
          <w:rFonts w:ascii="Arial" w:hAnsi="Arial" w:cs="Arial"/>
          <w:bCs/>
          <w:sz w:val="21"/>
          <w:szCs w:val="21"/>
        </w:rPr>
        <w:t>.</w:t>
      </w:r>
    </w:p>
    <w:p w:rsidR="00B12F1F" w:rsidRPr="00EE5D9C" w:rsidRDefault="00B12F1F" w:rsidP="00B12F1F">
      <w:pPr>
        <w:spacing w:after="0" w:line="240" w:lineRule="auto"/>
        <w:ind w:firstLine="709"/>
        <w:jc w:val="center"/>
        <w:rPr>
          <w:rFonts w:ascii="Arial" w:hAnsi="Arial" w:cs="Arial"/>
          <w:bCs/>
          <w:sz w:val="21"/>
          <w:szCs w:val="21"/>
        </w:rPr>
      </w:pPr>
    </w:p>
    <w:p w:rsidR="00B12F1F" w:rsidRPr="00EE5D9C" w:rsidRDefault="00B12F1F" w:rsidP="00FD39A4">
      <w:pPr>
        <w:spacing w:after="0" w:line="240" w:lineRule="auto"/>
        <w:rPr>
          <w:rFonts w:ascii="Arial" w:hAnsi="Arial" w:cs="Arial"/>
          <w:bCs/>
          <w:sz w:val="21"/>
          <w:szCs w:val="21"/>
        </w:rPr>
      </w:pPr>
    </w:p>
    <w:p w:rsidR="00AF2132" w:rsidRPr="00EE5D9C" w:rsidRDefault="00B12F1F" w:rsidP="00AF2132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 xml:space="preserve">       </w:t>
      </w:r>
      <w:r w:rsidR="006C733C" w:rsidRPr="00EE5D9C">
        <w:rPr>
          <w:rFonts w:ascii="Arial" w:hAnsi="Arial" w:cs="Arial"/>
          <w:b/>
          <w:sz w:val="21"/>
          <w:szCs w:val="21"/>
        </w:rPr>
        <w:t>Sandra Lima Medeiros</w:t>
      </w:r>
    </w:p>
    <w:p w:rsidR="00B12F1F" w:rsidRPr="00EE5D9C" w:rsidRDefault="00B12F1F" w:rsidP="00AF2132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>Assessora de Controle Interno</w:t>
      </w:r>
    </w:p>
    <w:p w:rsidR="00B12F1F" w:rsidRPr="00EE5D9C" w:rsidRDefault="00B12F1F" w:rsidP="00B12F1F">
      <w:pPr>
        <w:spacing w:after="0" w:line="240" w:lineRule="auto"/>
        <w:ind w:firstLine="708"/>
        <w:jc w:val="center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 xml:space="preserve">Matrícula nº </w:t>
      </w:r>
      <w:r w:rsidR="006C733C" w:rsidRPr="00EE5D9C">
        <w:rPr>
          <w:rFonts w:ascii="Arial" w:hAnsi="Arial" w:cs="Arial"/>
          <w:b/>
          <w:sz w:val="21"/>
          <w:szCs w:val="21"/>
        </w:rPr>
        <w:t>118-0</w:t>
      </w:r>
    </w:p>
    <w:p w:rsidR="00B12F1F" w:rsidRPr="00EE5D9C" w:rsidRDefault="00B12F1F" w:rsidP="00B12F1F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B12F1F" w:rsidRPr="00EE5D9C" w:rsidRDefault="00B12F1F" w:rsidP="00B12F1F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B12F1F" w:rsidRPr="00EE5D9C" w:rsidRDefault="00B12F1F" w:rsidP="00B12F1F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EE5D9C">
        <w:rPr>
          <w:rFonts w:ascii="Arial" w:hAnsi="Arial" w:cs="Arial"/>
          <w:sz w:val="21"/>
          <w:szCs w:val="21"/>
        </w:rPr>
        <w:t>De acordo.</w:t>
      </w:r>
    </w:p>
    <w:p w:rsidR="00B12F1F" w:rsidRPr="00EE5D9C" w:rsidRDefault="00B12F1F" w:rsidP="00B12F1F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B12F1F" w:rsidRPr="00EE5D9C" w:rsidRDefault="00B12F1F" w:rsidP="00B12F1F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 xml:space="preserve">Fabrícia Costa Soares </w:t>
      </w:r>
    </w:p>
    <w:p w:rsidR="00B12F1F" w:rsidRPr="00EE5D9C" w:rsidRDefault="00B12F1F" w:rsidP="00B12F1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>Superintendente de Controle Financeiro- SUCOF</w:t>
      </w:r>
    </w:p>
    <w:p w:rsidR="00B12F1F" w:rsidRPr="00EE5D9C" w:rsidRDefault="00B12F1F" w:rsidP="00B12F1F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E5D9C">
        <w:rPr>
          <w:rFonts w:ascii="Arial" w:hAnsi="Arial" w:cs="Arial"/>
          <w:b/>
          <w:sz w:val="21"/>
          <w:szCs w:val="21"/>
        </w:rPr>
        <w:t>Matrícula n° 131-7</w:t>
      </w:r>
    </w:p>
    <w:p w:rsidR="00CD1EF1" w:rsidRPr="00EE5D9C" w:rsidRDefault="00CD1EF1" w:rsidP="00482BB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sectPr w:rsidR="00CD1EF1" w:rsidRPr="00EE5D9C" w:rsidSect="00F50E07">
      <w:headerReference w:type="default" r:id="rId8"/>
      <w:pgSz w:w="11906" w:h="16838"/>
      <w:pgMar w:top="567" w:right="1134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145" w:rsidRDefault="00FA3145" w:rsidP="009A478F">
      <w:pPr>
        <w:spacing w:after="0" w:line="240" w:lineRule="auto"/>
      </w:pPr>
      <w:r>
        <w:separator/>
      </w:r>
    </w:p>
  </w:endnote>
  <w:endnote w:type="continuationSeparator" w:id="1">
    <w:p w:rsidR="00FA3145" w:rsidRDefault="00FA3145" w:rsidP="009A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145" w:rsidRDefault="00FA3145" w:rsidP="009A478F">
      <w:pPr>
        <w:spacing w:after="0" w:line="240" w:lineRule="auto"/>
      </w:pPr>
      <w:r>
        <w:separator/>
      </w:r>
    </w:p>
  </w:footnote>
  <w:footnote w:type="continuationSeparator" w:id="1">
    <w:p w:rsidR="00FA3145" w:rsidRDefault="00FA3145" w:rsidP="009A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940" w:rsidRDefault="008F19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92.5pt;margin-top:-20.5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D97940" w:rsidRPr="0098367C" w:rsidRDefault="00D97940" w:rsidP="00CF78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D97940" w:rsidRPr="003068B9" w:rsidRDefault="00D97940" w:rsidP="00CF78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C169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5D7A"/>
    <w:multiLevelType w:val="hybridMultilevel"/>
    <w:tmpl w:val="8512A99E"/>
    <w:lvl w:ilvl="0" w:tplc="A7DC57B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04A10"/>
    <w:multiLevelType w:val="hybridMultilevel"/>
    <w:tmpl w:val="9ADA3AD6"/>
    <w:lvl w:ilvl="0" w:tplc="7AFEBED2">
      <w:start w:val="14"/>
      <w:numFmt w:val="lowerLetter"/>
      <w:lvlText w:val="%1)"/>
      <w:lvlJc w:val="left"/>
      <w:pPr>
        <w:ind w:left="502" w:hanging="360"/>
      </w:pPr>
      <w:rPr>
        <w:rFonts w:eastAsiaTheme="minorHAns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6553627"/>
    <w:multiLevelType w:val="multilevel"/>
    <w:tmpl w:val="59B4E91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32" w:hanging="660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6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3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  <w:b/>
      </w:rPr>
    </w:lvl>
  </w:abstractNum>
  <w:abstractNum w:abstractNumId="3">
    <w:nsid w:val="356516E3"/>
    <w:multiLevelType w:val="hybridMultilevel"/>
    <w:tmpl w:val="4E7A0438"/>
    <w:lvl w:ilvl="0" w:tplc="1C6CE0A8">
      <w:start w:val="1"/>
      <w:numFmt w:val="lowerLetter"/>
      <w:lvlText w:val="%1)"/>
      <w:lvlJc w:val="left"/>
      <w:pPr>
        <w:ind w:left="206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35EB354F"/>
    <w:multiLevelType w:val="hybridMultilevel"/>
    <w:tmpl w:val="A1D4B15E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D72F4A"/>
    <w:multiLevelType w:val="multilevel"/>
    <w:tmpl w:val="53402922"/>
    <w:lvl w:ilvl="0">
      <w:start w:val="3"/>
      <w:numFmt w:val="decimal"/>
      <w:lvlText w:val="%1."/>
      <w:lvlJc w:val="left"/>
      <w:pPr>
        <w:ind w:left="585" w:hanging="585"/>
      </w:pPr>
      <w:rPr>
        <w:rFonts w:eastAsiaTheme="minorHAns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  <w:b w:val="0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eastAsiaTheme="minorHAnsi"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eastAsiaTheme="minorHAns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  <w:b w:val="0"/>
      </w:rPr>
    </w:lvl>
  </w:abstractNum>
  <w:abstractNum w:abstractNumId="6">
    <w:nsid w:val="436F2DDD"/>
    <w:multiLevelType w:val="hybridMultilevel"/>
    <w:tmpl w:val="167A8716"/>
    <w:lvl w:ilvl="0" w:tplc="82EAB624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>
    <w:nsid w:val="43BD5F0F"/>
    <w:multiLevelType w:val="hybridMultilevel"/>
    <w:tmpl w:val="1A72E40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2A7F3B"/>
    <w:multiLevelType w:val="hybridMultilevel"/>
    <w:tmpl w:val="2A6A8004"/>
    <w:lvl w:ilvl="0" w:tplc="0416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>
    <w:nsid w:val="4D270CB1"/>
    <w:multiLevelType w:val="hybridMultilevel"/>
    <w:tmpl w:val="4F303D82"/>
    <w:lvl w:ilvl="0" w:tplc="1696E476">
      <w:start w:val="1"/>
      <w:numFmt w:val="lowerLetter"/>
      <w:lvlText w:val="%1)"/>
      <w:lvlJc w:val="left"/>
      <w:pPr>
        <w:ind w:left="14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065088B"/>
    <w:multiLevelType w:val="multilevel"/>
    <w:tmpl w:val="F97A4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52C35C64"/>
    <w:multiLevelType w:val="hybridMultilevel"/>
    <w:tmpl w:val="E5DCE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553B7"/>
    <w:multiLevelType w:val="hybridMultilevel"/>
    <w:tmpl w:val="C7220FDE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5A43D58"/>
    <w:multiLevelType w:val="hybridMultilevel"/>
    <w:tmpl w:val="F4E0BB5E"/>
    <w:lvl w:ilvl="0" w:tplc="0416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5E732CAD"/>
    <w:multiLevelType w:val="hybridMultilevel"/>
    <w:tmpl w:val="BCBAAD72"/>
    <w:lvl w:ilvl="0" w:tplc="6BC873DE">
      <w:start w:val="12"/>
      <w:numFmt w:val="lowerLetter"/>
      <w:lvlText w:val="%1)"/>
      <w:lvlJc w:val="left"/>
      <w:pPr>
        <w:ind w:left="720" w:hanging="360"/>
      </w:pPr>
      <w:rPr>
        <w:rFonts w:eastAsia="Calibri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05533"/>
    <w:multiLevelType w:val="hybridMultilevel"/>
    <w:tmpl w:val="45EAA14A"/>
    <w:lvl w:ilvl="0" w:tplc="421699D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70531"/>
    <w:multiLevelType w:val="hybridMultilevel"/>
    <w:tmpl w:val="BE3A55A0"/>
    <w:lvl w:ilvl="0" w:tplc="3EDABD22">
      <w:start w:val="1"/>
      <w:numFmt w:val="lowerLetter"/>
      <w:lvlText w:val="%1)"/>
      <w:lvlJc w:val="left"/>
      <w:pPr>
        <w:ind w:left="928" w:hanging="360"/>
      </w:pPr>
      <w:rPr>
        <w:b w:val="0"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>
    <w:nsid w:val="7FE55177"/>
    <w:multiLevelType w:val="multilevel"/>
    <w:tmpl w:val="33549E3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12"/>
  </w:num>
  <w:num w:numId="11">
    <w:abstractNumId w:val="2"/>
  </w:num>
  <w:num w:numId="12">
    <w:abstractNumId w:val="13"/>
  </w:num>
  <w:num w:numId="13">
    <w:abstractNumId w:val="15"/>
  </w:num>
  <w:num w:numId="14">
    <w:abstractNumId w:val="17"/>
  </w:num>
  <w:num w:numId="15">
    <w:abstractNumId w:val="14"/>
  </w:num>
  <w:num w:numId="16">
    <w:abstractNumId w:val="1"/>
  </w:num>
  <w:num w:numId="17">
    <w:abstractNumId w:val="7"/>
  </w:num>
  <w:num w:numId="18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1"/>
  <w:activeWritingStyle w:appName="MSWord" w:lang="pt-BR" w:vendorID="1" w:dllVersion="513" w:checkStyle="1"/>
  <w:defaultTabStop w:val="709"/>
  <w:hyphenationZone w:val="425"/>
  <w:characterSpacingControl w:val="doNotCompress"/>
  <w:hdrShapeDefaults>
    <o:shapedefaults v:ext="edit" spidmax="286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D28E8"/>
    <w:rsid w:val="0000158F"/>
    <w:rsid w:val="00010C2C"/>
    <w:rsid w:val="00011AE0"/>
    <w:rsid w:val="00011CE6"/>
    <w:rsid w:val="000165EC"/>
    <w:rsid w:val="000219D0"/>
    <w:rsid w:val="00024375"/>
    <w:rsid w:val="0002471C"/>
    <w:rsid w:val="00032263"/>
    <w:rsid w:val="000327A1"/>
    <w:rsid w:val="000341D4"/>
    <w:rsid w:val="000342DA"/>
    <w:rsid w:val="00034739"/>
    <w:rsid w:val="00036A35"/>
    <w:rsid w:val="00044391"/>
    <w:rsid w:val="00044D88"/>
    <w:rsid w:val="00046363"/>
    <w:rsid w:val="000501C8"/>
    <w:rsid w:val="00050A5D"/>
    <w:rsid w:val="00054978"/>
    <w:rsid w:val="00060BB4"/>
    <w:rsid w:val="00065A33"/>
    <w:rsid w:val="00065E34"/>
    <w:rsid w:val="00066400"/>
    <w:rsid w:val="00067068"/>
    <w:rsid w:val="000717D9"/>
    <w:rsid w:val="000717DB"/>
    <w:rsid w:val="00077C80"/>
    <w:rsid w:val="00077D1C"/>
    <w:rsid w:val="00083959"/>
    <w:rsid w:val="00084D3C"/>
    <w:rsid w:val="000909F1"/>
    <w:rsid w:val="00090C31"/>
    <w:rsid w:val="00091641"/>
    <w:rsid w:val="000952FA"/>
    <w:rsid w:val="00096B14"/>
    <w:rsid w:val="00097251"/>
    <w:rsid w:val="00097E31"/>
    <w:rsid w:val="000A5876"/>
    <w:rsid w:val="000B16EC"/>
    <w:rsid w:val="000B6006"/>
    <w:rsid w:val="000C6773"/>
    <w:rsid w:val="000D149A"/>
    <w:rsid w:val="000D3573"/>
    <w:rsid w:val="000D43DA"/>
    <w:rsid w:val="000D4FDE"/>
    <w:rsid w:val="000D69E5"/>
    <w:rsid w:val="000E2800"/>
    <w:rsid w:val="000E3495"/>
    <w:rsid w:val="000E71C4"/>
    <w:rsid w:val="000F5981"/>
    <w:rsid w:val="000F725F"/>
    <w:rsid w:val="000F7736"/>
    <w:rsid w:val="001031FA"/>
    <w:rsid w:val="00113315"/>
    <w:rsid w:val="00122358"/>
    <w:rsid w:val="00130633"/>
    <w:rsid w:val="0013147A"/>
    <w:rsid w:val="00131C27"/>
    <w:rsid w:val="00131FEB"/>
    <w:rsid w:val="00134769"/>
    <w:rsid w:val="00134D8D"/>
    <w:rsid w:val="0014113B"/>
    <w:rsid w:val="00141463"/>
    <w:rsid w:val="00145042"/>
    <w:rsid w:val="00152115"/>
    <w:rsid w:val="001521F5"/>
    <w:rsid w:val="00155D7F"/>
    <w:rsid w:val="001728C6"/>
    <w:rsid w:val="00172FFE"/>
    <w:rsid w:val="001751A2"/>
    <w:rsid w:val="00175A93"/>
    <w:rsid w:val="00182745"/>
    <w:rsid w:val="001827C6"/>
    <w:rsid w:val="00182A7C"/>
    <w:rsid w:val="001868B7"/>
    <w:rsid w:val="0019076D"/>
    <w:rsid w:val="00190967"/>
    <w:rsid w:val="00193341"/>
    <w:rsid w:val="00195E17"/>
    <w:rsid w:val="001A4C83"/>
    <w:rsid w:val="001B22B1"/>
    <w:rsid w:val="001B360B"/>
    <w:rsid w:val="001C503D"/>
    <w:rsid w:val="001D19A8"/>
    <w:rsid w:val="001D3EDF"/>
    <w:rsid w:val="001D7E87"/>
    <w:rsid w:val="001E398D"/>
    <w:rsid w:val="001F3B1E"/>
    <w:rsid w:val="001F5E00"/>
    <w:rsid w:val="001F71B4"/>
    <w:rsid w:val="00202262"/>
    <w:rsid w:val="00203DEE"/>
    <w:rsid w:val="002056C9"/>
    <w:rsid w:val="0020773B"/>
    <w:rsid w:val="002079D6"/>
    <w:rsid w:val="0021533A"/>
    <w:rsid w:val="00216B53"/>
    <w:rsid w:val="0022172E"/>
    <w:rsid w:val="00222896"/>
    <w:rsid w:val="00224E1E"/>
    <w:rsid w:val="00226525"/>
    <w:rsid w:val="00230B2C"/>
    <w:rsid w:val="00232908"/>
    <w:rsid w:val="00233113"/>
    <w:rsid w:val="00235DDE"/>
    <w:rsid w:val="002470C9"/>
    <w:rsid w:val="00250F11"/>
    <w:rsid w:val="00251D23"/>
    <w:rsid w:val="002544D5"/>
    <w:rsid w:val="002603C5"/>
    <w:rsid w:val="00260483"/>
    <w:rsid w:val="00262201"/>
    <w:rsid w:val="00274665"/>
    <w:rsid w:val="00276625"/>
    <w:rsid w:val="002766A8"/>
    <w:rsid w:val="0028429D"/>
    <w:rsid w:val="002853C1"/>
    <w:rsid w:val="00285615"/>
    <w:rsid w:val="00286FF3"/>
    <w:rsid w:val="00290A45"/>
    <w:rsid w:val="00291389"/>
    <w:rsid w:val="00291810"/>
    <w:rsid w:val="002A1A12"/>
    <w:rsid w:val="002A2D67"/>
    <w:rsid w:val="002A39F0"/>
    <w:rsid w:val="002A6CBE"/>
    <w:rsid w:val="002B4053"/>
    <w:rsid w:val="002C280C"/>
    <w:rsid w:val="002C3E36"/>
    <w:rsid w:val="002C447F"/>
    <w:rsid w:val="002C607E"/>
    <w:rsid w:val="002C6F94"/>
    <w:rsid w:val="002E0044"/>
    <w:rsid w:val="002E1CED"/>
    <w:rsid w:val="002F223A"/>
    <w:rsid w:val="002F656F"/>
    <w:rsid w:val="002F7FCE"/>
    <w:rsid w:val="00305159"/>
    <w:rsid w:val="00305E33"/>
    <w:rsid w:val="00314E75"/>
    <w:rsid w:val="00316859"/>
    <w:rsid w:val="003177F6"/>
    <w:rsid w:val="00325238"/>
    <w:rsid w:val="00334D4C"/>
    <w:rsid w:val="00335113"/>
    <w:rsid w:val="0033526F"/>
    <w:rsid w:val="003401A8"/>
    <w:rsid w:val="00340624"/>
    <w:rsid w:val="00340714"/>
    <w:rsid w:val="00342EE4"/>
    <w:rsid w:val="003476B9"/>
    <w:rsid w:val="00350A51"/>
    <w:rsid w:val="0036186D"/>
    <w:rsid w:val="003639C8"/>
    <w:rsid w:val="0036436F"/>
    <w:rsid w:val="00364686"/>
    <w:rsid w:val="00366B14"/>
    <w:rsid w:val="00370B21"/>
    <w:rsid w:val="00370E9F"/>
    <w:rsid w:val="00373A32"/>
    <w:rsid w:val="00383042"/>
    <w:rsid w:val="00383661"/>
    <w:rsid w:val="003868F6"/>
    <w:rsid w:val="00387672"/>
    <w:rsid w:val="00391FB6"/>
    <w:rsid w:val="003934FD"/>
    <w:rsid w:val="00396CD7"/>
    <w:rsid w:val="003B007B"/>
    <w:rsid w:val="003B58EA"/>
    <w:rsid w:val="003B7116"/>
    <w:rsid w:val="003B7574"/>
    <w:rsid w:val="003C2C17"/>
    <w:rsid w:val="003C5623"/>
    <w:rsid w:val="003D20A2"/>
    <w:rsid w:val="003D311C"/>
    <w:rsid w:val="003D36E3"/>
    <w:rsid w:val="003D44C8"/>
    <w:rsid w:val="003D602D"/>
    <w:rsid w:val="003E14B3"/>
    <w:rsid w:val="003E26DA"/>
    <w:rsid w:val="003E270C"/>
    <w:rsid w:val="003E3298"/>
    <w:rsid w:val="003E37B4"/>
    <w:rsid w:val="003E383D"/>
    <w:rsid w:val="003E585E"/>
    <w:rsid w:val="003E5D11"/>
    <w:rsid w:val="003E5F49"/>
    <w:rsid w:val="003F670A"/>
    <w:rsid w:val="004009CD"/>
    <w:rsid w:val="00407A14"/>
    <w:rsid w:val="00413EFA"/>
    <w:rsid w:val="00413F24"/>
    <w:rsid w:val="00420CEC"/>
    <w:rsid w:val="00422291"/>
    <w:rsid w:val="00425341"/>
    <w:rsid w:val="00430D80"/>
    <w:rsid w:val="00431435"/>
    <w:rsid w:val="00453678"/>
    <w:rsid w:val="004578C5"/>
    <w:rsid w:val="00460E97"/>
    <w:rsid w:val="00472DC8"/>
    <w:rsid w:val="00472E4D"/>
    <w:rsid w:val="004731AD"/>
    <w:rsid w:val="00477358"/>
    <w:rsid w:val="00477B2D"/>
    <w:rsid w:val="00477E72"/>
    <w:rsid w:val="00482BBC"/>
    <w:rsid w:val="004835C7"/>
    <w:rsid w:val="00485482"/>
    <w:rsid w:val="00487597"/>
    <w:rsid w:val="00490E84"/>
    <w:rsid w:val="00496ED2"/>
    <w:rsid w:val="00497405"/>
    <w:rsid w:val="004A201E"/>
    <w:rsid w:val="004A24AC"/>
    <w:rsid w:val="004A2BAF"/>
    <w:rsid w:val="004A644A"/>
    <w:rsid w:val="004A7FBB"/>
    <w:rsid w:val="004B0C2F"/>
    <w:rsid w:val="004B458D"/>
    <w:rsid w:val="004B5FFE"/>
    <w:rsid w:val="004C184E"/>
    <w:rsid w:val="004C3ED2"/>
    <w:rsid w:val="004D3A7E"/>
    <w:rsid w:val="004D58FD"/>
    <w:rsid w:val="004E25EA"/>
    <w:rsid w:val="004E4CA5"/>
    <w:rsid w:val="004F2C71"/>
    <w:rsid w:val="004F3954"/>
    <w:rsid w:val="004F3C4F"/>
    <w:rsid w:val="004F48A1"/>
    <w:rsid w:val="004F6427"/>
    <w:rsid w:val="004F6442"/>
    <w:rsid w:val="004F6553"/>
    <w:rsid w:val="004F7A83"/>
    <w:rsid w:val="005025CA"/>
    <w:rsid w:val="00512EF9"/>
    <w:rsid w:val="00515BA2"/>
    <w:rsid w:val="0051639F"/>
    <w:rsid w:val="00520BCD"/>
    <w:rsid w:val="00527330"/>
    <w:rsid w:val="0053179B"/>
    <w:rsid w:val="00533CF4"/>
    <w:rsid w:val="00537E22"/>
    <w:rsid w:val="005419BE"/>
    <w:rsid w:val="00542C43"/>
    <w:rsid w:val="00545D1F"/>
    <w:rsid w:val="005504FF"/>
    <w:rsid w:val="00551CF2"/>
    <w:rsid w:val="005610AC"/>
    <w:rsid w:val="00562738"/>
    <w:rsid w:val="005658C0"/>
    <w:rsid w:val="00566521"/>
    <w:rsid w:val="00570756"/>
    <w:rsid w:val="005710EE"/>
    <w:rsid w:val="00581E3D"/>
    <w:rsid w:val="0058649E"/>
    <w:rsid w:val="00586890"/>
    <w:rsid w:val="00596460"/>
    <w:rsid w:val="005A3387"/>
    <w:rsid w:val="005A3CCE"/>
    <w:rsid w:val="005B5654"/>
    <w:rsid w:val="005C4F71"/>
    <w:rsid w:val="005C597E"/>
    <w:rsid w:val="005C61B2"/>
    <w:rsid w:val="005C6AEC"/>
    <w:rsid w:val="005C7784"/>
    <w:rsid w:val="005D2749"/>
    <w:rsid w:val="005D68AD"/>
    <w:rsid w:val="005D75CD"/>
    <w:rsid w:val="005D7F66"/>
    <w:rsid w:val="005E37B2"/>
    <w:rsid w:val="005E45E6"/>
    <w:rsid w:val="005E6592"/>
    <w:rsid w:val="005E76D5"/>
    <w:rsid w:val="005F291E"/>
    <w:rsid w:val="005F6986"/>
    <w:rsid w:val="005F6D68"/>
    <w:rsid w:val="005F6F3A"/>
    <w:rsid w:val="005F7884"/>
    <w:rsid w:val="00603C65"/>
    <w:rsid w:val="00604E63"/>
    <w:rsid w:val="00610BFA"/>
    <w:rsid w:val="00613B64"/>
    <w:rsid w:val="0061553E"/>
    <w:rsid w:val="006161FF"/>
    <w:rsid w:val="006165BC"/>
    <w:rsid w:val="00621B60"/>
    <w:rsid w:val="00624744"/>
    <w:rsid w:val="00625463"/>
    <w:rsid w:val="006332CF"/>
    <w:rsid w:val="006364D5"/>
    <w:rsid w:val="00640EFC"/>
    <w:rsid w:val="00645214"/>
    <w:rsid w:val="0064532B"/>
    <w:rsid w:val="00651FDB"/>
    <w:rsid w:val="00655040"/>
    <w:rsid w:val="00657BA4"/>
    <w:rsid w:val="00663869"/>
    <w:rsid w:val="00665E42"/>
    <w:rsid w:val="00670FB6"/>
    <w:rsid w:val="00681559"/>
    <w:rsid w:val="00681760"/>
    <w:rsid w:val="006828EB"/>
    <w:rsid w:val="00682ECD"/>
    <w:rsid w:val="00682EF5"/>
    <w:rsid w:val="006922BE"/>
    <w:rsid w:val="00693537"/>
    <w:rsid w:val="00694A60"/>
    <w:rsid w:val="00694FED"/>
    <w:rsid w:val="00696A99"/>
    <w:rsid w:val="006A0D6D"/>
    <w:rsid w:val="006A7A2A"/>
    <w:rsid w:val="006B0746"/>
    <w:rsid w:val="006B612C"/>
    <w:rsid w:val="006B6161"/>
    <w:rsid w:val="006B68E8"/>
    <w:rsid w:val="006B7877"/>
    <w:rsid w:val="006C43AF"/>
    <w:rsid w:val="006C733C"/>
    <w:rsid w:val="006D1AD8"/>
    <w:rsid w:val="006D5273"/>
    <w:rsid w:val="006E053F"/>
    <w:rsid w:val="006E236A"/>
    <w:rsid w:val="006E278A"/>
    <w:rsid w:val="006E45D3"/>
    <w:rsid w:val="006F0F92"/>
    <w:rsid w:val="006F4B60"/>
    <w:rsid w:val="006F5392"/>
    <w:rsid w:val="00700305"/>
    <w:rsid w:val="00703291"/>
    <w:rsid w:val="00703F87"/>
    <w:rsid w:val="0070462C"/>
    <w:rsid w:val="007120B9"/>
    <w:rsid w:val="00716420"/>
    <w:rsid w:val="0072029D"/>
    <w:rsid w:val="00725329"/>
    <w:rsid w:val="007301A3"/>
    <w:rsid w:val="00730F3E"/>
    <w:rsid w:val="007348A0"/>
    <w:rsid w:val="00742AA0"/>
    <w:rsid w:val="00750282"/>
    <w:rsid w:val="00753D35"/>
    <w:rsid w:val="007621D4"/>
    <w:rsid w:val="007622CD"/>
    <w:rsid w:val="00762E09"/>
    <w:rsid w:val="00767DD7"/>
    <w:rsid w:val="00775871"/>
    <w:rsid w:val="0077662F"/>
    <w:rsid w:val="007860E2"/>
    <w:rsid w:val="007933E6"/>
    <w:rsid w:val="00796911"/>
    <w:rsid w:val="007A75A7"/>
    <w:rsid w:val="007C4AF4"/>
    <w:rsid w:val="007F3C91"/>
    <w:rsid w:val="007F7D4A"/>
    <w:rsid w:val="00803C9D"/>
    <w:rsid w:val="00806CF1"/>
    <w:rsid w:val="00806FED"/>
    <w:rsid w:val="00827616"/>
    <w:rsid w:val="00833808"/>
    <w:rsid w:val="00833FE7"/>
    <w:rsid w:val="00834381"/>
    <w:rsid w:val="00844E6D"/>
    <w:rsid w:val="00847E76"/>
    <w:rsid w:val="0085115C"/>
    <w:rsid w:val="00853A56"/>
    <w:rsid w:val="008553F1"/>
    <w:rsid w:val="00856570"/>
    <w:rsid w:val="008575F1"/>
    <w:rsid w:val="00860BAA"/>
    <w:rsid w:val="008615ED"/>
    <w:rsid w:val="0086321C"/>
    <w:rsid w:val="00867147"/>
    <w:rsid w:val="0087004B"/>
    <w:rsid w:val="00874ADA"/>
    <w:rsid w:val="00875709"/>
    <w:rsid w:val="0087721D"/>
    <w:rsid w:val="00885573"/>
    <w:rsid w:val="008859B3"/>
    <w:rsid w:val="00893196"/>
    <w:rsid w:val="008938FF"/>
    <w:rsid w:val="00894466"/>
    <w:rsid w:val="008A0A01"/>
    <w:rsid w:val="008A3ACA"/>
    <w:rsid w:val="008A76D3"/>
    <w:rsid w:val="008B0C41"/>
    <w:rsid w:val="008B2C49"/>
    <w:rsid w:val="008B6A00"/>
    <w:rsid w:val="008B7C29"/>
    <w:rsid w:val="008C4EF2"/>
    <w:rsid w:val="008D28E8"/>
    <w:rsid w:val="008D5CA0"/>
    <w:rsid w:val="008F1595"/>
    <w:rsid w:val="008F19E2"/>
    <w:rsid w:val="008F3466"/>
    <w:rsid w:val="008F5964"/>
    <w:rsid w:val="00912578"/>
    <w:rsid w:val="00917B06"/>
    <w:rsid w:val="00924DE1"/>
    <w:rsid w:val="009268D9"/>
    <w:rsid w:val="00935863"/>
    <w:rsid w:val="00936070"/>
    <w:rsid w:val="00937DD1"/>
    <w:rsid w:val="00937FE8"/>
    <w:rsid w:val="00945E00"/>
    <w:rsid w:val="00953E86"/>
    <w:rsid w:val="00960291"/>
    <w:rsid w:val="00960B61"/>
    <w:rsid w:val="0096140A"/>
    <w:rsid w:val="0096190B"/>
    <w:rsid w:val="00966718"/>
    <w:rsid w:val="009713B8"/>
    <w:rsid w:val="00972C6E"/>
    <w:rsid w:val="00994837"/>
    <w:rsid w:val="009A03B5"/>
    <w:rsid w:val="009A1B96"/>
    <w:rsid w:val="009A478F"/>
    <w:rsid w:val="009B0456"/>
    <w:rsid w:val="009B2916"/>
    <w:rsid w:val="009C169E"/>
    <w:rsid w:val="009C3DEA"/>
    <w:rsid w:val="009D2DD8"/>
    <w:rsid w:val="009F33B4"/>
    <w:rsid w:val="009F3CFA"/>
    <w:rsid w:val="009F7B9A"/>
    <w:rsid w:val="00A04DBB"/>
    <w:rsid w:val="00A070DF"/>
    <w:rsid w:val="00A11D95"/>
    <w:rsid w:val="00A21270"/>
    <w:rsid w:val="00A23897"/>
    <w:rsid w:val="00A27F76"/>
    <w:rsid w:val="00A27F8A"/>
    <w:rsid w:val="00A312DC"/>
    <w:rsid w:val="00A3151C"/>
    <w:rsid w:val="00A31B2C"/>
    <w:rsid w:val="00A3264A"/>
    <w:rsid w:val="00A37C47"/>
    <w:rsid w:val="00A45043"/>
    <w:rsid w:val="00A50080"/>
    <w:rsid w:val="00A5793E"/>
    <w:rsid w:val="00A57B75"/>
    <w:rsid w:val="00A63AD7"/>
    <w:rsid w:val="00A64296"/>
    <w:rsid w:val="00A77FBA"/>
    <w:rsid w:val="00A85DA2"/>
    <w:rsid w:val="00A91986"/>
    <w:rsid w:val="00A91996"/>
    <w:rsid w:val="00A92611"/>
    <w:rsid w:val="00A94233"/>
    <w:rsid w:val="00A94454"/>
    <w:rsid w:val="00AA2D9B"/>
    <w:rsid w:val="00AA729B"/>
    <w:rsid w:val="00AB24F7"/>
    <w:rsid w:val="00AC209C"/>
    <w:rsid w:val="00AD4E6B"/>
    <w:rsid w:val="00AD6AB1"/>
    <w:rsid w:val="00AE0964"/>
    <w:rsid w:val="00AE3D37"/>
    <w:rsid w:val="00AF2132"/>
    <w:rsid w:val="00AF5286"/>
    <w:rsid w:val="00AF6CA7"/>
    <w:rsid w:val="00B00F94"/>
    <w:rsid w:val="00B06085"/>
    <w:rsid w:val="00B104D2"/>
    <w:rsid w:val="00B10C2A"/>
    <w:rsid w:val="00B12F1F"/>
    <w:rsid w:val="00B1619E"/>
    <w:rsid w:val="00B165A1"/>
    <w:rsid w:val="00B1793A"/>
    <w:rsid w:val="00B231D7"/>
    <w:rsid w:val="00B243BA"/>
    <w:rsid w:val="00B32B67"/>
    <w:rsid w:val="00B36BDC"/>
    <w:rsid w:val="00B46973"/>
    <w:rsid w:val="00B47A62"/>
    <w:rsid w:val="00B56538"/>
    <w:rsid w:val="00B565CC"/>
    <w:rsid w:val="00B56769"/>
    <w:rsid w:val="00B66556"/>
    <w:rsid w:val="00B739D9"/>
    <w:rsid w:val="00B75AB6"/>
    <w:rsid w:val="00B764EE"/>
    <w:rsid w:val="00B76819"/>
    <w:rsid w:val="00B84029"/>
    <w:rsid w:val="00B87F3D"/>
    <w:rsid w:val="00B91268"/>
    <w:rsid w:val="00BA7C30"/>
    <w:rsid w:val="00BB03A2"/>
    <w:rsid w:val="00BB3899"/>
    <w:rsid w:val="00BB5A91"/>
    <w:rsid w:val="00BC04A0"/>
    <w:rsid w:val="00BC7566"/>
    <w:rsid w:val="00BD3443"/>
    <w:rsid w:val="00BD39F5"/>
    <w:rsid w:val="00BD6D3F"/>
    <w:rsid w:val="00BE0357"/>
    <w:rsid w:val="00BE47FA"/>
    <w:rsid w:val="00BE518B"/>
    <w:rsid w:val="00BE644F"/>
    <w:rsid w:val="00BE7AB5"/>
    <w:rsid w:val="00BF56D5"/>
    <w:rsid w:val="00C015C9"/>
    <w:rsid w:val="00C01ED5"/>
    <w:rsid w:val="00C0687B"/>
    <w:rsid w:val="00C1083C"/>
    <w:rsid w:val="00C10C22"/>
    <w:rsid w:val="00C11493"/>
    <w:rsid w:val="00C12D12"/>
    <w:rsid w:val="00C14568"/>
    <w:rsid w:val="00C1566A"/>
    <w:rsid w:val="00C233DF"/>
    <w:rsid w:val="00C23AB6"/>
    <w:rsid w:val="00C26F7E"/>
    <w:rsid w:val="00C27938"/>
    <w:rsid w:val="00C310DE"/>
    <w:rsid w:val="00C31C4F"/>
    <w:rsid w:val="00C376E0"/>
    <w:rsid w:val="00C377F3"/>
    <w:rsid w:val="00C40E34"/>
    <w:rsid w:val="00C41EE2"/>
    <w:rsid w:val="00C43EFA"/>
    <w:rsid w:val="00C46966"/>
    <w:rsid w:val="00C50798"/>
    <w:rsid w:val="00C53636"/>
    <w:rsid w:val="00C53F2A"/>
    <w:rsid w:val="00C55F66"/>
    <w:rsid w:val="00C57834"/>
    <w:rsid w:val="00C57BCE"/>
    <w:rsid w:val="00C65208"/>
    <w:rsid w:val="00C65213"/>
    <w:rsid w:val="00C709EC"/>
    <w:rsid w:val="00C70A09"/>
    <w:rsid w:val="00C70F13"/>
    <w:rsid w:val="00C816B0"/>
    <w:rsid w:val="00C817A1"/>
    <w:rsid w:val="00C84B25"/>
    <w:rsid w:val="00C86AC2"/>
    <w:rsid w:val="00C93253"/>
    <w:rsid w:val="00C93698"/>
    <w:rsid w:val="00CA0F9B"/>
    <w:rsid w:val="00CA13E4"/>
    <w:rsid w:val="00CA6C6F"/>
    <w:rsid w:val="00CB5F49"/>
    <w:rsid w:val="00CB6AA0"/>
    <w:rsid w:val="00CC31CC"/>
    <w:rsid w:val="00CD1EF1"/>
    <w:rsid w:val="00CD7820"/>
    <w:rsid w:val="00CE3F3B"/>
    <w:rsid w:val="00CE6734"/>
    <w:rsid w:val="00CF00BC"/>
    <w:rsid w:val="00CF12BD"/>
    <w:rsid w:val="00CF1FC9"/>
    <w:rsid w:val="00CF783B"/>
    <w:rsid w:val="00D00049"/>
    <w:rsid w:val="00D000FC"/>
    <w:rsid w:val="00D01B88"/>
    <w:rsid w:val="00D02889"/>
    <w:rsid w:val="00D07147"/>
    <w:rsid w:val="00D14A31"/>
    <w:rsid w:val="00D169B6"/>
    <w:rsid w:val="00D16A3C"/>
    <w:rsid w:val="00D27A28"/>
    <w:rsid w:val="00D33EC0"/>
    <w:rsid w:val="00D35B90"/>
    <w:rsid w:val="00D430C9"/>
    <w:rsid w:val="00D44689"/>
    <w:rsid w:val="00D55D8E"/>
    <w:rsid w:val="00D63D6C"/>
    <w:rsid w:val="00D74F81"/>
    <w:rsid w:val="00D83C44"/>
    <w:rsid w:val="00D8444E"/>
    <w:rsid w:val="00D91EB6"/>
    <w:rsid w:val="00D92D2B"/>
    <w:rsid w:val="00D97940"/>
    <w:rsid w:val="00DA696B"/>
    <w:rsid w:val="00DB3248"/>
    <w:rsid w:val="00DB34D5"/>
    <w:rsid w:val="00DC06B6"/>
    <w:rsid w:val="00DC1DE8"/>
    <w:rsid w:val="00DC6708"/>
    <w:rsid w:val="00DD6877"/>
    <w:rsid w:val="00DD7419"/>
    <w:rsid w:val="00DD7A01"/>
    <w:rsid w:val="00DE075F"/>
    <w:rsid w:val="00DE32A6"/>
    <w:rsid w:val="00DE5DDE"/>
    <w:rsid w:val="00DE60C6"/>
    <w:rsid w:val="00DE74CA"/>
    <w:rsid w:val="00DF1824"/>
    <w:rsid w:val="00DF25DD"/>
    <w:rsid w:val="00DF4E5E"/>
    <w:rsid w:val="00E020C1"/>
    <w:rsid w:val="00E02677"/>
    <w:rsid w:val="00E04FF9"/>
    <w:rsid w:val="00E055FA"/>
    <w:rsid w:val="00E13CB3"/>
    <w:rsid w:val="00E143DE"/>
    <w:rsid w:val="00E161E1"/>
    <w:rsid w:val="00E2422A"/>
    <w:rsid w:val="00E35AF2"/>
    <w:rsid w:val="00E45B54"/>
    <w:rsid w:val="00E46876"/>
    <w:rsid w:val="00E46A83"/>
    <w:rsid w:val="00E523A5"/>
    <w:rsid w:val="00E60CA4"/>
    <w:rsid w:val="00E62B54"/>
    <w:rsid w:val="00E63F0A"/>
    <w:rsid w:val="00E65486"/>
    <w:rsid w:val="00E6712B"/>
    <w:rsid w:val="00E81DC0"/>
    <w:rsid w:val="00E83844"/>
    <w:rsid w:val="00E92AF5"/>
    <w:rsid w:val="00E94366"/>
    <w:rsid w:val="00E95304"/>
    <w:rsid w:val="00E97556"/>
    <w:rsid w:val="00EA020E"/>
    <w:rsid w:val="00EA2966"/>
    <w:rsid w:val="00EA728D"/>
    <w:rsid w:val="00EB28B8"/>
    <w:rsid w:val="00EB49E2"/>
    <w:rsid w:val="00EC0ADB"/>
    <w:rsid w:val="00EC32DC"/>
    <w:rsid w:val="00ED0980"/>
    <w:rsid w:val="00ED1184"/>
    <w:rsid w:val="00ED1F8D"/>
    <w:rsid w:val="00ED3AC8"/>
    <w:rsid w:val="00ED4D11"/>
    <w:rsid w:val="00EE4454"/>
    <w:rsid w:val="00EE4D0E"/>
    <w:rsid w:val="00EE5D9C"/>
    <w:rsid w:val="00EF0124"/>
    <w:rsid w:val="00EF0F6A"/>
    <w:rsid w:val="00EF4137"/>
    <w:rsid w:val="00EF420C"/>
    <w:rsid w:val="00F0294E"/>
    <w:rsid w:val="00F06233"/>
    <w:rsid w:val="00F10BF0"/>
    <w:rsid w:val="00F10DF1"/>
    <w:rsid w:val="00F14BAF"/>
    <w:rsid w:val="00F16687"/>
    <w:rsid w:val="00F17C10"/>
    <w:rsid w:val="00F20878"/>
    <w:rsid w:val="00F25F31"/>
    <w:rsid w:val="00F262EE"/>
    <w:rsid w:val="00F34595"/>
    <w:rsid w:val="00F34858"/>
    <w:rsid w:val="00F35B63"/>
    <w:rsid w:val="00F4028F"/>
    <w:rsid w:val="00F4516F"/>
    <w:rsid w:val="00F47779"/>
    <w:rsid w:val="00F50E07"/>
    <w:rsid w:val="00F515C2"/>
    <w:rsid w:val="00F52FF7"/>
    <w:rsid w:val="00F54844"/>
    <w:rsid w:val="00F56BCC"/>
    <w:rsid w:val="00F62200"/>
    <w:rsid w:val="00F63FAD"/>
    <w:rsid w:val="00F66EDC"/>
    <w:rsid w:val="00F71471"/>
    <w:rsid w:val="00F72537"/>
    <w:rsid w:val="00F73173"/>
    <w:rsid w:val="00F75C9B"/>
    <w:rsid w:val="00F80344"/>
    <w:rsid w:val="00F900B9"/>
    <w:rsid w:val="00F90A4D"/>
    <w:rsid w:val="00F919FA"/>
    <w:rsid w:val="00F9222A"/>
    <w:rsid w:val="00F93E4E"/>
    <w:rsid w:val="00FA3145"/>
    <w:rsid w:val="00FB17EF"/>
    <w:rsid w:val="00FB29B9"/>
    <w:rsid w:val="00FB6193"/>
    <w:rsid w:val="00FC3CF5"/>
    <w:rsid w:val="00FC5D91"/>
    <w:rsid w:val="00FC609E"/>
    <w:rsid w:val="00FD3833"/>
    <w:rsid w:val="00FD39A4"/>
    <w:rsid w:val="00FD55C4"/>
    <w:rsid w:val="00FE0740"/>
    <w:rsid w:val="00FE18F3"/>
    <w:rsid w:val="00FE49E9"/>
    <w:rsid w:val="00FE4E56"/>
    <w:rsid w:val="00FE6510"/>
    <w:rsid w:val="00FE6556"/>
    <w:rsid w:val="00FE69C3"/>
    <w:rsid w:val="00FF231B"/>
    <w:rsid w:val="00FF2F81"/>
    <w:rsid w:val="00FF574D"/>
    <w:rsid w:val="00FF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E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9A03B5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D2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8E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D28E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D28E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table" w:styleId="Tabelacomgrade">
    <w:name w:val="Table Grid"/>
    <w:basedOn w:val="Tabelanormal"/>
    <w:uiPriority w:val="59"/>
    <w:rsid w:val="004B0C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9A03B5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customStyle="1" w:styleId="eme">
    <w:name w:val="eme"/>
    <w:basedOn w:val="Normal"/>
    <w:rsid w:val="00FE07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07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0740"/>
    <w:rPr>
      <w:b/>
      <w:bCs/>
    </w:rPr>
  </w:style>
  <w:style w:type="character" w:customStyle="1" w:styleId="apple-converted-space">
    <w:name w:val="apple-converted-space"/>
    <w:basedOn w:val="Fontepargpadro"/>
    <w:rsid w:val="00FE0740"/>
  </w:style>
  <w:style w:type="paragraph" w:customStyle="1" w:styleId="rev">
    <w:name w:val="rev"/>
    <w:basedOn w:val="Normal"/>
    <w:rsid w:val="00FE07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12F1F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12F1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8F19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F19E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7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0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6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3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3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8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2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6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8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6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2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FD53B-52CE-4D64-8C5E-2B852024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2003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6</cp:revision>
  <cp:lastPrinted>2018-01-25T19:23:00Z</cp:lastPrinted>
  <dcterms:created xsi:type="dcterms:W3CDTF">2018-01-09T15:09:00Z</dcterms:created>
  <dcterms:modified xsi:type="dcterms:W3CDTF">2018-01-25T19:25:00Z</dcterms:modified>
</cp:coreProperties>
</file>