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A4610D">
        <w:rPr>
          <w:rFonts w:asciiTheme="minorHAnsi" w:hAnsiTheme="minorHAnsi" w:cstheme="minorHAnsi"/>
          <w:bCs/>
        </w:rPr>
        <w:t>4599</w:t>
      </w:r>
      <w:r w:rsidR="00FA0070" w:rsidRPr="00E467CC">
        <w:rPr>
          <w:rFonts w:asciiTheme="minorHAnsi" w:hAnsiTheme="minorHAnsi" w:cstheme="minorHAnsi"/>
          <w:bCs/>
        </w:rPr>
        <w:t>/2015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</w:t>
      </w:r>
      <w:r w:rsidR="00662DC8">
        <w:rPr>
          <w:rFonts w:asciiTheme="minorHAnsi" w:hAnsiTheme="minorHAnsi" w:cstheme="minorHAnsi"/>
          <w:bCs/>
        </w:rPr>
        <w:t>gêneros alimentícios</w:t>
      </w:r>
      <w:r w:rsidR="00FA0070" w:rsidRPr="00E467CC">
        <w:rPr>
          <w:rFonts w:asciiTheme="minorHAnsi" w:hAnsiTheme="minorHAnsi" w:cstheme="minorHAnsi"/>
          <w:bCs/>
        </w:rPr>
        <w:t>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A4610D">
        <w:rPr>
          <w:rFonts w:asciiTheme="minorHAnsi" w:hAnsiTheme="minorHAnsi" w:cstheme="minorHAnsi"/>
          <w:bCs/>
        </w:rPr>
        <w:t>4599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A4610D">
        <w:rPr>
          <w:rFonts w:asciiTheme="minorHAnsi" w:hAnsiTheme="minorHAnsi" w:cstheme="minorHAnsi"/>
        </w:rPr>
        <w:t>71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A4610D">
        <w:rPr>
          <w:rFonts w:asciiTheme="minorHAnsi" w:hAnsiTheme="minorHAnsi" w:cstheme="minorHAnsi"/>
        </w:rPr>
        <w:t>setenta e uma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</w:t>
      </w:r>
      <w:r w:rsidR="00662DC8">
        <w:rPr>
          <w:rFonts w:asciiTheme="minorHAnsi" w:hAnsiTheme="minorHAnsi" w:cstheme="minorHAnsi"/>
          <w:bCs/>
        </w:rPr>
        <w:t>gêneros alimentícios</w:t>
      </w:r>
      <w:r w:rsidR="00FA0070" w:rsidRPr="00E467CC">
        <w:rPr>
          <w:rFonts w:asciiTheme="minorHAnsi" w:hAnsiTheme="minorHAnsi" w:cstheme="minorHAnsi"/>
        </w:rPr>
        <w:t xml:space="preserve"> adquiridos pela Secretaria de Estado da Saúde – SESAU</w:t>
      </w:r>
      <w:r w:rsidR="00662DC8">
        <w:rPr>
          <w:rFonts w:asciiTheme="minorHAnsi" w:hAnsiTheme="minorHAnsi" w:cstheme="minorHAnsi"/>
        </w:rPr>
        <w:t>,</w:t>
      </w:r>
      <w:r w:rsidR="00FA0070" w:rsidRPr="00E467CC">
        <w:rPr>
          <w:rFonts w:asciiTheme="minorHAnsi" w:hAnsiTheme="minorHAnsi" w:cstheme="minorHAnsi"/>
        </w:rPr>
        <w:t xml:space="preserve"> através da empresa </w:t>
      </w:r>
      <w:r w:rsidR="00FA0070" w:rsidRPr="00E467CC">
        <w:rPr>
          <w:rFonts w:asciiTheme="minorHAnsi" w:hAnsiTheme="minorHAnsi" w:cstheme="minorHAnsi"/>
          <w:b/>
        </w:rPr>
        <w:t>SM Comércio de Papéis Ltda. ME</w:t>
      </w:r>
      <w:r w:rsidR="00FA0070" w:rsidRPr="00E467CC">
        <w:rPr>
          <w:rFonts w:asciiTheme="minorHAnsi" w:hAnsiTheme="minorHAnsi" w:cstheme="minorHAnsi"/>
        </w:rPr>
        <w:t xml:space="preserve"> (CNPJ 07.162.066/0001-27)</w:t>
      </w:r>
      <w:r w:rsidR="00662DC8">
        <w:rPr>
          <w:rFonts w:asciiTheme="minorHAnsi" w:hAnsiTheme="minorHAnsi" w:cstheme="minorHAnsi"/>
        </w:rPr>
        <w:t>,</w:t>
      </w:r>
      <w:r w:rsidR="00FA0070" w:rsidRPr="00E467CC">
        <w:rPr>
          <w:rFonts w:asciiTheme="minorHAnsi" w:hAnsiTheme="minorHAnsi" w:cstheme="minorHAnsi"/>
        </w:rPr>
        <w:t xml:space="preserve"> para atendimento das necessidades apresentadas </w:t>
      </w:r>
      <w:r w:rsidR="00662DC8">
        <w:rPr>
          <w:rFonts w:asciiTheme="minorHAnsi" w:hAnsiTheme="minorHAnsi" w:cstheme="minorHAnsi"/>
        </w:rPr>
        <w:t>pelas U</w:t>
      </w:r>
      <w:r w:rsidR="00FA0070" w:rsidRPr="00E467CC">
        <w:rPr>
          <w:rFonts w:asciiTheme="minorHAnsi" w:hAnsiTheme="minorHAnsi" w:cstheme="minorHAnsi"/>
        </w:rPr>
        <w:t xml:space="preserve">nidades de </w:t>
      </w:r>
      <w:r w:rsidR="00662DC8">
        <w:rPr>
          <w:rFonts w:asciiTheme="minorHAnsi" w:hAnsiTheme="minorHAnsi" w:cstheme="minorHAnsi"/>
        </w:rPr>
        <w:t>S</w:t>
      </w:r>
      <w:r w:rsidR="00FA0070" w:rsidRPr="00E467CC">
        <w:rPr>
          <w:rFonts w:asciiTheme="minorHAnsi" w:hAnsiTheme="minorHAnsi" w:cstheme="minorHAnsi"/>
        </w:rPr>
        <w:t xml:space="preserve">aúde </w:t>
      </w:r>
      <w:r w:rsidR="00662DC8">
        <w:rPr>
          <w:rFonts w:asciiTheme="minorHAnsi" w:hAnsiTheme="minorHAnsi" w:cstheme="minorHAnsi"/>
        </w:rPr>
        <w:t>vinculadas a SESAU.</w:t>
      </w:r>
      <w:r w:rsidR="00FA0070" w:rsidRPr="00E467CC">
        <w:rPr>
          <w:rFonts w:asciiTheme="minorHAnsi" w:hAnsiTheme="minorHAnsi" w:cstheme="minorHAnsi"/>
        </w:rPr>
        <w:t xml:space="preserve">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A4610D">
        <w:rPr>
          <w:rFonts w:asciiTheme="minorHAnsi" w:hAnsiTheme="minorHAnsi" w:cstheme="minorHAnsi"/>
          <w:b/>
        </w:rPr>
        <w:t>7.714,00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r w:rsidR="00A4610D">
        <w:rPr>
          <w:rFonts w:asciiTheme="minorHAnsi" w:hAnsiTheme="minorHAnsi" w:cstheme="minorHAnsi"/>
          <w:b/>
        </w:rPr>
        <w:t>sete mil setecentos e quatorze reais</w:t>
      </w:r>
      <w:r w:rsidR="00FA0070" w:rsidRPr="00E467CC">
        <w:rPr>
          <w:rFonts w:asciiTheme="minorHAnsi" w:hAnsiTheme="minorHAnsi" w:cstheme="minorHAnsi"/>
          <w:b/>
        </w:rPr>
        <w:t>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662DC8">
        <w:rPr>
          <w:rFonts w:asciiTheme="minorHAnsi" w:hAnsiTheme="minorHAnsi" w:cstheme="minorHAnsi"/>
        </w:rPr>
        <w:t>1060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662DC8">
        <w:rPr>
          <w:rFonts w:asciiTheme="minorHAnsi" w:hAnsiTheme="minorHAnsi" w:cstheme="minorHAnsi"/>
        </w:rPr>
        <w:t>990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662DC8" w:rsidRPr="00E467CC">
        <w:rPr>
          <w:rFonts w:asciiTheme="minorHAnsi" w:hAnsiTheme="minorHAnsi" w:cstheme="minorHAnsi"/>
          <w:bCs/>
        </w:rPr>
        <w:t>2000.</w:t>
      </w:r>
      <w:r w:rsidR="00A4610D">
        <w:rPr>
          <w:rFonts w:asciiTheme="minorHAnsi" w:hAnsiTheme="minorHAnsi" w:cstheme="minorHAnsi"/>
          <w:bCs/>
        </w:rPr>
        <w:t>4599</w:t>
      </w:r>
      <w:r w:rsidR="00662DC8" w:rsidRPr="00E467CC">
        <w:rPr>
          <w:rFonts w:asciiTheme="minorHAnsi" w:hAnsiTheme="minorHAnsi" w:cstheme="minorHAnsi"/>
          <w:bCs/>
        </w:rPr>
        <w:t>/</w:t>
      </w:r>
      <w:r w:rsidR="00A4610D">
        <w:rPr>
          <w:rFonts w:asciiTheme="minorHAnsi" w:hAnsiTheme="minorHAnsi" w:cstheme="minorHAnsi"/>
          <w:bCs/>
        </w:rPr>
        <w:t>2016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A4610D">
        <w:rPr>
          <w:rFonts w:asciiTheme="minorHAnsi" w:hAnsiTheme="minorHAnsi" w:cstheme="minorHAnsi"/>
          <w:bCs/>
        </w:rPr>
        <w:t>.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A70EC3" w:rsidRPr="00E467CC">
        <w:rPr>
          <w:rFonts w:asciiTheme="minorHAnsi" w:hAnsiTheme="minorHAnsi" w:cstheme="minorHAnsi"/>
        </w:rPr>
        <w:t xml:space="preserve">Assessora Técnica da </w:t>
      </w:r>
      <w:r w:rsidR="00A343D4" w:rsidRPr="00E467CC">
        <w:rPr>
          <w:rFonts w:asciiTheme="minorHAnsi" w:hAnsiTheme="minorHAnsi" w:cstheme="minorHAnsi"/>
        </w:rPr>
        <w:t>Su</w:t>
      </w:r>
      <w:r w:rsidR="00062E34" w:rsidRPr="00E467CC">
        <w:rPr>
          <w:rFonts w:asciiTheme="minorHAnsi" w:hAnsiTheme="minorHAnsi" w:cstheme="minorHAnsi"/>
        </w:rPr>
        <w:t>perintendência de Auditagem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A4610D">
        <w:rPr>
          <w:rFonts w:asciiTheme="minorHAnsi" w:hAnsiTheme="minorHAnsi" w:cstheme="minorHAnsi"/>
        </w:rPr>
        <w:t>71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170F44">
        <w:rPr>
          <w:rFonts w:asciiTheme="minorHAnsi" w:hAnsiTheme="minorHAnsi" w:cstheme="minorHAnsi"/>
          <w:b/>
        </w:rPr>
        <w:t>21</w:t>
      </w:r>
      <w:r w:rsidR="00A4610D">
        <w:rPr>
          <w:rFonts w:asciiTheme="minorHAnsi" w:hAnsiTheme="minorHAnsi" w:cstheme="minorHAnsi"/>
          <w:b/>
        </w:rPr>
        <w:t>646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>, à</w:t>
      </w:r>
      <w:r w:rsidR="00662DC8">
        <w:rPr>
          <w:rFonts w:asciiTheme="minorHAnsi" w:hAnsiTheme="minorHAnsi" w:cstheme="minorHAnsi"/>
        </w:rPr>
        <w:t>s</w:t>
      </w:r>
      <w:r w:rsidR="006701C7" w:rsidRPr="00E467CC">
        <w:rPr>
          <w:rFonts w:asciiTheme="minorHAnsi" w:hAnsiTheme="minorHAnsi" w:cstheme="minorHAnsi"/>
        </w:rPr>
        <w:t xml:space="preserve"> fl</w:t>
      </w:r>
      <w:r w:rsidR="00662DC8">
        <w:rPr>
          <w:rFonts w:asciiTheme="minorHAnsi" w:hAnsiTheme="minorHAnsi" w:cstheme="minorHAnsi"/>
        </w:rPr>
        <w:t>s</w:t>
      </w:r>
      <w:r w:rsidR="006701C7" w:rsidRPr="00E467CC">
        <w:rPr>
          <w:rFonts w:asciiTheme="minorHAnsi" w:hAnsiTheme="minorHAnsi" w:cstheme="minorHAnsi"/>
        </w:rPr>
        <w:t xml:space="preserve">. </w:t>
      </w:r>
      <w:r w:rsidR="00A4610D">
        <w:rPr>
          <w:rFonts w:asciiTheme="minorHAnsi" w:hAnsiTheme="minorHAnsi" w:cstheme="minorHAnsi"/>
        </w:rPr>
        <w:t>37/38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2A04EF" w:rsidRPr="00E467CC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 xml:space="preserve">, onde esta figurava vencedora dos itens cotados, um segundo concorrente com cotações intermediárias (Flex Comercial Empreendedor – CNPJ 15.192.447/0001-87) e um terceiro com apresentação de preços mais elevados (Soluções Comércio de Papelaria e Informática Ltda – ME).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através da SESAU, o montante de R$ 453.954,46, distribuídos em 53 ordens bancárias, dentre as quais 52 possuem totais abaixo do limite de dispensa de licitação em razão do valor (R$ 8.000,00).</w:t>
      </w:r>
    </w:p>
    <w:p w:rsidR="00C42C87" w:rsidRDefault="00C42C87" w:rsidP="00C42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C42C87" w:rsidRDefault="00C42C87" w:rsidP="00C42C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</w:t>
      </w: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860E4F">
        <w:rPr>
          <w:rFonts w:asciiTheme="minorHAnsi" w:hAnsiTheme="minorHAnsi" w:cstheme="minorHAnsi"/>
          <w:bCs/>
        </w:rPr>
        <w:t>08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C5423D" w:rsidRPr="005C2E90" w:rsidRDefault="00C5423D" w:rsidP="00C5423D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Viviane Rocha</w:t>
      </w:r>
      <w:r w:rsidRPr="00F342D0">
        <w:rPr>
          <w:rFonts w:asciiTheme="minorHAnsi" w:hAnsiTheme="minorHAnsi" w:cs="Arial"/>
          <w:sz w:val="21"/>
          <w:szCs w:val="21"/>
          <w:lang w:eastAsia="ar-SA"/>
        </w:rPr>
        <w:t xml:space="preserve"> </w:t>
      </w:r>
      <w:r>
        <w:rPr>
          <w:rFonts w:asciiTheme="minorHAnsi" w:hAnsiTheme="minorHAnsi" w:cs="Arial"/>
          <w:sz w:val="21"/>
          <w:szCs w:val="21"/>
          <w:lang w:eastAsia="ar-SA"/>
        </w:rPr>
        <w:t>Luna do Nascimento</w:t>
      </w:r>
    </w:p>
    <w:p w:rsidR="00C5423D" w:rsidRPr="005C2E90" w:rsidRDefault="00C5423D" w:rsidP="00C5423D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</w:t>
      </w:r>
      <w:r>
        <w:rPr>
          <w:rFonts w:asciiTheme="minorHAnsi" w:hAnsiTheme="minorHAnsi" w:cs="Arial"/>
          <w:b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de Controle Interno/ Matrícula nº </w:t>
      </w:r>
      <w:r>
        <w:rPr>
          <w:rFonts w:asciiTheme="minorHAnsi" w:hAnsiTheme="minorHAnsi" w:cs="Arial"/>
          <w:b/>
          <w:sz w:val="21"/>
          <w:szCs w:val="21"/>
        </w:rPr>
        <w:t>104-7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F5B" w:rsidRDefault="00B85F5B" w:rsidP="003068B9">
      <w:pPr>
        <w:spacing w:after="0" w:line="240" w:lineRule="auto"/>
      </w:pPr>
      <w:r>
        <w:separator/>
      </w:r>
    </w:p>
  </w:endnote>
  <w:endnote w:type="continuationSeparator" w:id="1">
    <w:p w:rsidR="00B85F5B" w:rsidRDefault="00B85F5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F5B" w:rsidRDefault="00B85F5B" w:rsidP="003068B9">
      <w:pPr>
        <w:spacing w:after="0" w:line="240" w:lineRule="auto"/>
      </w:pPr>
      <w:r>
        <w:separator/>
      </w:r>
    </w:p>
  </w:footnote>
  <w:footnote w:type="continuationSeparator" w:id="1">
    <w:p w:rsidR="00B85F5B" w:rsidRDefault="00B85F5B" w:rsidP="003068B9">
      <w:pPr>
        <w:spacing w:after="0" w:line="240" w:lineRule="auto"/>
      </w:pPr>
      <w:r>
        <w:continuationSeparator/>
      </w:r>
    </w:p>
  </w:footnote>
  <w:footnote w:id="2">
    <w:p w:rsidR="002A04EF" w:rsidRPr="00860E4F" w:rsidRDefault="002A04EF" w:rsidP="00860E4F">
      <w:pPr>
        <w:pStyle w:val="Textodenotaderodap"/>
        <w:jc w:val="both"/>
        <w:rPr>
          <w:sz w:val="18"/>
          <w:szCs w:val="18"/>
        </w:rPr>
      </w:pPr>
      <w:r w:rsidRPr="00860E4F">
        <w:rPr>
          <w:rStyle w:val="Refdenotaderodap"/>
          <w:sz w:val="18"/>
          <w:szCs w:val="18"/>
        </w:rPr>
        <w:footnoteRef/>
      </w:r>
      <w:r w:rsidRPr="00860E4F">
        <w:rPr>
          <w:sz w:val="18"/>
          <w:szCs w:val="18"/>
        </w:rPr>
        <w:t xml:space="preserve">  Processos administrativos nº 2000.29429/2015, 2000.29427/2015, 2000.29411/2015, 2000.29425/2015, 2000.29398/2015 e 2000.29419/2015</w:t>
      </w:r>
      <w:r w:rsidR="00662DC8" w:rsidRPr="00860E4F">
        <w:rPr>
          <w:sz w:val="18"/>
          <w:szCs w:val="18"/>
        </w:rPr>
        <w:t>, 2000.32040/2015,</w:t>
      </w:r>
      <w:r w:rsidRPr="00860E4F">
        <w:rPr>
          <w:sz w:val="18"/>
          <w:szCs w:val="18"/>
        </w:rPr>
        <w:t xml:space="preserve"> </w:t>
      </w:r>
      <w:r w:rsidR="00662DC8" w:rsidRPr="00860E4F">
        <w:rPr>
          <w:sz w:val="18"/>
          <w:szCs w:val="18"/>
        </w:rPr>
        <w:t>2000.32041/2015, 2000.26069/2015, 2000.26066/2015, 2000.4599/2016, 2000.4612/2016 e 2000.4609/2016.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04D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4D84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0F44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6645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DC8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60E4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2AD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610D"/>
    <w:rsid w:val="00A4733D"/>
    <w:rsid w:val="00A529AA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85F5B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2C87"/>
    <w:rsid w:val="00C43A60"/>
    <w:rsid w:val="00C52082"/>
    <w:rsid w:val="00C5423D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C0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1313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2017-06-08T16:20:00Z</cp:lastPrinted>
  <dcterms:created xsi:type="dcterms:W3CDTF">2017-06-08T16:20:00Z</dcterms:created>
  <dcterms:modified xsi:type="dcterms:W3CDTF">2017-06-08T16:24:00Z</dcterms:modified>
</cp:coreProperties>
</file>