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2A5" w:rsidRDefault="001C2C92">
      <w:r>
        <w:t>Anexo Teste</w:t>
      </w:r>
    </w:p>
    <w:sectPr w:rsidR="006B72A5" w:rsidSect="006B7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C2C92"/>
    <w:rsid w:val="001C2C92"/>
    <w:rsid w:val="006B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Bandeira</dc:creator>
  <cp:lastModifiedBy>Judson Bandeira</cp:lastModifiedBy>
  <cp:revision>1</cp:revision>
  <dcterms:created xsi:type="dcterms:W3CDTF">2018-04-06T13:21:00Z</dcterms:created>
  <dcterms:modified xsi:type="dcterms:W3CDTF">2018-04-06T13:21:00Z</dcterms:modified>
</cp:coreProperties>
</file>