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17777A">
        <w:rPr>
          <w:rFonts w:ascii="Arial" w:hAnsi="Arial" w:cs="Arial"/>
          <w:sz w:val="22"/>
          <w:szCs w:val="22"/>
          <w:lang w:val="pt-BR"/>
        </w:rPr>
        <w:t>800 3843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7777A">
        <w:rPr>
          <w:rFonts w:ascii="Arial" w:hAnsi="Arial" w:cs="Arial"/>
          <w:sz w:val="22"/>
          <w:szCs w:val="22"/>
          <w:lang w:val="pt-BR"/>
        </w:rPr>
        <w:t>1568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7777A">
        <w:rPr>
          <w:rFonts w:ascii="Arial" w:hAnsi="Arial" w:cs="Arial"/>
          <w:sz w:val="22"/>
          <w:szCs w:val="22"/>
          <w:lang w:val="pt-BR"/>
        </w:rPr>
        <w:t>JORGE LUIZ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2016-11-01T13:31:00Z</cp:lastPrinted>
  <dcterms:created xsi:type="dcterms:W3CDTF">2016-11-01T13:31:00Z</dcterms:created>
  <dcterms:modified xsi:type="dcterms:W3CDTF">2016-11-01T13:31:00Z</dcterms:modified>
</cp:coreProperties>
</file>