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113DA">
        <w:rPr>
          <w:rFonts w:ascii="Arial" w:hAnsi="Arial" w:cs="Arial"/>
          <w:sz w:val="22"/>
          <w:szCs w:val="22"/>
          <w:lang w:val="pt-BR"/>
        </w:rPr>
        <w:t>1206 6324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F5051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113DA">
        <w:rPr>
          <w:rFonts w:ascii="Arial" w:hAnsi="Arial" w:cs="Arial"/>
          <w:sz w:val="22"/>
          <w:szCs w:val="22"/>
          <w:lang w:val="pt-BR"/>
        </w:rPr>
        <w:t>1841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113DA">
        <w:rPr>
          <w:rFonts w:ascii="Arial" w:hAnsi="Arial" w:cs="Arial"/>
          <w:sz w:val="22"/>
          <w:szCs w:val="22"/>
          <w:lang w:val="pt-BR"/>
        </w:rPr>
        <w:t>LENMONIEUR CHARLES CAVALCANTE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2917E7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E14766" w:rsidP="00E14766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 w:rsidR="0030379D">
        <w:rPr>
          <w:rFonts w:ascii="Arial" w:hAnsi="Arial" w:cs="Arial"/>
          <w:b/>
          <w:sz w:val="23"/>
          <w:szCs w:val="23"/>
        </w:rPr>
        <w:t>A ACI Isabel Cristina Silva Lins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3D" w:rsidRDefault="00B1563D" w:rsidP="00CD2CE9">
      <w:r>
        <w:separator/>
      </w:r>
    </w:p>
  </w:endnote>
  <w:endnote w:type="continuationSeparator" w:id="1">
    <w:p w:rsidR="00B1563D" w:rsidRDefault="00B1563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Pr="0016418A" w:rsidRDefault="00B1563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3D" w:rsidRDefault="00B1563D" w:rsidP="00CD2CE9">
      <w:r>
        <w:separator/>
      </w:r>
    </w:p>
  </w:footnote>
  <w:footnote w:type="continuationSeparator" w:id="1">
    <w:p w:rsidR="00B1563D" w:rsidRDefault="00B1563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Default="00B156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1563D" w:rsidRDefault="00B1563D">
    <w:pPr>
      <w:pStyle w:val="Cabealho"/>
    </w:pPr>
  </w:p>
  <w:p w:rsidR="00B1563D" w:rsidRDefault="00B1563D" w:rsidP="001C17BE">
    <w:pPr>
      <w:pStyle w:val="Cabealho"/>
      <w:spacing w:after="100" w:afterAutospacing="1"/>
      <w:contextualSpacing/>
      <w:jc w:val="center"/>
    </w:pP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1563D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379D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6A21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2016-12-22T14:00:00Z</cp:lastPrinted>
  <dcterms:created xsi:type="dcterms:W3CDTF">2016-12-22T14:06:00Z</dcterms:created>
  <dcterms:modified xsi:type="dcterms:W3CDTF">2016-12-22T15:31:00Z</dcterms:modified>
</cp:coreProperties>
</file>