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44054E">
        <w:rPr>
          <w:rFonts w:ascii="Arial" w:hAnsi="Arial" w:cs="Arial"/>
          <w:sz w:val="22"/>
          <w:szCs w:val="22"/>
          <w:lang w:val="pt-BR"/>
        </w:rPr>
        <w:t>1800 851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D83E8E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4054E">
        <w:rPr>
          <w:rFonts w:ascii="Arial" w:hAnsi="Arial" w:cs="Arial"/>
          <w:sz w:val="22"/>
          <w:szCs w:val="22"/>
          <w:lang w:val="pt-BR"/>
        </w:rPr>
        <w:t>1917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054E">
        <w:rPr>
          <w:rFonts w:ascii="Arial" w:hAnsi="Arial" w:cs="Arial"/>
          <w:sz w:val="22"/>
          <w:szCs w:val="22"/>
          <w:lang w:val="pt-BR"/>
        </w:rPr>
        <w:t>DELBA MARIA SOUZA ABREU DE VASCONCELOS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44054E">
        <w:rPr>
          <w:rFonts w:ascii="Arial" w:hAnsi="Arial" w:cs="Arial"/>
          <w:sz w:val="22"/>
          <w:szCs w:val="22"/>
          <w:lang w:val="pt-BR"/>
        </w:rPr>
        <w:t>PROGRESSÃO POR NOVA HABILITAÇÃO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D83E8E">
        <w:rPr>
          <w:rFonts w:ascii="Arial" w:hAnsi="Arial" w:cs="Arial"/>
          <w:b/>
          <w:sz w:val="23"/>
          <w:szCs w:val="23"/>
        </w:rPr>
        <w:t xml:space="preserve"> Flávio André Cavalcanti silva</w:t>
      </w:r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83E8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2017-01-17T13:16:00Z</cp:lastPrinted>
  <dcterms:created xsi:type="dcterms:W3CDTF">2017-01-17T13:16:00Z</dcterms:created>
  <dcterms:modified xsi:type="dcterms:W3CDTF">2017-01-17T13:16:00Z</dcterms:modified>
</cp:coreProperties>
</file>