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2B65A4">
        <w:rPr>
          <w:rFonts w:ascii="Arial" w:hAnsi="Arial" w:cs="Arial"/>
          <w:sz w:val="22"/>
          <w:szCs w:val="22"/>
          <w:lang w:val="pt-BR"/>
        </w:rPr>
        <w:t>1800 3580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EA21EC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B65A4">
        <w:rPr>
          <w:rFonts w:ascii="Arial" w:hAnsi="Arial" w:cs="Arial"/>
          <w:sz w:val="22"/>
          <w:szCs w:val="22"/>
          <w:lang w:val="pt-BR"/>
        </w:rPr>
        <w:t>1919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9C6D19">
        <w:rPr>
          <w:rFonts w:ascii="Arial" w:hAnsi="Arial" w:cs="Arial"/>
          <w:sz w:val="22"/>
          <w:szCs w:val="22"/>
          <w:lang w:val="pt-BR"/>
        </w:rPr>
        <w:t>7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B65A4">
        <w:rPr>
          <w:rFonts w:ascii="Arial" w:hAnsi="Arial" w:cs="Arial"/>
          <w:sz w:val="22"/>
          <w:szCs w:val="22"/>
          <w:lang w:val="pt-BR"/>
        </w:rPr>
        <w:t>MARCOA ANTÔNIO COSTA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EA21EC">
        <w:rPr>
          <w:rFonts w:ascii="Arial" w:hAnsi="Arial" w:cs="Arial"/>
          <w:sz w:val="22"/>
          <w:szCs w:val="22"/>
          <w:lang w:val="pt-BR"/>
        </w:rPr>
        <w:t>PAGAMENTO DE DOCENTE</w:t>
      </w:r>
      <w:r w:rsidR="00EA4832">
        <w:rPr>
          <w:rFonts w:ascii="Arial" w:hAnsi="Arial" w:cs="Arial"/>
          <w:sz w:val="22"/>
          <w:szCs w:val="22"/>
          <w:lang w:val="pt-BR"/>
        </w:rPr>
        <w:t>.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560C58" w:rsidRDefault="002F7323" w:rsidP="00560C58">
      <w:pPr>
        <w:tabs>
          <w:tab w:val="left" w:pos="2632"/>
        </w:tabs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AB59DB">
        <w:rPr>
          <w:rFonts w:ascii="Arial" w:hAnsi="Arial" w:cs="Arial"/>
          <w:b/>
          <w:sz w:val="23"/>
          <w:szCs w:val="23"/>
        </w:rPr>
        <w:t xml:space="preserve"> </w:t>
      </w:r>
      <w:r w:rsidR="000C6D87">
        <w:rPr>
          <w:rFonts w:ascii="Arial" w:hAnsi="Arial" w:cs="Arial"/>
          <w:b/>
          <w:sz w:val="23"/>
          <w:szCs w:val="23"/>
        </w:rPr>
        <w:t>ACI</w:t>
      </w:r>
      <w:r w:rsidR="00D83E8E">
        <w:rPr>
          <w:rFonts w:ascii="Arial" w:hAnsi="Arial" w:cs="Arial"/>
          <w:b/>
          <w:sz w:val="23"/>
          <w:szCs w:val="23"/>
        </w:rPr>
        <w:t xml:space="preserve"> Flávio André Cavalcanti silva</w:t>
      </w:r>
      <w:r w:rsidR="00560C58">
        <w:rPr>
          <w:rFonts w:ascii="Arial" w:hAnsi="Arial" w:cs="Arial"/>
          <w:b/>
          <w:sz w:val="23"/>
          <w:szCs w:val="23"/>
        </w:rPr>
        <w:t>.</w:t>
      </w:r>
    </w:p>
    <w:p w:rsidR="009F28E6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D83E8E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9C6D19">
        <w:rPr>
          <w:rFonts w:ascii="Arial" w:hAnsi="Arial" w:cs="Arial"/>
          <w:iCs/>
          <w:sz w:val="23"/>
          <w:szCs w:val="23"/>
          <w:lang w:val="pt-BR"/>
        </w:rPr>
        <w:t>Janeiro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Isabele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Kaliny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Moreira Lima Mendes</w:t>
      </w:r>
    </w:p>
    <w:p w:rsidR="009F28E6" w:rsidRDefault="00956387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de Controle Interno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128-7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B65A4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0C58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5C0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83E8E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0804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2017-01-17T13:21:00Z</cp:lastPrinted>
  <dcterms:created xsi:type="dcterms:W3CDTF">2017-01-17T13:22:00Z</dcterms:created>
  <dcterms:modified xsi:type="dcterms:W3CDTF">2017-01-17T13:22:00Z</dcterms:modified>
</cp:coreProperties>
</file>